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AE3" w:rsidTr="00D72AE3">
        <w:tc>
          <w:tcPr>
            <w:tcW w:w="4785" w:type="dxa"/>
          </w:tcPr>
          <w:p w:rsidR="00D72AE3" w:rsidRDefault="00D72AE3" w:rsidP="009C6F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9725" cy="2391459"/>
                  <wp:effectExtent l="57150" t="19050" r="9525" b="0"/>
                  <wp:docPr id="1" name="Рисунок 0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391459"/>
                          </a:xfrm>
                          <a:prstGeom prst="rect">
                            <a:avLst/>
                          </a:prstGeom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72AE3" w:rsidRP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Иван Алексеевич </w:t>
            </w:r>
          </w:p>
          <w:p w:rsidR="00D72AE3" w:rsidRP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>Бунин</w:t>
            </w:r>
          </w:p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>(1870 – 1953)</w:t>
            </w:r>
          </w:p>
        </w:tc>
      </w:tr>
    </w:tbl>
    <w:p w:rsidR="00D72AE3" w:rsidRDefault="00D72AE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Родился Иван Алексеевич Бунин в дворянской небогатой семье 10 октября 1870 года. Затем </w:t>
      </w:r>
      <w:r w:rsidR="00C147F2"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9C6F15">
        <w:rPr>
          <w:rFonts w:ascii="Times New Roman" w:hAnsi="Times New Roman" w:cs="Times New Roman"/>
          <w:sz w:val="24"/>
          <w:szCs w:val="24"/>
        </w:rPr>
        <w:t>пере</w:t>
      </w:r>
      <w:r w:rsidR="00C147F2">
        <w:rPr>
          <w:rFonts w:ascii="Times New Roman" w:hAnsi="Times New Roman" w:cs="Times New Roman"/>
          <w:sz w:val="24"/>
          <w:szCs w:val="24"/>
        </w:rPr>
        <w:t>ехала</w:t>
      </w:r>
      <w:r w:rsidRPr="009C6F15">
        <w:rPr>
          <w:rFonts w:ascii="Times New Roman" w:hAnsi="Times New Roman" w:cs="Times New Roman"/>
          <w:sz w:val="24"/>
          <w:szCs w:val="24"/>
        </w:rPr>
        <w:t xml:space="preserve"> в имение </w:t>
      </w:r>
      <w:r w:rsidR="00C147F2">
        <w:rPr>
          <w:rFonts w:ascii="Times New Roman" w:hAnsi="Times New Roman" w:cs="Times New Roman"/>
          <w:sz w:val="24"/>
          <w:szCs w:val="24"/>
        </w:rPr>
        <w:t xml:space="preserve">Озёрки </w:t>
      </w:r>
      <w:r w:rsidRPr="009C6F15">
        <w:rPr>
          <w:rFonts w:ascii="Times New Roman" w:hAnsi="Times New Roman" w:cs="Times New Roman"/>
          <w:sz w:val="24"/>
          <w:szCs w:val="24"/>
        </w:rPr>
        <w:t>Орловской губернии н</w:t>
      </w:r>
      <w:r w:rsidR="00C147F2">
        <w:rPr>
          <w:rFonts w:ascii="Times New Roman" w:hAnsi="Times New Roman" w:cs="Times New Roman"/>
          <w:sz w:val="24"/>
          <w:szCs w:val="24"/>
        </w:rPr>
        <w:t xml:space="preserve">еподалеку от города Елец. Именно </w:t>
      </w:r>
      <w:r w:rsidRPr="009C6F15">
        <w:rPr>
          <w:rFonts w:ascii="Times New Roman" w:hAnsi="Times New Roman" w:cs="Times New Roman"/>
          <w:sz w:val="24"/>
          <w:szCs w:val="24"/>
        </w:rPr>
        <w:t>в этом месте</w:t>
      </w:r>
      <w:r w:rsidR="00C147F2">
        <w:rPr>
          <w:rFonts w:ascii="Times New Roman" w:hAnsi="Times New Roman" w:cs="Times New Roman"/>
          <w:sz w:val="24"/>
          <w:szCs w:val="24"/>
        </w:rPr>
        <w:t xml:space="preserve"> Бунин провел свое детство</w:t>
      </w:r>
      <w:r w:rsidRPr="009C6F15">
        <w:rPr>
          <w:rFonts w:ascii="Times New Roman" w:hAnsi="Times New Roman" w:cs="Times New Roman"/>
          <w:sz w:val="24"/>
          <w:szCs w:val="24"/>
        </w:rPr>
        <w:t>, среди природной красоты полей.</w:t>
      </w: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Начальное образование Иван Алексеевич Бунин получил дома. Первые стихи И. А. Бунин написал в семилетнем возрасте. Затем молодой поэт поступил учиться в Елецкую гимназию. Однако не закончил ее, вернувшись домой. Дальнейшее образование Иван Алексеевич Бунин получил благодаря старшему брату Юлию. </w:t>
      </w: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Впервые стихи Бунина были опубликованы в 1888 году. В следующем году Бунин переехал в Орел и стал работать корректором в местной газете. Сборник под названием «Стихотворения» стал первой опубликованной книгой Бунина, собравшей поэзию. Вскоре творчество Бунина приобретает известность. Следующи</w:t>
      </w:r>
      <w:r w:rsidR="00C147F2">
        <w:rPr>
          <w:rFonts w:ascii="Times New Roman" w:hAnsi="Times New Roman" w:cs="Times New Roman"/>
          <w:sz w:val="24"/>
          <w:szCs w:val="24"/>
        </w:rPr>
        <w:t>е</w:t>
      </w:r>
      <w:r w:rsidRPr="009C6F15">
        <w:rPr>
          <w:rFonts w:ascii="Times New Roman" w:hAnsi="Times New Roman" w:cs="Times New Roman"/>
          <w:sz w:val="24"/>
          <w:szCs w:val="24"/>
        </w:rPr>
        <w:t xml:space="preserve"> стихотворения Бунина были опубликованы в сборниках «Под открытым небом» (1898), «Листопад» (1901).</w:t>
      </w:r>
    </w:p>
    <w:p w:rsidR="00953F3A" w:rsidRPr="009C6F15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Знакомства с величайшими писателями (Горьким, Толстым, Чеховым и др.) оставляют значительный отпечаток в жизни и творчестве Бунина. Выходят лучшие его рассказы: «Антоновские яблоки», «Сосны». Проза Бунина была опубликована в «Полном собрании сочинений» (1915). 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Жизненный путь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 xml:space="preserve"> И. А. Бунина почти весь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 состоит из переездов, путешествий (Европа, Азия, Африка). </w:t>
      </w:r>
    </w:p>
    <w:p w:rsidR="00C147F2" w:rsidRDefault="00C147F2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1909 году п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исатель становится почетным академиком Академии наук. </w:t>
      </w:r>
    </w:p>
    <w:p w:rsidR="00C147F2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Резко встретив революцию, навсегда покидает Россию. </w:t>
      </w:r>
    </w:p>
    <w:p w:rsidR="00C147F2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 1933 году произведение Бунина «Жизнь Арсенье</w:t>
      </w:r>
      <w:r w:rsidR="00731104" w:rsidRPr="009C6F15">
        <w:rPr>
          <w:rFonts w:ascii="Times New Roman" w:hAnsi="Times New Roman" w:cs="Times New Roman"/>
          <w:sz w:val="24"/>
          <w:szCs w:val="24"/>
        </w:rPr>
        <w:t xml:space="preserve">ва» получает Нобелевскую премию, деньги от которой он пожертвовал писателям. 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1937 – 1945 гг. создает рассказы, вошедшие в сборник «Темные аллеи».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1939 г. И. А. Бунин переезжает на виллу в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. </w:t>
      </w:r>
      <w:r w:rsidR="00C147F2">
        <w:rPr>
          <w:rFonts w:ascii="Times New Roman" w:hAnsi="Times New Roman" w:cs="Times New Roman"/>
          <w:sz w:val="24"/>
          <w:szCs w:val="24"/>
        </w:rPr>
        <w:t>А в</w:t>
      </w:r>
      <w:r w:rsidRPr="009C6F15">
        <w:rPr>
          <w:rFonts w:ascii="Times New Roman" w:hAnsi="Times New Roman" w:cs="Times New Roman"/>
          <w:sz w:val="24"/>
          <w:szCs w:val="24"/>
        </w:rPr>
        <w:t xml:space="preserve"> 1945 г. возвращается в Париж.</w:t>
      </w:r>
    </w:p>
    <w:p w:rsidR="00731104" w:rsidRPr="009C6F15" w:rsidRDefault="00731104" w:rsidP="00BE41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Умер </w:t>
      </w:r>
      <w:r w:rsidR="00C147F2" w:rsidRPr="009C6F15">
        <w:rPr>
          <w:rFonts w:ascii="Times New Roman" w:hAnsi="Times New Roman" w:cs="Times New Roman"/>
          <w:sz w:val="24"/>
          <w:szCs w:val="24"/>
        </w:rPr>
        <w:t xml:space="preserve">И. А. Бунин </w:t>
      </w:r>
      <w:r w:rsidRPr="009C6F15">
        <w:rPr>
          <w:rFonts w:ascii="Times New Roman" w:hAnsi="Times New Roman" w:cs="Times New Roman"/>
          <w:sz w:val="24"/>
          <w:szCs w:val="24"/>
        </w:rPr>
        <w:t>8 ноября 1953 г.</w:t>
      </w:r>
    </w:p>
    <w:p w:rsidR="00731104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1104" w:rsidRPr="009C6F15">
        <w:rPr>
          <w:rFonts w:ascii="Times New Roman" w:hAnsi="Times New Roman" w:cs="Times New Roman"/>
          <w:sz w:val="24"/>
          <w:szCs w:val="24"/>
        </w:rPr>
        <w:t>ирика Бунина наполнена живыми интонациями народной речи, необычными для стихов того времени реалистическими деталями описания природы и быта. Она несет на себе отпечаток традиционной классической формы, но созданные им поэтические образы имели для него личную, интимную ценность жизненных впечатлений.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Впечатления от посещения Буниным своего брата легли в основу и стали главным мотивом рассказа «Антоновские яблоки» (1900). Это произведение считается вершиной художественного стиля писателя.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лирически-проникновенном рассказе художественно отражены две исторические фазы в развитии поместной дворянской России; с одной стороны, ее сравнительно недавнее прошлое, но уже отжившее и безвременно исчезнувшее, а с другой стороны, </w:t>
      </w:r>
      <w:r w:rsidRPr="009C6F1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писателю положение дворянского сословия, обреченного логикой истории и закономерностями развития на «непоправимое разложение». Элегической грустью окрашена та часть рассказа, где автор воскрешает бытовую атмосферу и образы минувшего. Он видит в прошлом немало хорошего, светлого, поэтичного. Память цепко хранит наиболее привлекательное: </w:t>
      </w:r>
      <w:r w:rsidR="00323CA3" w:rsidRPr="009C6F15">
        <w:rPr>
          <w:rFonts w:ascii="Times New Roman" w:hAnsi="Times New Roman" w:cs="Times New Roman"/>
          <w:sz w:val="24"/>
          <w:szCs w:val="24"/>
        </w:rPr>
        <w:t>ранняя погожая осень, бодрящий чистый воздух, огромный барский сад, зал дома, залитый солнцем, веселящиеся гости, шумная охота, библиотека… И запах антоновских яблок. Этот пьянящий запах зрелых плодов, меда и осенней свежести ассоциируется с красотой прежней деревенской жизни в усадьбах, простой, близкой к природе, а потому здоровой, свежей, полной удали и раздолья. Рассказ будто соткан из тихой, какой-то умиротворенной грусти по уходящей в небытие жизни страны и народа.</w:t>
      </w: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И тут же – трезво реалистическое изображение жизни теперешней усадьбы. Помещики оскудели, обмельчали. Налицо экономическая и духовная деградация дворян, всего уклада их жизни. Крестьяне тоже обнищали: «мучительно убогие и скучные поля», «чахнущие серые избушки». И только у кабатчика дела идут превосходно, только он богатеет, спаивая мужиков. </w:t>
      </w:r>
    </w:p>
    <w:p w:rsidR="00BE41C9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«Темные аллеи». Рассказ написан в конце 1938 г. и впоследствии дал название книге «Темные аллеи», в составе которой он и появился в 1943 г. </w:t>
      </w: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Изображение страстей человеческих –</w:t>
      </w:r>
      <w:r w:rsidR="005F313C" w:rsidRPr="009C6F15"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 xml:space="preserve">ведущий мотив всей прозы Бунина последних трех десятилетий его творчества. Испытываемая героями любовь – земная, чувственная. Она, в понимании Бунина, – великое благо и величайшее счастье, единственная ценность в земном бытии. </w:t>
      </w:r>
      <w:r w:rsidR="005F313C" w:rsidRPr="009C6F15">
        <w:rPr>
          <w:rFonts w:ascii="Times New Roman" w:hAnsi="Times New Roman" w:cs="Times New Roman"/>
          <w:sz w:val="24"/>
          <w:szCs w:val="24"/>
        </w:rPr>
        <w:t xml:space="preserve">И человек не волен в своей любовной страсти: любовь – чувство стихийное и неотвратимое, как наваждение, как «солнечный удар». </w:t>
      </w:r>
    </w:p>
    <w:p w:rsidR="005F313C" w:rsidRDefault="005F313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Главными героями являются Николай Алексеевич и Надежда.</w:t>
      </w:r>
    </w:p>
    <w:p w:rsidR="00BE41C9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CA3" w:rsidRPr="009C6F15" w:rsidRDefault="005F313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«Легкое дыхание». Название расска</w:t>
      </w:r>
      <w:r w:rsidR="00C43A90" w:rsidRPr="009C6F15">
        <w:rPr>
          <w:rFonts w:ascii="Times New Roman" w:hAnsi="Times New Roman" w:cs="Times New Roman"/>
          <w:sz w:val="24"/>
          <w:szCs w:val="24"/>
        </w:rPr>
        <w:t xml:space="preserve">за обусловлено темой старинного рассказа о женской красоте, но финальное предложение рассказа делает образ легкого дыхания обобщенным до образа всего мира: «Теперь это легкое дыхание снова рассеялось в мире, в этом облачном небе, в этом холодном весеннем ветре». Деталь облика девушки сливается с пейзажем, эта деталь при всей своей </w:t>
      </w:r>
      <w:proofErr w:type="spellStart"/>
      <w:r w:rsidR="00C43A90" w:rsidRPr="009C6F1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C43A90" w:rsidRPr="009C6F15">
        <w:rPr>
          <w:rFonts w:ascii="Times New Roman" w:hAnsi="Times New Roman" w:cs="Times New Roman"/>
          <w:sz w:val="24"/>
          <w:szCs w:val="24"/>
        </w:rPr>
        <w:t xml:space="preserve"> в то же время оказывается и духовной по сути. С другой стороны, дыхание можно связать и со словом (акт говорения невозможен без акта дыхания).  </w:t>
      </w:r>
    </w:p>
    <w:p w:rsidR="00AD19AA" w:rsidRDefault="00AD19A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Рассказ написан в 1916 году.</w:t>
      </w:r>
    </w:p>
    <w:p w:rsidR="00BE41C9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A90" w:rsidRPr="009C6F15" w:rsidRDefault="00C43A90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теме любви Бунин раскрывается как человек удивительного таланта, тонкий психолог, умеющий передать состояние души, раненной любовью. Писатель не избегает сложных, откровенных тем, изображая в своих рассказах самые интимные человеческие переживания. Любовь – таинственная стихия, преображающая жизнь человека, придающая его судьбе неповторимость на фоне обыкновенных житейских историй, наполняющая особым смыслом его земное существование. </w:t>
      </w:r>
    </w:p>
    <w:p w:rsidR="00C43A90" w:rsidRDefault="00C43A90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Эта тайна бытия становится темой бунинского рассказа «Грамматика любви» (1915). Герой произведения, некто Ивлев, заехав по пути в дом недавно умершего помещика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Хвощинского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>, размышляет о «любви</w:t>
      </w:r>
      <w:r w:rsidR="00AD19AA" w:rsidRPr="009C6F15">
        <w:rPr>
          <w:rFonts w:ascii="Times New Roman" w:hAnsi="Times New Roman" w:cs="Times New Roman"/>
          <w:sz w:val="24"/>
          <w:szCs w:val="24"/>
        </w:rPr>
        <w:t xml:space="preserve"> непонятной, в какое-то экстатическое житие превратившей целую человеческую жизнь»</w:t>
      </w:r>
      <w:r w:rsidR="00BE41C9">
        <w:rPr>
          <w:rFonts w:ascii="Times New Roman" w:hAnsi="Times New Roman" w:cs="Times New Roman"/>
          <w:sz w:val="24"/>
          <w:szCs w:val="24"/>
        </w:rPr>
        <w:t>.</w:t>
      </w: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5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1. Где провел свое детство Иван Алексеевич Бунин?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в имении Орловской губернии;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в имении Тульской губернии;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в имении Рязанской губернии.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2. В каком возрасте И. А. Бунин написал свои первые стихи?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lastRenderedPageBreak/>
        <w:t>а) в пятилетнем;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в шестилетнем;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в семилетнем.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3. В каком году были впервые опубликованы стихи И. А. Бунина?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1886;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1888: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1890.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4. Назовите первую опубликованную книгу И. А. Бунина.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сборник «Стихотворения»;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сборник «Под открытым небом»;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сборник «Листопад».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5. В каком году писатель становится почетным академиком Академии наук?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1905;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1907;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1909.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6. К</w:t>
      </w:r>
      <w:r>
        <w:rPr>
          <w:rFonts w:ascii="Times New Roman" w:hAnsi="Times New Roman" w:cs="Times New Roman"/>
          <w:b/>
          <w:sz w:val="24"/>
          <w:szCs w:val="24"/>
        </w:rPr>
        <w:t>акое произведение И. А. Бунина получает</w:t>
      </w:r>
      <w:r w:rsidRPr="00090152">
        <w:rPr>
          <w:rFonts w:ascii="Times New Roman" w:hAnsi="Times New Roman" w:cs="Times New Roman"/>
          <w:b/>
          <w:sz w:val="24"/>
          <w:szCs w:val="24"/>
        </w:rPr>
        <w:t xml:space="preserve"> Нобелевскую премию в 1933 году?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«Грамматика любви».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7. Назовите рассказ И. А. Бунина, в котором художественно отражены две исторические фазы в развитии поместной дворянской России.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«Антоновские яблоки»;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«Темные аллеи».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>8. В каком рассказе И. А. Бунина ведущее место занимает изображение страстей человеческих на примере судеб Николая Алексеевича и Надежды?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«Грамматика любви»;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«Темные аллеи».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>9. Назовите рассказ И. Бунина, в основу названия которого положен духовный, физический и словесный образ, обобщенный до образа всего мира.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«Антоновские яблоки»;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«Грамматика любви».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 xml:space="preserve">10. Герой какого рассказа И. А. Бунина некто Ивлев размышляет о «любви непонятной, в какое-то экстатическое житие превратившей целую человеческую жизнь»? 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«Темные аллеи»;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 xml:space="preserve">в) «Грамматика любви». 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63" w:rsidRDefault="00E07C6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63" w:rsidRDefault="00E07C6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63" w:rsidRDefault="00E07C6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63" w:rsidRDefault="00E07C6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C63" w:rsidRPr="00E07C63" w:rsidRDefault="00E07C63" w:rsidP="00E07C6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C63">
        <w:rPr>
          <w:rFonts w:ascii="Times New Roman" w:eastAsia="Calibri" w:hAnsi="Times New Roman" w:cs="Times New Roman"/>
          <w:b/>
          <w:sz w:val="24"/>
          <w:szCs w:val="24"/>
        </w:rPr>
        <w:t>Тема № 89-90. Новаторство литературы начала 20 века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В конце 19 — начале 20 века радикально преображаются все стороны русской жизни: политика, экономика, наука, технология, культура, искусство. Возникают различные, иногда прямо противоположные, оценки социально-экономических и культурных перспектив развития страны. Общим же становится ощущение наступления </w:t>
      </w:r>
      <w:r w:rsidRPr="00E07C63">
        <w:rPr>
          <w:rFonts w:ascii="Times New Roman" w:eastAsia="Calibri" w:hAnsi="Times New Roman" w:cs="Times New Roman"/>
          <w:sz w:val="24"/>
          <w:szCs w:val="24"/>
        </w:rPr>
        <w:lastRenderedPageBreak/>
        <w:t>новой эпохи, несущей смену политической ситуации и переоценку прежних духовных и эстетических идеалов. Литература не могла не откликнуться на коренные изменения в жизни страны. Происходит пересмотр художественных ориентиров, кардинальное обновление литературных приёмов. В это время особенно динамично развивается русская поэзия. Чуть позже этот период получит название «поэтического ренессанса» или Серебряного века русской литературы.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b/>
          <w:bCs/>
          <w:sz w:val="24"/>
          <w:szCs w:val="24"/>
        </w:rPr>
        <w:t>Реализм в начале 20 века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Реализм не исчезает, он продолжает развиваться. Ещё активно работают Л.Н. Толстой, А.П. Чехов и В.Г. Короленко, уже мощно заявили о себе М. Горький, И.А. Бунин, А.И. Куприн... </w:t>
      </w:r>
      <w:proofErr w:type="gramStart"/>
      <w:r w:rsidRPr="00E07C63">
        <w:rPr>
          <w:rFonts w:ascii="Times New Roman" w:eastAsia="Calibri" w:hAnsi="Times New Roman" w:cs="Times New Roman"/>
          <w:sz w:val="24"/>
          <w:szCs w:val="24"/>
        </w:rPr>
        <w:t>В рамках эстетики реализма нашли яркое проявление творческие индивидуальности писателей 19 столетия, их гражданская позиция и нравственные идеалы — в реализме в равной мере отразились взгляды авторов, разделяющих христианское, прежде всего православное, миропонимание, — от Ф.М. Достоевского до И.А. Бунина, и тех, для кого это миропонимание было чуждо, — от В.Г. Белинского до М. Горького.</w:t>
      </w:r>
      <w:proofErr w:type="gramEnd"/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>Однако в начале 20 столетия многих литераторов эстетика реализма уже не удовлетворяла — начинают возникать новые эстетические школы. Писатели объединяются в различные группы, выдвигают творческие принципы, участвуют в полемиках — утверждаются литературные течения: символизм, акмеизм, футуризм, имажинизм и др.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b/>
          <w:bCs/>
          <w:sz w:val="24"/>
          <w:szCs w:val="24"/>
        </w:rPr>
        <w:t>Символизм в начале 20 века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Русский символизм, крупнейшее из модернистских течений, зарождался не только как литературное явление, но и как особое мировоззрение, соединяющее в себе художественное, философское и религиозное начала. Датой возникновение новой эстетической системы принято </w:t>
      </w:r>
      <w:proofErr w:type="gramStart"/>
      <w:r w:rsidRPr="00E07C63">
        <w:rPr>
          <w:rFonts w:ascii="Times New Roman" w:eastAsia="Calibri" w:hAnsi="Times New Roman" w:cs="Times New Roman"/>
          <w:sz w:val="24"/>
          <w:szCs w:val="24"/>
        </w:rPr>
        <w:t>считать 1892 гож</w:t>
      </w:r>
      <w:proofErr w:type="gramEnd"/>
      <w:r w:rsidRPr="00E07C63">
        <w:rPr>
          <w:rFonts w:ascii="Times New Roman" w:eastAsia="Calibri" w:hAnsi="Times New Roman" w:cs="Times New Roman"/>
          <w:sz w:val="24"/>
          <w:szCs w:val="24"/>
        </w:rPr>
        <w:t>, когда Д.С. Мережковский сделал доклад "О причинах упадка и о новых течениях современной русской литературы". В нём были провозглашены главные принципы будущих символистов: «мистическое содержание, символы и расширение художественной впечатлительности». Центральное место в эстетике символизма было отведено символу, образу, обладающему потенциальной неисчерпаемостью смысла.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>Рациональному познанию мира символисты противопоставили конструирование мира в творчестве, познание окружающего через искусство, которое В. Брюсов определил как "постижение мира иными, не рассудочными путями". В мифологии разных народов символисты находили универсальные философские модели, с помощью которых возможно постижение глубинных основ человеческой души и решение духовных проблем современности. С особым вниманием представители этого направления относились и к наследию русской классической литературы — в работах и статьях символистов нашли отражение новые интерпретации творчества Пушкина, Гоголя, Толстого, Достоевского, Тютчева. Символизм дал культуре имена выдающихся писателей — Д. Мережковского, А. Блока, Андрея Белого, В. Брюсова; эстетика символизма имела огромное влияние на многих представителей других литературных течений.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b/>
          <w:bCs/>
          <w:sz w:val="24"/>
          <w:szCs w:val="24"/>
        </w:rPr>
        <w:t>Акмеизм в начале 20 века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Акмеизм родился в лоне символизма: группа молодых поэтов сначала основали литературное объединение «Цех поэтов», а затем провозгласили себя представителями нового литературного течения — акмеизма (от греч. </w:t>
      </w:r>
      <w:proofErr w:type="spellStart"/>
      <w:r w:rsidRPr="00E07C63">
        <w:rPr>
          <w:rFonts w:ascii="Times New Roman" w:eastAsia="Calibri" w:hAnsi="Times New Roman" w:cs="Times New Roman"/>
          <w:sz w:val="24"/>
          <w:szCs w:val="24"/>
        </w:rPr>
        <w:t>akme</w:t>
      </w:r>
      <w:proofErr w:type="spellEnd"/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 — высшая степень чего-либо, расцвет, вершина). Его главные представители — Н. Гумилёв, А. Ахматова, С. Городецкий, О. Мандельштам. В отличие от символистов, стремящихся познать непознаваемое, постичь высшие сущности, акмеисты вновь обратились к ценности человеческой жизни, многообразию яркого земного мира. Главным же требованием к художественной форме произведений стала живописная чёткость образов, выверенная и точная композиция, стилистическое равновесие, отточенность деталей. Важнейшее место </w:t>
      </w:r>
      <w:r w:rsidRPr="00E07C63">
        <w:rPr>
          <w:rFonts w:ascii="Times New Roman" w:eastAsia="Calibri" w:hAnsi="Times New Roman" w:cs="Times New Roman"/>
          <w:sz w:val="24"/>
          <w:szCs w:val="24"/>
        </w:rPr>
        <w:lastRenderedPageBreak/>
        <w:t>в эстетической системе ценностей акмеисты отводили памяти — категории, связанной с сохранением лучших отечественных традиций и мирового культурного наследия.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b/>
          <w:bCs/>
          <w:sz w:val="24"/>
          <w:szCs w:val="24"/>
        </w:rPr>
        <w:t>Футуризм в начале 20 века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Уничижительные отзывы о предшествующей и современной литературе давали представители другого модернистского течения — футуризма (от лат. </w:t>
      </w:r>
      <w:proofErr w:type="spellStart"/>
      <w:r w:rsidRPr="00E07C63">
        <w:rPr>
          <w:rFonts w:ascii="Times New Roman" w:eastAsia="Calibri" w:hAnsi="Times New Roman" w:cs="Times New Roman"/>
          <w:sz w:val="24"/>
          <w:szCs w:val="24"/>
        </w:rPr>
        <w:t>futurum</w:t>
      </w:r>
      <w:proofErr w:type="spellEnd"/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 — будущее). Необходимым условием существования этого литературного явления его представители считали атмосферу эпатажа, вызова общественному вкусу, литературного скандала. Тяга футуристов к массовым театрализованным действиям с переодеваниями, раскрашиванием лиц и рук была вызвана представлением о том, что поэзия должна выйти из книг на площадь, зазвучать перед зрителями-слушателями. Футуристы (В. Маяковский, В. Хлебников, Д. </w:t>
      </w:r>
      <w:proofErr w:type="spellStart"/>
      <w:r w:rsidRPr="00E07C63">
        <w:rPr>
          <w:rFonts w:ascii="Times New Roman" w:eastAsia="Calibri" w:hAnsi="Times New Roman" w:cs="Times New Roman"/>
          <w:sz w:val="24"/>
          <w:szCs w:val="24"/>
        </w:rPr>
        <w:t>Бурлюк</w:t>
      </w:r>
      <w:proofErr w:type="spellEnd"/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, А. Кручёных, Е. </w:t>
      </w:r>
      <w:proofErr w:type="spellStart"/>
      <w:r w:rsidRPr="00E07C63">
        <w:rPr>
          <w:rFonts w:ascii="Times New Roman" w:eastAsia="Calibri" w:hAnsi="Times New Roman" w:cs="Times New Roman"/>
          <w:sz w:val="24"/>
          <w:szCs w:val="24"/>
        </w:rPr>
        <w:t>Гуро</w:t>
      </w:r>
      <w:proofErr w:type="spellEnd"/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 и др.) выдвинули программу преображения мира с помощью нового искусства, отказавшегося от наследия предшественников. При этом</w:t>
      </w:r>
      <w:proofErr w:type="gramStart"/>
      <w:r w:rsidRPr="00E07C6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 в отличие от представителей других литературных течений, в обосновании творчества они опирались на фундаментальные науки — математику, физику, филологию. Формально-стилевыми особенностями поэзии футуризма стало обновление значения многих слов, словотворчество, отказ от знаков препинания, особое графическое оформление стихов, </w:t>
      </w:r>
      <w:proofErr w:type="spellStart"/>
      <w:r w:rsidRPr="00E07C63">
        <w:rPr>
          <w:rFonts w:ascii="Times New Roman" w:eastAsia="Calibri" w:hAnsi="Times New Roman" w:cs="Times New Roman"/>
          <w:sz w:val="24"/>
          <w:szCs w:val="24"/>
        </w:rPr>
        <w:t>депоэтизация</w:t>
      </w:r>
      <w:proofErr w:type="spellEnd"/>
      <w:r w:rsidRPr="00E07C63">
        <w:rPr>
          <w:rFonts w:ascii="Times New Roman" w:eastAsia="Calibri" w:hAnsi="Times New Roman" w:cs="Times New Roman"/>
          <w:sz w:val="24"/>
          <w:szCs w:val="24"/>
        </w:rPr>
        <w:t xml:space="preserve"> языка (введение вульгаризмов, технических терминов, уничтожение привычных границ между «высоким» и «низким»).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>Таким образом, в истории русской культуры начало 20 века отмечено появлением многообразных литературных течений, различных эстетических взглядов и школ. Однако самобытные писатели, подлинные художники слова преодолевали узкие рамки деклараций, создавали высокохудожественные произведения, пережившие свою эпоху и вошедшие в сокровищницу русской литературы.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sz w:val="24"/>
          <w:szCs w:val="24"/>
        </w:rPr>
        <w:t>Важнейшей особенностью начинающегося 20 века была всеобщая тяга к культуре. Не быть на премьере спектакля в театре, не присутствовать на вечере самобытного и уже нашумевшего поэта, в литературных гостиных и салонах, не читать только что вышедшей поэтической книги считалось признаком дурного вкуса, несовременным, не модным. Когда культура становится модным явлением — это хороший признак. «Мода на культуру» — не новое для России явление. Так было во времена В.А. Жуковского и А.С. Пушкина: вспомним «Зелёную лампу» и «Арзамас», «Общество любителей российской словесности» и др. В начале нового века, ровно через сто лет, ситуация практически повторилась. Серебряный век пришёл на смену веку золотому, поддерживая и сохраняя связь времён.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Источник: </w:t>
      </w:r>
      <w:proofErr w:type="spellStart"/>
      <w:r w:rsidRPr="00E07C63">
        <w:rPr>
          <w:rFonts w:ascii="Times New Roman" w:eastAsia="Calibri" w:hAnsi="Times New Roman" w:cs="Times New Roman"/>
          <w:i/>
          <w:iCs/>
          <w:sz w:val="24"/>
          <w:szCs w:val="24"/>
        </w:rPr>
        <w:t>Меркин</w:t>
      </w:r>
      <w:proofErr w:type="spellEnd"/>
      <w:r w:rsidRPr="00E07C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Г.С., </w:t>
      </w:r>
      <w:proofErr w:type="spellStart"/>
      <w:r w:rsidRPr="00E07C63">
        <w:rPr>
          <w:rFonts w:ascii="Times New Roman" w:eastAsia="Calibri" w:hAnsi="Times New Roman" w:cs="Times New Roman"/>
          <w:i/>
          <w:iCs/>
          <w:sz w:val="24"/>
          <w:szCs w:val="24"/>
        </w:rPr>
        <w:t>Меркин</w:t>
      </w:r>
      <w:proofErr w:type="spellEnd"/>
      <w:r w:rsidRPr="00E07C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Б.Г. Литература, 9 класс: уч. пособие: в 2 ч. Ч.2 - М.: "ТИД "Русское слово - РС", 2011</w:t>
      </w: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C63" w:rsidRPr="00E07C63" w:rsidRDefault="00E07C63" w:rsidP="00E07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Pr="009C6F15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4C6C" w:rsidRPr="009C6F15" w:rsidSect="009500E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86" w:rsidRDefault="00880886" w:rsidP="00DF664F">
      <w:pPr>
        <w:spacing w:after="0" w:line="240" w:lineRule="auto"/>
      </w:pPr>
      <w:r>
        <w:separator/>
      </w:r>
    </w:p>
  </w:endnote>
  <w:endnote w:type="continuationSeparator" w:id="0">
    <w:p w:rsidR="00880886" w:rsidRDefault="00880886" w:rsidP="00D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86" w:rsidRDefault="00880886" w:rsidP="00DF664F">
      <w:pPr>
        <w:spacing w:after="0" w:line="240" w:lineRule="auto"/>
      </w:pPr>
      <w:r>
        <w:separator/>
      </w:r>
    </w:p>
  </w:footnote>
  <w:footnote w:type="continuationSeparator" w:id="0">
    <w:p w:rsidR="00880886" w:rsidRDefault="00880886" w:rsidP="00D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4F" w:rsidRDefault="00DF664F">
    <w:pPr>
      <w:pStyle w:val="a6"/>
    </w:pPr>
    <w:r>
      <w:tab/>
    </w:r>
    <w:r>
      <w:tab/>
    </w:r>
  </w:p>
  <w:p w:rsidR="00DF664F" w:rsidRDefault="00DF66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5"/>
    <w:rsid w:val="00210DCA"/>
    <w:rsid w:val="00323CA3"/>
    <w:rsid w:val="00431F55"/>
    <w:rsid w:val="005F313C"/>
    <w:rsid w:val="006C4C6C"/>
    <w:rsid w:val="00731104"/>
    <w:rsid w:val="00880886"/>
    <w:rsid w:val="009500E9"/>
    <w:rsid w:val="00953F3A"/>
    <w:rsid w:val="009626D3"/>
    <w:rsid w:val="009C6F15"/>
    <w:rsid w:val="00AD19AA"/>
    <w:rsid w:val="00BE41C9"/>
    <w:rsid w:val="00C147F2"/>
    <w:rsid w:val="00C43A90"/>
    <w:rsid w:val="00C66047"/>
    <w:rsid w:val="00C664F3"/>
    <w:rsid w:val="00CC4AF5"/>
    <w:rsid w:val="00D24B10"/>
    <w:rsid w:val="00D72AE3"/>
    <w:rsid w:val="00DF664F"/>
    <w:rsid w:val="00E07C63"/>
    <w:rsid w:val="00EA14E8"/>
    <w:rsid w:val="00E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4F"/>
  </w:style>
  <w:style w:type="paragraph" w:styleId="a8">
    <w:name w:val="footer"/>
    <w:basedOn w:val="a"/>
    <w:link w:val="a9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4F"/>
  </w:style>
  <w:style w:type="paragraph" w:styleId="a8">
    <w:name w:val="footer"/>
    <w:basedOn w:val="a"/>
    <w:link w:val="a9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videouroki.net</dc:creator>
  <cp:lastModifiedBy>User</cp:lastModifiedBy>
  <cp:revision>2</cp:revision>
  <dcterms:created xsi:type="dcterms:W3CDTF">2020-03-29T09:04:00Z</dcterms:created>
  <dcterms:modified xsi:type="dcterms:W3CDTF">2020-03-29T09:04:00Z</dcterms:modified>
</cp:coreProperties>
</file>