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bookmarkStart w:id="0" w:name="_GoBack"/>
      <w:bookmarkEnd w:id="0"/>
      <w:proofErr w:type="gramStart"/>
      <w:r>
        <w:rPr>
          <w:rStyle w:val="a5"/>
          <w:rFonts w:ascii="Trebuchet MS" w:hAnsi="Trebuchet MS"/>
          <w:color w:val="000000"/>
          <w:shd w:val="clear" w:color="auto" w:fill="FFCF3D"/>
        </w:rPr>
        <w:t>Реальное</w:t>
      </w:r>
      <w:proofErr w:type="gramEnd"/>
      <w:r>
        <w:rPr>
          <w:rStyle w:val="a5"/>
          <w:rFonts w:ascii="Trebuchet MS" w:hAnsi="Trebuchet MS"/>
          <w:color w:val="000000"/>
          <w:shd w:val="clear" w:color="auto" w:fill="FFCF3D"/>
        </w:rPr>
        <w:t xml:space="preserve"> и фантастическое в романе М. Булгакова «Мастер и Маргарита»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 философском романе</w:t>
      </w:r>
      <w:proofErr w:type="gramStart"/>
      <w:r>
        <w:rPr>
          <w:rFonts w:ascii="Trebuchet MS" w:hAnsi="Trebuchet MS"/>
          <w:color w:val="000000"/>
        </w:rPr>
        <w:t xml:space="preserve"> ,</w:t>
      </w:r>
      <w:proofErr w:type="gramEnd"/>
      <w:r>
        <w:rPr>
          <w:rFonts w:ascii="Trebuchet MS" w:hAnsi="Trebuchet MS"/>
          <w:color w:val="000000"/>
        </w:rPr>
        <w:t xml:space="preserve"> А. Булгакова «Мастер и Маргарита» воплотились раздумья писателя о трагической истории человечества за два тысячелетия, об ответственности за добро и зло, которые совершаются на земле, за собственный выбор жизненных путей, ведущих или к истине и свободе, или к рабству, предательству и бесчеловечности.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        Эти идейные устремления мастерски совмещаются с мифом и современной действительностью — повседневной обывательской жизнью Москвы 30-х годов ХХ века.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В произведении реальное и фантастическое переплетаются, как в волшебном зеркале, с первых страниц, кода Берлиоз и Иван Бездомный встречают на Патриарших прудах «в час небывалого жаркого заката» </w:t>
      </w:r>
      <w:proofErr w:type="spellStart"/>
      <w:r>
        <w:rPr>
          <w:rFonts w:ascii="Trebuchet MS" w:hAnsi="Trebuchet MS"/>
          <w:color w:val="000000"/>
        </w:rPr>
        <w:t>Воланда</w:t>
      </w:r>
      <w:proofErr w:type="spellEnd"/>
      <w:r>
        <w:rPr>
          <w:rFonts w:ascii="Trebuchet MS" w:hAnsi="Trebuchet MS"/>
          <w:color w:val="000000"/>
        </w:rPr>
        <w:t xml:space="preserve">, предсказывающего их судьбу. Михаилу Александровичу Берлиозу он говорит: « Вам отрежут голову...», а поэту Бездомному пророчит шизофрению — и его предсказания сбываются. Призрачно, прозрачно, загадочно не толь появление Князя Тьмы, но и его помощников: глумливого </w:t>
      </w:r>
      <w:proofErr w:type="spellStart"/>
      <w:r>
        <w:rPr>
          <w:rFonts w:ascii="Trebuchet MS" w:hAnsi="Trebuchet MS"/>
          <w:color w:val="000000"/>
        </w:rPr>
        <w:t>Коровьева</w:t>
      </w:r>
      <w:proofErr w:type="spellEnd"/>
      <w:r>
        <w:rPr>
          <w:rFonts w:ascii="Trebuchet MS" w:hAnsi="Trebuchet MS"/>
          <w:color w:val="000000"/>
        </w:rPr>
        <w:t xml:space="preserve">, в сажень росту, узкого в плечах, с жокейским </w:t>
      </w:r>
      <w:proofErr w:type="spellStart"/>
      <w:r>
        <w:rPr>
          <w:rFonts w:ascii="Trebuchet MS" w:hAnsi="Trebuchet MS"/>
          <w:color w:val="000000"/>
        </w:rPr>
        <w:t>картузиком</w:t>
      </w:r>
      <w:proofErr w:type="spellEnd"/>
      <w:r>
        <w:rPr>
          <w:rFonts w:ascii="Trebuchet MS" w:hAnsi="Trebuchet MS"/>
          <w:color w:val="000000"/>
        </w:rPr>
        <w:t xml:space="preserve"> на голове, в клетчатом кургузом воздушном пиджачке, и неизвестно откуда взявшегося громадного чёрного кота «с отчаянными кавалерийскими усами».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</w:t>
      </w:r>
      <w:proofErr w:type="gramStart"/>
      <w:r>
        <w:rPr>
          <w:rFonts w:ascii="Trebuchet MS" w:hAnsi="Trebuchet MS"/>
          <w:color w:val="000000"/>
        </w:rPr>
        <w:t>Реальное</w:t>
      </w:r>
      <w:proofErr w:type="gramEnd"/>
      <w:r>
        <w:rPr>
          <w:rFonts w:ascii="Trebuchet MS" w:hAnsi="Trebuchet MS"/>
          <w:color w:val="000000"/>
        </w:rPr>
        <w:t xml:space="preserve"> при этом не теряет своей реальности (аллея парка, скамья, «на которой помещались редактор и поэт», «высокие дома, квадратом окаймлявшие пруд»), а фантастические персонажи вписываются в повседневную жизнь большого города («... в аллее показался... человек... остановился и вдруг уселся на соседней скамейке, в двух шагах от приятелей»).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С помощью фантастики, гротеска и сатиры осмеивается безобразное в </w:t>
      </w:r>
      <w:proofErr w:type="gramStart"/>
      <w:r>
        <w:rPr>
          <w:rFonts w:ascii="Trebuchet MS" w:hAnsi="Trebuchet MS"/>
          <w:color w:val="000000"/>
        </w:rPr>
        <w:t>жизни</w:t>
      </w:r>
      <w:proofErr w:type="gramEnd"/>
      <w:r>
        <w:rPr>
          <w:rFonts w:ascii="Trebuchet MS" w:hAnsi="Trebuchet MS"/>
          <w:color w:val="000000"/>
        </w:rPr>
        <w:t xml:space="preserve"> и одновременно утверждаются общечеловеческие ценности.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        Применяя эти приёмы, М. А. Булгаков рисует портрет выдвиженца 30-х годов, который, не зная дела, использует свой пост в личных целях и ведёт себя как сановник, не признающий ничего святого на свете.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Таков Стёпа </w:t>
      </w:r>
      <w:proofErr w:type="gramStart"/>
      <w:r>
        <w:rPr>
          <w:rFonts w:ascii="Trebuchet MS" w:hAnsi="Trebuchet MS"/>
          <w:color w:val="000000"/>
        </w:rPr>
        <w:t>Лиходеев</w:t>
      </w:r>
      <w:proofErr w:type="gramEnd"/>
      <w:r>
        <w:rPr>
          <w:rFonts w:ascii="Trebuchet MS" w:hAnsi="Trebuchet MS"/>
          <w:color w:val="000000"/>
        </w:rPr>
        <w:t xml:space="preserve">, отражающийся в зеркале, как под увеличительным стеклом «в виде человека с торчащими в разные стороны волосами, с опухшей, покрытой чёрной щетиною физиономией, с заплывшими глазами, в грязной сорочке с воротником и галстуком, в кальсонах и носках». Вся сцена встречи с помощниками нечистой силы раскрывает порочную натуру директора Варьете: «Вообще, они в последнее время жутко </w:t>
      </w:r>
      <w:proofErr w:type="gramStart"/>
      <w:r>
        <w:rPr>
          <w:rFonts w:ascii="Trebuchet MS" w:hAnsi="Trebuchet MS"/>
          <w:color w:val="000000"/>
        </w:rPr>
        <w:t>свинячат</w:t>
      </w:r>
      <w:proofErr w:type="gramEnd"/>
      <w:r>
        <w:rPr>
          <w:rFonts w:ascii="Trebuchet MS" w:hAnsi="Trebuchet MS"/>
          <w:color w:val="000000"/>
        </w:rPr>
        <w:t xml:space="preserve">. Пьянствуют, вступают в связи с женщинами, используя своё служебное положение, ни черта не делают, да и делать ничего не могут, потому что ничего не смыслят в том, что им поручено. Начальству втирают очки!» - гнусавит </w:t>
      </w:r>
      <w:proofErr w:type="spellStart"/>
      <w:r>
        <w:rPr>
          <w:rFonts w:ascii="Trebuchet MS" w:hAnsi="Trebuchet MS"/>
          <w:color w:val="000000"/>
        </w:rPr>
        <w:t>Коровьев</w:t>
      </w:r>
      <w:proofErr w:type="spellEnd"/>
      <w:r>
        <w:rPr>
          <w:rFonts w:ascii="Trebuchet MS" w:hAnsi="Trebuchet MS"/>
          <w:color w:val="000000"/>
        </w:rPr>
        <w:t xml:space="preserve">, издеваясь над Стёпой - « </w:t>
      </w:r>
      <w:proofErr w:type="spellStart"/>
      <w:proofErr w:type="gramStart"/>
      <w:r>
        <w:rPr>
          <w:rFonts w:ascii="Trebuchet MS" w:hAnsi="Trebuchet MS"/>
          <w:color w:val="000000"/>
        </w:rPr>
        <w:t>сволочью</w:t>
      </w:r>
      <w:proofErr w:type="spellEnd"/>
      <w:proofErr w:type="gramEnd"/>
      <w:r>
        <w:rPr>
          <w:rFonts w:ascii="Trebuchet MS" w:hAnsi="Trebuchet MS"/>
          <w:color w:val="000000"/>
        </w:rPr>
        <w:t>, склочником, приспособленцем и подхалимом».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Развивая сюжетные события, создавая ярчайшие картины, в которых реальное обретает фантастический характер, а демоническое — свою силу, в сцене с магическим сеансом в Варьете М. А. Булгаков обнажает мещанское нутро обывателей с их вульгарным представлением о красоте, жаждой наживы. </w:t>
      </w:r>
      <w:r>
        <w:rPr>
          <w:rFonts w:ascii="Trebuchet MS" w:hAnsi="Trebuchet MS"/>
          <w:color w:val="000000"/>
        </w:rPr>
        <w:lastRenderedPageBreak/>
        <w:t xml:space="preserve">Экзамен, который устраивает </w:t>
      </w:r>
      <w:proofErr w:type="spellStart"/>
      <w:r>
        <w:rPr>
          <w:rFonts w:ascii="Trebuchet MS" w:hAnsi="Trebuchet MS"/>
          <w:color w:val="000000"/>
        </w:rPr>
        <w:t>Коровьев</w:t>
      </w:r>
      <w:proofErr w:type="spellEnd"/>
      <w:r>
        <w:rPr>
          <w:rFonts w:ascii="Trebuchet MS" w:hAnsi="Trebuchet MS"/>
          <w:color w:val="000000"/>
        </w:rPr>
        <w:t xml:space="preserve">-Фагот зрителям, выявляет: никакой прогресс не способен изменить натуру человека. Несмотря на трамваи, автобусы, телефоны, сущность его остаётся прежней: «... Люди как люди. Любят деньги, но это всегда было...» Собственнические инстинкты — вечный закон жизни. Так думает не только </w:t>
      </w:r>
      <w:proofErr w:type="spellStart"/>
      <w:r>
        <w:rPr>
          <w:rFonts w:ascii="Trebuchet MS" w:hAnsi="Trebuchet MS"/>
          <w:color w:val="000000"/>
        </w:rPr>
        <w:t>Воланд</w:t>
      </w:r>
      <w:proofErr w:type="spellEnd"/>
      <w:r>
        <w:rPr>
          <w:rFonts w:ascii="Trebuchet MS" w:hAnsi="Trebuchet MS"/>
          <w:color w:val="000000"/>
        </w:rPr>
        <w:t>, но и сам писатель, срывающий после представления в театре «парижские» платья с «мадам» и показывающий их в реальном безобразном виде. «В ярком свете сильнейших уличных фонарей» Римский видит в окно «даму в одной сорочке и панталонах фиолетового цвета. На голове у дамы, правда, была шляпа, а в руках зонтик».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Реалистически изображая аферистов, взяточников, спекулянтов, автор «Мастера и Маргариты» показывает </w:t>
      </w:r>
      <w:proofErr w:type="gramStart"/>
      <w:r>
        <w:rPr>
          <w:rFonts w:ascii="Trebuchet MS" w:hAnsi="Trebuchet MS"/>
          <w:color w:val="000000"/>
        </w:rPr>
        <w:t>пройдоху</w:t>
      </w:r>
      <w:proofErr w:type="gramEnd"/>
      <w:r>
        <w:rPr>
          <w:rFonts w:ascii="Trebuchet MS" w:hAnsi="Trebuchet MS"/>
          <w:color w:val="000000"/>
        </w:rPr>
        <w:t xml:space="preserve"> и хапугу буфетчика </w:t>
      </w:r>
      <w:proofErr w:type="spellStart"/>
      <w:r>
        <w:rPr>
          <w:rFonts w:ascii="Trebuchet MS" w:hAnsi="Trebuchet MS"/>
          <w:color w:val="000000"/>
        </w:rPr>
        <w:t>Сокова</w:t>
      </w:r>
      <w:proofErr w:type="spellEnd"/>
      <w:r>
        <w:rPr>
          <w:rFonts w:ascii="Trebuchet MS" w:hAnsi="Trebuchet MS"/>
          <w:color w:val="000000"/>
        </w:rPr>
        <w:t xml:space="preserve">, который, нажив целое состояние обманом, хочет обвести вокруг пальца самого </w:t>
      </w:r>
      <w:proofErr w:type="spellStart"/>
      <w:r>
        <w:rPr>
          <w:rFonts w:ascii="Trebuchet MS" w:hAnsi="Trebuchet MS"/>
          <w:color w:val="000000"/>
        </w:rPr>
        <w:t>Воланда</w:t>
      </w:r>
      <w:proofErr w:type="spellEnd"/>
      <w:r>
        <w:rPr>
          <w:rFonts w:ascii="Trebuchet MS" w:hAnsi="Trebuchet MS"/>
          <w:color w:val="000000"/>
        </w:rPr>
        <w:t xml:space="preserve">, но... терпит крах. «Вторая свежесть - ... вздор! Свежесть бывает только одна — первая, она же и последняя...» - говорит </w:t>
      </w:r>
      <w:proofErr w:type="spellStart"/>
      <w:r>
        <w:rPr>
          <w:rFonts w:ascii="Trebuchet MS" w:hAnsi="Trebuchet MS"/>
          <w:color w:val="000000"/>
        </w:rPr>
        <w:t>мессир</w:t>
      </w:r>
      <w:proofErr w:type="spellEnd"/>
      <w:r>
        <w:rPr>
          <w:rFonts w:ascii="Trebuchet MS" w:hAnsi="Trebuchet MS"/>
          <w:color w:val="000000"/>
        </w:rPr>
        <w:t>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М. А. Булгаков подчёркивает, что все пути мошенников нажиться бессмысленны: Соков умрёт от рака  печени, и никакие деньги и светила медицины его не спасут; домоуправ Босой сойдёт с ума; валютчика </w:t>
      </w:r>
      <w:proofErr w:type="spellStart"/>
      <w:r>
        <w:rPr>
          <w:rFonts w:ascii="Trebuchet MS" w:hAnsi="Trebuchet MS"/>
          <w:color w:val="000000"/>
        </w:rPr>
        <w:t>Дунчиля</w:t>
      </w:r>
      <w:proofErr w:type="spellEnd"/>
      <w:r>
        <w:rPr>
          <w:rFonts w:ascii="Trebuchet MS" w:hAnsi="Trebuchet MS"/>
          <w:color w:val="000000"/>
        </w:rPr>
        <w:t xml:space="preserve"> выдаст любовница, которой он доверил своё состояние.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        Используя фантастический элемент, писатель гротескно рисует образ бюрократа, чья бездушность возведена в символ и представлена в виде пустого костюма, который перекладывает кипу бумаг, накладывает резолюции «сухим пером», отдаёт распоряжения в одних и тех же выражениях. Бюрократия — сродни безумию, поэтому легко поддаётся влиянию дьявольской силы, заставляющей чиновников петь, не переставая, любимую песню каторжан: «Славное море, священный Байкал...»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Сатирически изображённую реальность нельзя отделять от фантастики. Сталкиваясь с дьявольской силой Сатаны, безобразное обнажает своё мерзкое существо и становится ещё безобразнее, а </w:t>
      </w:r>
      <w:proofErr w:type="spellStart"/>
      <w:r>
        <w:rPr>
          <w:rFonts w:ascii="Trebuchet MS" w:hAnsi="Trebuchet MS"/>
          <w:color w:val="000000"/>
        </w:rPr>
        <w:t>Воланд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Коровьев</w:t>
      </w:r>
      <w:proofErr w:type="spellEnd"/>
      <w:r>
        <w:rPr>
          <w:rFonts w:ascii="Trebuchet MS" w:hAnsi="Trebuchet MS"/>
          <w:color w:val="000000"/>
        </w:rPr>
        <w:t xml:space="preserve">, Азазелло, кот Бегемот привлекательнее, умнее тех </w:t>
      </w:r>
      <w:proofErr w:type="gramStart"/>
      <w:r>
        <w:rPr>
          <w:rFonts w:ascii="Trebuchet MS" w:hAnsi="Trebuchet MS"/>
          <w:color w:val="000000"/>
        </w:rPr>
        <w:t>мерзавцев</w:t>
      </w:r>
      <w:proofErr w:type="gramEnd"/>
      <w:r>
        <w:rPr>
          <w:rFonts w:ascii="Trebuchet MS" w:hAnsi="Trebuchet MS"/>
          <w:color w:val="000000"/>
        </w:rPr>
        <w:t>, которых они разоблачают или проделывают с ними разные фокусы.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        Если в первой части романа демоническое начало вторгается в повседневную жизнь, то во второй оказывается там, где должно быть — в потустороннем мире, усиливая трагическое ощущение зыбкости существования и глобальных явлений жизни.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        Фантастические картины великого бала Сатаны предстают бесконечной цепью человеческих преступлений и злодеяний. Реальность распадается, и действие переходит в колдовскую карнавальную буффонаду.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Вот из камина, как из исчадия ада, хлынула толпа убийц и отъявленных </w:t>
      </w:r>
      <w:proofErr w:type="gramStart"/>
      <w:r>
        <w:rPr>
          <w:rFonts w:ascii="Trebuchet MS" w:hAnsi="Trebuchet MS"/>
          <w:color w:val="000000"/>
        </w:rPr>
        <w:t>негодяев</w:t>
      </w:r>
      <w:proofErr w:type="gramEnd"/>
      <w:r>
        <w:rPr>
          <w:rFonts w:ascii="Trebuchet MS" w:hAnsi="Trebuchet MS"/>
          <w:color w:val="000000"/>
        </w:rPr>
        <w:t xml:space="preserve"> — воскресшие тени прошлого.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М. А. Булгаков выбирает типы злодеев их разных эпох, но с особым пристрастием описывает госпожу </w:t>
      </w:r>
      <w:proofErr w:type="spellStart"/>
      <w:r>
        <w:rPr>
          <w:rFonts w:ascii="Trebuchet MS" w:hAnsi="Trebuchet MS"/>
          <w:color w:val="000000"/>
        </w:rPr>
        <w:t>Тофану</w:t>
      </w:r>
      <w:proofErr w:type="spellEnd"/>
      <w:r>
        <w:rPr>
          <w:rFonts w:ascii="Trebuchet MS" w:hAnsi="Trebuchet MS"/>
          <w:color w:val="000000"/>
        </w:rPr>
        <w:t xml:space="preserve">, помогшую своим ядом набожным неаполитанкам отправить на тот свет около пятисот мужей. Омерзение вызывает бесконечный поток убийц, карьеристов, людей без чести и совести во фрачных </w:t>
      </w:r>
      <w:r>
        <w:rPr>
          <w:rFonts w:ascii="Trebuchet MS" w:hAnsi="Trebuchet MS"/>
          <w:color w:val="000000"/>
        </w:rPr>
        <w:lastRenderedPageBreak/>
        <w:t xml:space="preserve">костюмах и «голые женские тела», на которых </w:t>
      </w:r>
      <w:proofErr w:type="gramStart"/>
      <w:r>
        <w:rPr>
          <w:rFonts w:ascii="Trebuchet MS" w:hAnsi="Trebuchet MS"/>
          <w:color w:val="000000"/>
        </w:rPr>
        <w:t>в</w:t>
      </w:r>
      <w:proofErr w:type="gramEnd"/>
      <w:r>
        <w:rPr>
          <w:rFonts w:ascii="Trebuchet MS" w:hAnsi="Trebuchet MS"/>
          <w:color w:val="000000"/>
        </w:rPr>
        <w:t xml:space="preserve"> «...</w:t>
      </w:r>
      <w:proofErr w:type="gramStart"/>
      <w:r>
        <w:rPr>
          <w:rFonts w:ascii="Trebuchet MS" w:hAnsi="Trebuchet MS"/>
          <w:color w:val="000000"/>
        </w:rPr>
        <w:t>в</w:t>
      </w:r>
      <w:proofErr w:type="gramEnd"/>
      <w:r>
        <w:rPr>
          <w:rFonts w:ascii="Trebuchet MS" w:hAnsi="Trebuchet MS"/>
          <w:color w:val="000000"/>
        </w:rPr>
        <w:t xml:space="preserve"> ливне света играли и плясали, рассыпали искры драгоценные камни». «Ах, какой чудесный публичный дом был у неё в Страсбурге», - говорит </w:t>
      </w:r>
      <w:proofErr w:type="spellStart"/>
      <w:r>
        <w:rPr>
          <w:rFonts w:ascii="Trebuchet MS" w:hAnsi="Trebuchet MS"/>
          <w:color w:val="000000"/>
        </w:rPr>
        <w:t>Коровьев</w:t>
      </w:r>
      <w:proofErr w:type="spellEnd"/>
      <w:r>
        <w:rPr>
          <w:rFonts w:ascii="Trebuchet MS" w:hAnsi="Trebuchet MS"/>
          <w:color w:val="000000"/>
        </w:rPr>
        <w:t>, увидев мнимую красавицу.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Кажется, нет границ нравственного падения этих героев, которые, в отличие от персонажей дантовского ада, не обречены на вечные муки, а раз в году веселятся на великом бале Сатаны, своеобразной кульминацией которого является сцена расправы </w:t>
      </w:r>
      <w:proofErr w:type="spellStart"/>
      <w:r>
        <w:rPr>
          <w:rFonts w:ascii="Trebuchet MS" w:hAnsi="Trebuchet MS"/>
          <w:color w:val="000000"/>
        </w:rPr>
        <w:t>Воланда</w:t>
      </w:r>
      <w:proofErr w:type="spellEnd"/>
      <w:r>
        <w:rPr>
          <w:rFonts w:ascii="Trebuchet MS" w:hAnsi="Trebuchet MS"/>
          <w:color w:val="000000"/>
        </w:rPr>
        <w:t xml:space="preserve"> над ожившей головой Берлиоза и доносчиком бароном </w:t>
      </w:r>
      <w:proofErr w:type="spellStart"/>
      <w:r>
        <w:rPr>
          <w:rFonts w:ascii="Trebuchet MS" w:hAnsi="Trebuchet MS"/>
          <w:color w:val="000000"/>
        </w:rPr>
        <w:t>Майгелем</w:t>
      </w:r>
      <w:proofErr w:type="spellEnd"/>
      <w:r>
        <w:rPr>
          <w:rFonts w:ascii="Trebuchet MS" w:hAnsi="Trebuchet MS"/>
          <w:color w:val="000000"/>
        </w:rPr>
        <w:t xml:space="preserve"> — двумя представителями современной действительности.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         Князь Тьмы карает тех, кто больше всего нанёс оскорблений самому Булгакову как писателю, травил его, заставляя мучиться: это </w:t>
      </w:r>
      <w:proofErr w:type="spellStart"/>
      <w:r>
        <w:rPr>
          <w:rFonts w:ascii="Trebuchet MS" w:hAnsi="Trebuchet MS"/>
          <w:color w:val="000000"/>
        </w:rPr>
        <w:t>рапповское</w:t>
      </w:r>
      <w:proofErr w:type="spellEnd"/>
      <w:r>
        <w:rPr>
          <w:rFonts w:ascii="Trebuchet MS" w:hAnsi="Trebuchet MS"/>
          <w:color w:val="000000"/>
        </w:rPr>
        <w:t xml:space="preserve"> руководство (Берлиоз), доносчики и стукачи, добровольные </w:t>
      </w:r>
      <w:proofErr w:type="gramStart"/>
      <w:r>
        <w:rPr>
          <w:rFonts w:ascii="Trebuchet MS" w:hAnsi="Trebuchet MS"/>
          <w:color w:val="000000"/>
        </w:rPr>
        <w:t>соглядатаи</w:t>
      </w:r>
      <w:proofErr w:type="gramEnd"/>
      <w:r>
        <w:rPr>
          <w:rFonts w:ascii="Trebuchet MS" w:hAnsi="Trebuchet MS"/>
          <w:color w:val="000000"/>
        </w:rPr>
        <w:t xml:space="preserve">, по сигналам которых у автора происходили обыски и </w:t>
      </w:r>
      <w:proofErr w:type="spellStart"/>
      <w:r>
        <w:rPr>
          <w:rFonts w:ascii="Trebuchet MS" w:hAnsi="Trebuchet MS"/>
          <w:color w:val="000000"/>
        </w:rPr>
        <w:t>конфисковывались</w:t>
      </w:r>
      <w:proofErr w:type="spellEnd"/>
      <w:r>
        <w:rPr>
          <w:rFonts w:ascii="Trebuchet MS" w:hAnsi="Trebuchet MS"/>
          <w:color w:val="000000"/>
        </w:rPr>
        <w:t xml:space="preserve"> рукописи. Наказывая </w:t>
      </w:r>
      <w:proofErr w:type="gramStart"/>
      <w:r>
        <w:rPr>
          <w:rFonts w:ascii="Trebuchet MS" w:hAnsi="Trebuchet MS"/>
          <w:color w:val="000000"/>
        </w:rPr>
        <w:t>негодяев</w:t>
      </w:r>
      <w:proofErr w:type="gram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Воланд</w:t>
      </w:r>
      <w:proofErr w:type="spellEnd"/>
      <w:r>
        <w:rPr>
          <w:rFonts w:ascii="Trebuchet MS" w:hAnsi="Trebuchet MS"/>
          <w:color w:val="000000"/>
        </w:rPr>
        <w:t xml:space="preserve"> творит добро, хотя в принципе он сам есть воплощение зла.</w:t>
      </w:r>
    </w:p>
    <w:p w:rsidR="00D300CB" w:rsidRDefault="00D300CB" w:rsidP="00D300CB">
      <w:pPr>
        <w:pStyle w:val="a4"/>
        <w:shd w:val="clear" w:color="auto" w:fill="FFCF3D"/>
        <w:spacing w:before="0" w:beforeAutospacing="0" w:after="120" w:afterAutospacing="0" w:line="312" w:lineRule="atLeast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        Глубокая серьёзная сатира и ирония позволяет автору романа и в реальной жизни, и в фантастических сценах говорить об ответственности человека за свои деяния, ведущие или к любви и милосердию, или к преступлению и злу. Борьба противоположных сил, света и тьмы, высокой справедливости и низменных страстей — это всеобщий закон развития человечества, который М. А. Булгаков выражает в неповторимо своеобразной форме романа «Мастер и Маргарита», создав особый художественный мир — реальный и фантастический.</w:t>
      </w:r>
    </w:p>
    <w:p w:rsidR="00786F0D" w:rsidRDefault="00786F0D"/>
    <w:sectPr w:rsidR="0078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4"/>
    <w:rsid w:val="00327714"/>
    <w:rsid w:val="00786F0D"/>
    <w:rsid w:val="00D3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D300CB"/>
  </w:style>
  <w:style w:type="character" w:styleId="a3">
    <w:name w:val="Hyperlink"/>
    <w:basedOn w:val="a0"/>
    <w:uiPriority w:val="99"/>
    <w:semiHidden/>
    <w:unhideWhenUsed/>
    <w:rsid w:val="00D300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D300CB"/>
  </w:style>
  <w:style w:type="character" w:styleId="a3">
    <w:name w:val="Hyperlink"/>
    <w:basedOn w:val="a0"/>
    <w:uiPriority w:val="99"/>
    <w:semiHidden/>
    <w:unhideWhenUsed/>
    <w:rsid w:val="00D300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994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90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21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66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975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2020-04-29T16:14:00Z</dcterms:created>
  <dcterms:modified xsi:type="dcterms:W3CDTF">2020-04-29T16:21:00Z</dcterms:modified>
</cp:coreProperties>
</file>