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9C" w:rsidRDefault="005C049C">
      <w:pPr>
        <w:rPr>
          <w:rFonts w:ascii="Arial" w:hAnsi="Arial" w:cs="Arial"/>
          <w:color w:val="333333"/>
          <w:shd w:val="clear" w:color="auto" w:fill="EAEAEA"/>
        </w:rPr>
      </w:pPr>
      <w:r>
        <w:rPr>
          <w:rFonts w:ascii="Arial" w:hAnsi="Arial" w:cs="Arial"/>
          <w:color w:val="333333"/>
          <w:shd w:val="clear" w:color="auto" w:fill="EAEAEA"/>
        </w:rPr>
        <w:t>2.05</w:t>
      </w:r>
      <w:bookmarkStart w:id="0" w:name="_GoBack"/>
      <w:bookmarkEnd w:id="0"/>
    </w:p>
    <w:p w:rsidR="005C049C" w:rsidRDefault="005C049C">
      <w:pPr>
        <w:rPr>
          <w:rFonts w:ascii="Arial" w:hAnsi="Arial" w:cs="Arial"/>
          <w:color w:val="333333"/>
          <w:shd w:val="clear" w:color="auto" w:fill="EAEAEA"/>
        </w:rPr>
      </w:pPr>
      <w:r>
        <w:rPr>
          <w:rFonts w:ascii="Arial" w:hAnsi="Arial" w:cs="Arial"/>
          <w:color w:val="333333"/>
          <w:shd w:val="clear" w:color="auto" w:fill="EAEAEA"/>
        </w:rPr>
        <w:t>Служебные части речи Предлог</w:t>
      </w:r>
    </w:p>
    <w:p w:rsidR="005C049C" w:rsidRPr="005C049C" w:rsidRDefault="005C049C" w:rsidP="005C049C">
      <w:pPr>
        <w:pStyle w:val="a4"/>
        <w:numPr>
          <w:ilvl w:val="0"/>
          <w:numId w:val="1"/>
        </w:numPr>
        <w:rPr>
          <w:rFonts w:ascii="Arial" w:hAnsi="Arial" w:cs="Arial"/>
          <w:b/>
          <w:i/>
          <w:color w:val="333333"/>
          <w:shd w:val="clear" w:color="auto" w:fill="EAEAEA"/>
        </w:rPr>
      </w:pPr>
      <w:r w:rsidRPr="005C049C">
        <w:rPr>
          <w:rFonts w:ascii="Arial" w:hAnsi="Arial" w:cs="Arial"/>
          <w:b/>
          <w:i/>
          <w:color w:val="333333"/>
          <w:shd w:val="clear" w:color="auto" w:fill="EAEAEA"/>
        </w:rPr>
        <w:t>Внимательно ознакомьтесь с теоретическим материалом</w:t>
      </w:r>
    </w:p>
    <w:p w:rsidR="005C049C" w:rsidRDefault="005C049C">
      <w:pPr>
        <w:rPr>
          <w:rFonts w:ascii="Arial" w:hAnsi="Arial" w:cs="Arial"/>
          <w:color w:val="333333"/>
          <w:shd w:val="clear" w:color="auto" w:fill="EAEAEA"/>
        </w:rPr>
      </w:pPr>
      <w:r>
        <w:rPr>
          <w:rFonts w:ascii="Arial" w:hAnsi="Arial" w:cs="Arial"/>
          <w:color w:val="333333"/>
          <w:shd w:val="clear" w:color="auto" w:fill="EAEAEA"/>
        </w:rPr>
        <w:t xml:space="preserve">Служебные части речи — это предлог, союз и частица. Укажем, что такое служебные части речи в русском языке, как их отличить от слов самостоятельных частей речи. Что такое служебные части речи? В системе частей речи русского языка различают самостоятельные и служебные части речи. </w:t>
      </w:r>
    </w:p>
    <w:p w:rsidR="005C049C" w:rsidRDefault="005C049C">
      <w:pPr>
        <w:rPr>
          <w:rFonts w:ascii="Arial" w:hAnsi="Arial" w:cs="Arial"/>
          <w:color w:val="333333"/>
          <w:shd w:val="clear" w:color="auto" w:fill="EAEAEA"/>
        </w:rPr>
      </w:pPr>
      <w:r>
        <w:rPr>
          <w:rFonts w:ascii="Arial" w:hAnsi="Arial" w:cs="Arial"/>
          <w:color w:val="333333"/>
          <w:shd w:val="clear" w:color="auto" w:fill="EAEAEA"/>
        </w:rPr>
        <w:t xml:space="preserve">Самостоятельные части речи обладают общим грамматическим значением. </w:t>
      </w:r>
      <w:proofErr w:type="gramStart"/>
      <w:r>
        <w:rPr>
          <w:rFonts w:ascii="Arial" w:hAnsi="Arial" w:cs="Arial"/>
          <w:color w:val="333333"/>
          <w:shd w:val="clear" w:color="auto" w:fill="EAEAEA"/>
        </w:rPr>
        <w:t>Они могут называть предмет (река, любовь), признак или принадлежность признака предмету (глубокая река, мамина любовь), действие или состояние (прыгать в реку, любить) и т. д. Слова служебных частей речи не называют ни предмет, ни признак, ни действие.</w:t>
      </w:r>
      <w:proofErr w:type="gramEnd"/>
      <w:r>
        <w:rPr>
          <w:rFonts w:ascii="Arial" w:hAnsi="Arial" w:cs="Arial"/>
          <w:color w:val="333333"/>
          <w:shd w:val="clear" w:color="auto" w:fill="EAEAEA"/>
        </w:rPr>
        <w:t xml:space="preserve"> Они не имеют лексического значения, которое было бы зафиксировано в словаре. </w:t>
      </w:r>
      <w:proofErr w:type="gramStart"/>
      <w:r>
        <w:rPr>
          <w:rFonts w:ascii="Arial" w:hAnsi="Arial" w:cs="Arial"/>
          <w:color w:val="333333"/>
          <w:shd w:val="clear" w:color="auto" w:fill="EAEAEA"/>
        </w:rPr>
        <w:t>К служебным частям речи принадлежат слова: предлоги (в, на, от, вследствие); союзы (и, но, если, с тех пор как); частицы (да, неужели, давай).</w:t>
      </w:r>
      <w:proofErr w:type="gramEnd"/>
      <w:r>
        <w:rPr>
          <w:rFonts w:ascii="Arial" w:hAnsi="Arial" w:cs="Arial"/>
          <w:color w:val="333333"/>
          <w:shd w:val="clear" w:color="auto" w:fill="EAEAEA"/>
        </w:rPr>
        <w:t xml:space="preserve"> Это такие же лексические единицы языка, как существительные, прилагательные и глаголы. И в то же время это особенные слова, у которых нет лексического значения, </w:t>
      </w:r>
      <w:proofErr w:type="gramStart"/>
      <w:r>
        <w:rPr>
          <w:rFonts w:ascii="Arial" w:hAnsi="Arial" w:cs="Arial"/>
          <w:color w:val="333333"/>
          <w:shd w:val="clear" w:color="auto" w:fill="EAEAEA"/>
        </w:rPr>
        <w:t>но</w:t>
      </w:r>
      <w:proofErr w:type="gramEnd"/>
      <w:r>
        <w:rPr>
          <w:rFonts w:ascii="Arial" w:hAnsi="Arial" w:cs="Arial"/>
          <w:color w:val="333333"/>
          <w:shd w:val="clear" w:color="auto" w:fill="EAEAEA"/>
        </w:rPr>
        <w:t xml:space="preserve"> тем не менее без них в речи не обойтись. Убедимся в этом, рассмотрев предложение: Кто же из нас не знает этого? Уберем служебные слова из высказывания, и оно рассыплется на отдельные, не связанные друг с другом лексемы: кто, нас, знает, этого. И в то же время служебные слова самостоятельно не выполняют никакой роли в предложении. Признаки служебных слов Предлоги, союзы и частицы отличаем от слов знаменательных частей речи по их характерным признакам. Сравним самостоятельные части речи и служебные, составив следующую таблицу: Самостоятельные части речи Служебные части речи 1. обладают лексическим и общим грамм. значением 1. не имеют лексического значения 2. имеют постоянные и непостоянные морфологические признаки 2. не изменяются 3. можно задать вопрос 3. нельзя задать вопрос 4. являются членом предложения 4. не являются членом предложения 5. употребляются самостоятельно 5. употребляются со словами </w:t>
      </w:r>
      <w:proofErr w:type="spellStart"/>
      <w:r>
        <w:rPr>
          <w:rFonts w:ascii="Arial" w:hAnsi="Arial" w:cs="Arial"/>
          <w:color w:val="333333"/>
          <w:shd w:val="clear" w:color="auto" w:fill="EAEAEA"/>
        </w:rPr>
        <w:t>самост</w:t>
      </w:r>
      <w:proofErr w:type="spellEnd"/>
      <w:r>
        <w:rPr>
          <w:rFonts w:ascii="Arial" w:hAnsi="Arial" w:cs="Arial"/>
          <w:color w:val="333333"/>
          <w:shd w:val="clear" w:color="auto" w:fill="EAEAEA"/>
        </w:rPr>
        <w:t>. ч. речи</w:t>
      </w:r>
      <w:proofErr w:type="gramStart"/>
      <w:r>
        <w:rPr>
          <w:rFonts w:ascii="Arial" w:hAnsi="Arial" w:cs="Arial"/>
          <w:color w:val="333333"/>
          <w:shd w:val="clear" w:color="auto" w:fill="EAEAEA"/>
        </w:rPr>
        <w:t xml:space="preserve"> И</w:t>
      </w:r>
      <w:proofErr w:type="gramEnd"/>
      <w:r>
        <w:rPr>
          <w:rFonts w:ascii="Arial" w:hAnsi="Arial" w:cs="Arial"/>
          <w:color w:val="333333"/>
          <w:shd w:val="clear" w:color="auto" w:fill="EAEAEA"/>
        </w:rPr>
        <w:t>сходя из указанных признаков, дадим определение, что такое служебные части речи. Укажем, какое определение служебным частям речи дает Википедия: Служебные части речи</w:t>
      </w:r>
      <w:proofErr w:type="gramStart"/>
      <w:r>
        <w:rPr>
          <w:rFonts w:ascii="Arial" w:hAnsi="Arial" w:cs="Arial"/>
          <w:color w:val="333333"/>
          <w:shd w:val="clear" w:color="auto" w:fill="EAEAEA"/>
        </w:rPr>
        <w:t xml:space="preserve"> Л</w:t>
      </w:r>
      <w:proofErr w:type="gramEnd"/>
      <w:r>
        <w:rPr>
          <w:rFonts w:ascii="Arial" w:hAnsi="Arial" w:cs="Arial"/>
          <w:color w:val="333333"/>
          <w:shd w:val="clear" w:color="auto" w:fill="EAEAEA"/>
        </w:rPr>
        <w:t xml:space="preserve">ексически несамостоятельные слова, имеющие в языке не номинативную функцию (они не называют предметы, свойства или отношения), а выражающие различные семантико-синтаксические отношения между словами, предложениями и частями предложений. Эти слова имеют специфичную служебную функцию в предложении: Часть речи Функция Предлог связывает слова друг с другом, выражает зависимость </w:t>
      </w:r>
      <w:proofErr w:type="spellStart"/>
      <w:r>
        <w:rPr>
          <w:rFonts w:ascii="Arial" w:hAnsi="Arial" w:cs="Arial"/>
          <w:color w:val="333333"/>
          <w:shd w:val="clear" w:color="auto" w:fill="EAEAEA"/>
        </w:rPr>
        <w:t>существительного</w:t>
      </w:r>
      <w:proofErr w:type="gramStart"/>
      <w:r>
        <w:rPr>
          <w:rFonts w:ascii="Arial" w:hAnsi="Arial" w:cs="Arial"/>
          <w:color w:val="333333"/>
          <w:shd w:val="clear" w:color="auto" w:fill="EAEAEA"/>
        </w:rPr>
        <w:t>,ч</w:t>
      </w:r>
      <w:proofErr w:type="gramEnd"/>
      <w:r>
        <w:rPr>
          <w:rFonts w:ascii="Arial" w:hAnsi="Arial" w:cs="Arial"/>
          <w:color w:val="333333"/>
          <w:shd w:val="clear" w:color="auto" w:fill="EAEAEA"/>
        </w:rPr>
        <w:t>ислительного</w:t>
      </w:r>
      <w:proofErr w:type="spellEnd"/>
      <w:r>
        <w:rPr>
          <w:rFonts w:ascii="Arial" w:hAnsi="Arial" w:cs="Arial"/>
          <w:color w:val="333333"/>
          <w:shd w:val="clear" w:color="auto" w:fill="EAEAEA"/>
        </w:rPr>
        <w:t xml:space="preserve">, местоимения от других слов в словосочетании и предложении. Союз связывает однородные члены предложения, простые предложения в составе сложного или фрагменты текста. Частица придает дополнительные оттенки словам или предложениям, служит для образования некоторых форм слов. </w:t>
      </w:r>
    </w:p>
    <w:p w:rsidR="005C049C" w:rsidRDefault="005C049C">
      <w:pPr>
        <w:rPr>
          <w:rFonts w:ascii="Arial" w:hAnsi="Arial" w:cs="Arial"/>
          <w:color w:val="333333"/>
          <w:shd w:val="clear" w:color="auto" w:fill="EAEAEA"/>
        </w:rPr>
      </w:pPr>
      <w:r>
        <w:rPr>
          <w:rFonts w:ascii="Arial" w:hAnsi="Arial" w:cs="Arial"/>
          <w:color w:val="333333"/>
          <w:shd w:val="clear" w:color="auto" w:fill="EAEAEA"/>
        </w:rPr>
        <w:t>Что такое предлог?</w:t>
      </w:r>
    </w:p>
    <w:p w:rsidR="00515DF8" w:rsidRDefault="005C049C">
      <w:r>
        <w:rPr>
          <w:rFonts w:ascii="Arial" w:hAnsi="Arial" w:cs="Arial"/>
          <w:color w:val="333333"/>
          <w:shd w:val="clear" w:color="auto" w:fill="EAEAEA"/>
        </w:rPr>
        <w:t xml:space="preserve"> ОПРЕДЕЛЕНИЕ Предлог — это служебная часть речи, которая выражает зависимость именных частей речи в словосочетании и предложении</w:t>
      </w:r>
      <w:proofErr w:type="gramStart"/>
      <w:r>
        <w:rPr>
          <w:rFonts w:ascii="Arial" w:hAnsi="Arial" w:cs="Arial"/>
          <w:color w:val="333333"/>
          <w:shd w:val="clear" w:color="auto" w:fill="EAEAEA"/>
        </w:rPr>
        <w:t>.</w:t>
      </w:r>
      <w:proofErr w:type="gramEnd"/>
      <w:r>
        <w:rPr>
          <w:rFonts w:ascii="Arial" w:hAnsi="Arial" w:cs="Arial"/>
          <w:color w:val="333333"/>
          <w:shd w:val="clear" w:color="auto" w:fill="EAEAEA"/>
        </w:rPr>
        <w:t xml:space="preserve"> </w:t>
      </w:r>
      <w:proofErr w:type="gramStart"/>
      <w:r>
        <w:rPr>
          <w:rFonts w:ascii="Arial" w:hAnsi="Arial" w:cs="Arial"/>
          <w:color w:val="333333"/>
          <w:shd w:val="clear" w:color="auto" w:fill="EAEAEA"/>
        </w:rPr>
        <w:t>с</w:t>
      </w:r>
      <w:proofErr w:type="gramEnd"/>
      <w:r>
        <w:rPr>
          <w:rFonts w:ascii="Arial" w:hAnsi="Arial" w:cs="Arial"/>
          <w:color w:val="333333"/>
          <w:shd w:val="clear" w:color="auto" w:fill="EAEAEA"/>
        </w:rPr>
        <w:t xml:space="preserve">тоять (на чём?) на берегу реки; любовь (к чему?) к Родине; возле пяти деревьев. </w:t>
      </w:r>
      <w:proofErr w:type="gramStart"/>
      <w:r>
        <w:rPr>
          <w:rFonts w:ascii="Arial" w:hAnsi="Arial" w:cs="Arial"/>
          <w:color w:val="333333"/>
          <w:shd w:val="clear" w:color="auto" w:fill="EAEAEA"/>
        </w:rPr>
        <w:t xml:space="preserve">По происхождению предлоги бывают непроизводными (без, в, для) и производными, которые образованы способом перехода слов других частей речи в служебную: благодаря маму — благодаря теплой погоде; выстрелить мимо — пройти мимо дома; собраться на встречу с актером — бежать </w:t>
      </w:r>
      <w:r>
        <w:rPr>
          <w:rFonts w:ascii="Arial" w:hAnsi="Arial" w:cs="Arial"/>
          <w:color w:val="333333"/>
          <w:shd w:val="clear" w:color="auto" w:fill="EAEAEA"/>
        </w:rPr>
        <w:lastRenderedPageBreak/>
        <w:t>навстречу волне.</w:t>
      </w:r>
      <w:proofErr w:type="gramEnd"/>
      <w:r>
        <w:rPr>
          <w:rFonts w:ascii="Arial" w:hAnsi="Arial" w:cs="Arial"/>
          <w:color w:val="333333"/>
          <w:shd w:val="clear" w:color="auto" w:fill="EAEAEA"/>
        </w:rPr>
        <w:t xml:space="preserve"> </w:t>
      </w:r>
      <w:proofErr w:type="gramStart"/>
      <w:r>
        <w:rPr>
          <w:rFonts w:ascii="Arial" w:hAnsi="Arial" w:cs="Arial"/>
          <w:color w:val="333333"/>
          <w:shd w:val="clear" w:color="auto" w:fill="EAEAEA"/>
        </w:rPr>
        <w:t>По структуре различаем предлоги: простые, состоящие из одного слова (к, от, у); сложные, складывающиеся из двух частей (из-за, из-под); составные, состоящие из двух слов (несмотря на).</w:t>
      </w:r>
      <w:proofErr w:type="gramEnd"/>
      <w:r>
        <w:rPr>
          <w:rFonts w:ascii="Arial" w:hAnsi="Arial" w:cs="Arial"/>
          <w:color w:val="333333"/>
          <w:shd w:val="clear" w:color="auto" w:fill="EAEAEA"/>
        </w:rPr>
        <w:t xml:space="preserve"> </w:t>
      </w:r>
      <w:proofErr w:type="gramStart"/>
      <w:r>
        <w:rPr>
          <w:rFonts w:ascii="Arial" w:hAnsi="Arial" w:cs="Arial"/>
          <w:color w:val="333333"/>
          <w:shd w:val="clear" w:color="auto" w:fill="EAEAEA"/>
        </w:rPr>
        <w:t>Предлоги выражают смысловые отношения: пространственные (к, в, у, под, вблизи, около); временные (до, после, через, в течение); целевые (для, за, по, ради); объектные (о, об, про, насчёт); уступительные (вопреки, несмотря на); сравнительные (наподобие, вроде, с).</w:t>
      </w:r>
      <w:proofErr w:type="gramEnd"/>
      <w:r>
        <w:rPr>
          <w:rFonts w:ascii="Arial" w:hAnsi="Arial" w:cs="Arial"/>
          <w:color w:val="333333"/>
          <w:shd w:val="clear" w:color="auto" w:fill="EAEAEA"/>
        </w:rPr>
        <w:t xml:space="preserve"> Предлог не является членом предложения, однако входит в состав членов предложения. Предлог в предложении подчеркивают вместе с тем словом, падежную форму которого он создает. С ветки на ветку прыгает шустрая белка. </w:t>
      </w:r>
      <w:r>
        <w:t xml:space="preserve"> </w:t>
      </w:r>
    </w:p>
    <w:p w:rsidR="005C049C" w:rsidRPr="005C049C" w:rsidRDefault="005C049C" w:rsidP="005C049C">
      <w:pPr>
        <w:ind w:left="360"/>
        <w:rPr>
          <w:rFonts w:ascii="Times New Roman" w:hAnsi="Times New Roman" w:cs="Times New Roman"/>
          <w:b/>
          <w:sz w:val="28"/>
          <w:szCs w:val="28"/>
          <w:u w:val="single"/>
        </w:rPr>
      </w:pPr>
      <w:r w:rsidRPr="005C049C">
        <w:rPr>
          <w:rFonts w:ascii="Times New Roman" w:hAnsi="Times New Roman" w:cs="Times New Roman"/>
          <w:b/>
          <w:sz w:val="28"/>
          <w:szCs w:val="28"/>
          <w:u w:val="single"/>
        </w:rPr>
        <w:t>Выполните упражнения</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b/>
          <w:bCs/>
          <w:color w:val="4B4747"/>
          <w:sz w:val="21"/>
          <w:szCs w:val="21"/>
          <w:lang w:eastAsia="ru-RU"/>
        </w:rPr>
        <w:t>Упражнение 1.</w:t>
      </w:r>
    </w:p>
    <w:p w:rsidR="005C049C" w:rsidRPr="005C049C" w:rsidRDefault="005C049C" w:rsidP="005C049C">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Раскройте скобки. Там, где нужно, поставьте дефис.</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i/>
          <w:iCs/>
          <w:color w:val="4B4747"/>
          <w:sz w:val="21"/>
          <w:szCs w:val="21"/>
          <w:lang w:eastAsia="ru-RU"/>
        </w:rPr>
        <w:t>Выйти (из) комнаты, и</w:t>
      </w:r>
      <w:proofErr w:type="gram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за) болезни, узнать (от)друга, присесть (к)столу, по(над) лесом, (по)реке, взяться(за) дело, инспектор (из)министерства, невнимательный (к) людям, скупой (на)слова, из(под) стола, путь(к) заводу, лекарства(от)гриппа, добрый (по)натуре, рассеянный (до)крайности, полезный (для)практики, мечтать (о)счастье, поставьте (на)шкаф, бродить (по) городу; подумать (перед</w:t>
      </w:r>
      <w:proofErr w:type="gramStart"/>
      <w:r w:rsidRPr="005C049C">
        <w:rPr>
          <w:rFonts w:ascii="Arial" w:eastAsia="Times New Roman" w:hAnsi="Arial" w:cs="Arial"/>
          <w:i/>
          <w:iCs/>
          <w:color w:val="4B4747"/>
          <w:sz w:val="21"/>
          <w:szCs w:val="21"/>
          <w:lang w:eastAsia="ru-RU"/>
        </w:rPr>
        <w:t>)т</w:t>
      </w:r>
      <w:proofErr w:type="gramEnd"/>
      <w:r w:rsidRPr="005C049C">
        <w:rPr>
          <w:rFonts w:ascii="Arial" w:eastAsia="Times New Roman" w:hAnsi="Arial" w:cs="Arial"/>
          <w:i/>
          <w:iCs/>
          <w:color w:val="4B4747"/>
          <w:sz w:val="21"/>
          <w:szCs w:val="21"/>
          <w:lang w:eastAsia="ru-RU"/>
        </w:rPr>
        <w:t>ем, как отвечать; смахнуть пыль (с)плеча, ждать (до) утра, признаться (при)всех, думать (об, обо)мне, (под, подо)льдом, (с)нами, (через) реку, (по)лугу, (за)Днепром, (у)калитки, по(за)тыном огород, (со)стола, (без, безо)всяких усилий.</w:t>
      </w:r>
    </w:p>
    <w:p w:rsidR="005C049C" w:rsidRPr="005C049C" w:rsidRDefault="005C049C" w:rsidP="005C049C">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 </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b/>
          <w:bCs/>
          <w:color w:val="4B4747"/>
          <w:sz w:val="21"/>
          <w:szCs w:val="21"/>
          <w:lang w:eastAsia="ru-RU"/>
        </w:rPr>
        <w:t>Упражнение 2.</w:t>
      </w:r>
    </w:p>
    <w:p w:rsidR="005C049C" w:rsidRPr="005C049C" w:rsidRDefault="005C049C" w:rsidP="005C049C">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Раскройте скобки, поставив заключенные в них слова в нужном падеже.</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proofErr w:type="gramStart"/>
      <w:r w:rsidRPr="005C049C">
        <w:rPr>
          <w:rFonts w:ascii="Arial" w:eastAsia="Times New Roman" w:hAnsi="Arial" w:cs="Arial"/>
          <w:i/>
          <w:iCs/>
          <w:color w:val="4B4747"/>
          <w:sz w:val="21"/>
          <w:szCs w:val="21"/>
          <w:lang w:eastAsia="ru-RU"/>
        </w:rPr>
        <w:t>Поступить наперекор (желание) друзей, идти навстречу (ветер), действовать согласно (закон), вопреки (предсказание), благодаря (прочные знания), добиться успеха благодаря (серьезное отношение) к делу, по (сколько) книг вы получили, нам дали (несколько) тетрадей, выдали по (десять) рублей, по (приезд) в город устроился в гостинице, тосковал по (родное село), грустил по (вы), сделать доклад по (возвращение), приехать на стройку по (окончание) вуза, вопреки</w:t>
      </w:r>
      <w:proofErr w:type="gramEnd"/>
      <w:r w:rsidRPr="005C049C">
        <w:rPr>
          <w:rFonts w:ascii="Arial" w:eastAsia="Times New Roman" w:hAnsi="Arial" w:cs="Arial"/>
          <w:i/>
          <w:iCs/>
          <w:color w:val="4B4747"/>
          <w:sz w:val="21"/>
          <w:szCs w:val="21"/>
          <w:lang w:eastAsia="ru-RU"/>
        </w:rPr>
        <w:t xml:space="preserve"> (</w:t>
      </w:r>
      <w:proofErr w:type="gramStart"/>
      <w:r w:rsidRPr="005C049C">
        <w:rPr>
          <w:rFonts w:ascii="Arial" w:eastAsia="Times New Roman" w:hAnsi="Arial" w:cs="Arial"/>
          <w:i/>
          <w:iCs/>
          <w:color w:val="4B4747"/>
          <w:sz w:val="21"/>
          <w:szCs w:val="21"/>
          <w:lang w:eastAsia="ru-RU"/>
        </w:rPr>
        <w:t>совет) друзей, тужить по (он), действовать согласно (предписание), скучать по (сын).</w:t>
      </w:r>
      <w:proofErr w:type="gramEnd"/>
    </w:p>
    <w:p w:rsidR="005C049C" w:rsidRPr="005C049C" w:rsidRDefault="005C049C" w:rsidP="005C049C">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 </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b/>
          <w:bCs/>
          <w:color w:val="4B4747"/>
          <w:sz w:val="21"/>
          <w:szCs w:val="21"/>
          <w:lang w:eastAsia="ru-RU"/>
        </w:rPr>
        <w:t>Упражнение 3.</w:t>
      </w:r>
    </w:p>
    <w:p w:rsidR="005C049C" w:rsidRPr="005C049C" w:rsidRDefault="005C049C" w:rsidP="005C049C">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Спишите, раскрывая скобки, вставляя пропущенные буквы.</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i/>
          <w:iCs/>
          <w:color w:val="4B4747"/>
          <w:sz w:val="21"/>
          <w:szCs w:val="21"/>
          <w:lang w:eastAsia="ru-RU"/>
        </w:rPr>
        <w:t xml:space="preserve">1) (В) </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xml:space="preserve">... дня, (в) </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xml:space="preserve">... речи, (на) счет меня не беспокойся, (в) </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xml:space="preserve">... романа, (в) </w:t>
      </w:r>
      <w:proofErr w:type="spellStart"/>
      <w:r w:rsidRPr="005C049C">
        <w:rPr>
          <w:rFonts w:ascii="Arial" w:eastAsia="Times New Roman" w:hAnsi="Arial" w:cs="Arial"/>
          <w:i/>
          <w:iCs/>
          <w:color w:val="4B4747"/>
          <w:sz w:val="21"/>
          <w:szCs w:val="21"/>
          <w:lang w:eastAsia="ru-RU"/>
        </w:rPr>
        <w:t>следстви</w:t>
      </w:r>
      <w:proofErr w:type="spellEnd"/>
      <w:r w:rsidRPr="005C049C">
        <w:rPr>
          <w:rFonts w:ascii="Arial" w:eastAsia="Times New Roman" w:hAnsi="Arial" w:cs="Arial"/>
          <w:i/>
          <w:iCs/>
          <w:color w:val="4B4747"/>
          <w:sz w:val="21"/>
          <w:szCs w:val="21"/>
          <w:lang w:eastAsia="ru-RU"/>
        </w:rPr>
        <w:t xml:space="preserve">... болезни, (в) </w:t>
      </w:r>
      <w:proofErr w:type="spellStart"/>
      <w:r w:rsidRPr="005C049C">
        <w:rPr>
          <w:rFonts w:ascii="Arial" w:eastAsia="Times New Roman" w:hAnsi="Arial" w:cs="Arial"/>
          <w:i/>
          <w:iCs/>
          <w:color w:val="4B4747"/>
          <w:sz w:val="21"/>
          <w:szCs w:val="21"/>
          <w:lang w:eastAsia="ru-RU"/>
        </w:rPr>
        <w:t>завершени</w:t>
      </w:r>
      <w:proofErr w:type="spellEnd"/>
      <w:r w:rsidRPr="005C049C">
        <w:rPr>
          <w:rFonts w:ascii="Arial" w:eastAsia="Times New Roman" w:hAnsi="Arial" w:cs="Arial"/>
          <w:i/>
          <w:iCs/>
          <w:color w:val="4B4747"/>
          <w:sz w:val="21"/>
          <w:szCs w:val="21"/>
          <w:lang w:eastAsia="ru-RU"/>
        </w:rPr>
        <w:t xml:space="preserve">... работы состоялось собрание; (в) </w:t>
      </w:r>
      <w:proofErr w:type="spellStart"/>
      <w:r w:rsidRPr="005C049C">
        <w:rPr>
          <w:rFonts w:ascii="Arial" w:eastAsia="Times New Roman" w:hAnsi="Arial" w:cs="Arial"/>
          <w:i/>
          <w:iCs/>
          <w:color w:val="4B4747"/>
          <w:sz w:val="21"/>
          <w:szCs w:val="21"/>
          <w:lang w:eastAsia="ru-RU"/>
        </w:rPr>
        <w:t>следстви</w:t>
      </w:r>
      <w:proofErr w:type="spellEnd"/>
      <w:r w:rsidRPr="005C049C">
        <w:rPr>
          <w:rFonts w:ascii="Arial" w:eastAsia="Times New Roman" w:hAnsi="Arial" w:cs="Arial"/>
          <w:i/>
          <w:iCs/>
          <w:color w:val="4B4747"/>
          <w:sz w:val="21"/>
          <w:szCs w:val="21"/>
          <w:lang w:eastAsia="ru-RU"/>
        </w:rPr>
        <w:t xml:space="preserve">..., которое вел опытный работник...; (в) </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xml:space="preserve">... болезни наметились улучшения; (в) отличи... от Онегина..., (в) </w:t>
      </w:r>
      <w:proofErr w:type="spellStart"/>
      <w:r w:rsidRPr="005C049C">
        <w:rPr>
          <w:rFonts w:ascii="Arial" w:eastAsia="Times New Roman" w:hAnsi="Arial" w:cs="Arial"/>
          <w:i/>
          <w:iCs/>
          <w:color w:val="4B4747"/>
          <w:sz w:val="21"/>
          <w:szCs w:val="21"/>
          <w:lang w:eastAsia="ru-RU"/>
        </w:rPr>
        <w:t>заключени</w:t>
      </w:r>
      <w:proofErr w:type="spellEnd"/>
      <w:r w:rsidRPr="005C049C">
        <w:rPr>
          <w:rFonts w:ascii="Arial" w:eastAsia="Times New Roman" w:hAnsi="Arial" w:cs="Arial"/>
          <w:i/>
          <w:iCs/>
          <w:color w:val="4B4747"/>
          <w:sz w:val="21"/>
          <w:szCs w:val="21"/>
          <w:lang w:eastAsia="ru-RU"/>
        </w:rPr>
        <w:t xml:space="preserve">... врача, (в) </w:t>
      </w:r>
      <w:proofErr w:type="spellStart"/>
      <w:r w:rsidRPr="005C049C">
        <w:rPr>
          <w:rFonts w:ascii="Arial" w:eastAsia="Times New Roman" w:hAnsi="Arial" w:cs="Arial"/>
          <w:i/>
          <w:iCs/>
          <w:color w:val="4B4747"/>
          <w:sz w:val="21"/>
          <w:szCs w:val="21"/>
          <w:lang w:eastAsia="ru-RU"/>
        </w:rPr>
        <w:t>заключени</w:t>
      </w:r>
      <w:proofErr w:type="spellEnd"/>
      <w:r w:rsidRPr="005C049C">
        <w:rPr>
          <w:rFonts w:ascii="Arial" w:eastAsia="Times New Roman" w:hAnsi="Arial" w:cs="Arial"/>
          <w:i/>
          <w:iCs/>
          <w:color w:val="4B4747"/>
          <w:sz w:val="21"/>
          <w:szCs w:val="21"/>
          <w:lang w:eastAsia="ru-RU"/>
        </w:rPr>
        <w:t xml:space="preserve">... юриста; недостатки выявились (в) </w:t>
      </w:r>
      <w:proofErr w:type="spellStart"/>
      <w:r w:rsidRPr="005C049C">
        <w:rPr>
          <w:rFonts w:ascii="Arial" w:eastAsia="Times New Roman" w:hAnsi="Arial" w:cs="Arial"/>
          <w:i/>
          <w:iCs/>
          <w:color w:val="4B4747"/>
          <w:sz w:val="21"/>
          <w:szCs w:val="21"/>
          <w:lang w:eastAsia="ru-RU"/>
        </w:rPr>
        <w:t>завершени</w:t>
      </w:r>
      <w:proofErr w:type="spellEnd"/>
      <w:r w:rsidRPr="005C049C">
        <w:rPr>
          <w:rFonts w:ascii="Arial" w:eastAsia="Times New Roman" w:hAnsi="Arial" w:cs="Arial"/>
          <w:i/>
          <w:iCs/>
          <w:color w:val="4B4747"/>
          <w:sz w:val="21"/>
          <w:szCs w:val="21"/>
          <w:lang w:eastAsia="ru-RU"/>
        </w:rPr>
        <w:t xml:space="preserve">... отчета; он пробыл (в) </w:t>
      </w:r>
      <w:proofErr w:type="spellStart"/>
      <w:r w:rsidRPr="005C049C">
        <w:rPr>
          <w:rFonts w:ascii="Arial" w:eastAsia="Times New Roman" w:hAnsi="Arial" w:cs="Arial"/>
          <w:i/>
          <w:iCs/>
          <w:color w:val="4B4747"/>
          <w:sz w:val="21"/>
          <w:szCs w:val="21"/>
          <w:lang w:eastAsia="ru-RU"/>
        </w:rPr>
        <w:t>заключени</w:t>
      </w:r>
      <w:proofErr w:type="spellEnd"/>
      <w:r w:rsidRPr="005C049C">
        <w:rPr>
          <w:rFonts w:ascii="Arial" w:eastAsia="Times New Roman" w:hAnsi="Arial" w:cs="Arial"/>
          <w:i/>
          <w:iCs/>
          <w:color w:val="4B4747"/>
          <w:sz w:val="21"/>
          <w:szCs w:val="21"/>
          <w:lang w:eastAsia="ru-RU"/>
        </w:rPr>
        <w:t>... три года, (во</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и</w:t>
      </w:r>
      <w:proofErr w:type="gramEnd"/>
      <w:r w:rsidRPr="005C049C">
        <w:rPr>
          <w:rFonts w:ascii="Arial" w:eastAsia="Times New Roman" w:hAnsi="Arial" w:cs="Arial"/>
          <w:i/>
          <w:iCs/>
          <w:color w:val="4B4747"/>
          <w:sz w:val="21"/>
          <w:szCs w:val="21"/>
          <w:lang w:eastAsia="ru-RU"/>
        </w:rPr>
        <w:t>збежан</w:t>
      </w:r>
      <w:proofErr w:type="spellEnd"/>
      <w:r w:rsidRPr="005C049C">
        <w:rPr>
          <w:rFonts w:ascii="Arial" w:eastAsia="Times New Roman" w:hAnsi="Arial" w:cs="Arial"/>
          <w:i/>
          <w:iCs/>
          <w:color w:val="4B4747"/>
          <w:sz w:val="21"/>
          <w:szCs w:val="21"/>
          <w:lang w:eastAsia="ru-RU"/>
        </w:rPr>
        <w:t>... пожара, (в)отношен... доклада; все дело (в)</w:t>
      </w:r>
      <w:proofErr w:type="spellStart"/>
      <w:r w:rsidRPr="005C049C">
        <w:rPr>
          <w:rFonts w:ascii="Arial" w:eastAsia="Times New Roman" w:hAnsi="Arial" w:cs="Arial"/>
          <w:i/>
          <w:iCs/>
          <w:color w:val="4B4747"/>
          <w:sz w:val="21"/>
          <w:szCs w:val="21"/>
          <w:lang w:eastAsia="ru-RU"/>
        </w:rPr>
        <w:t>отлич</w:t>
      </w:r>
      <w:proofErr w:type="spellEnd"/>
      <w:r w:rsidRPr="005C049C">
        <w:rPr>
          <w:rFonts w:ascii="Arial" w:eastAsia="Times New Roman" w:hAnsi="Arial" w:cs="Arial"/>
          <w:i/>
          <w:iCs/>
          <w:color w:val="4B4747"/>
          <w:sz w:val="21"/>
          <w:szCs w:val="21"/>
          <w:lang w:eastAsia="ru-RU"/>
        </w:rPr>
        <w:t>... между героями, (в)роде птицы, (в)место веселья, (на)встречу волнам.</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i/>
          <w:iCs/>
          <w:color w:val="4B4747"/>
          <w:sz w:val="21"/>
          <w:szCs w:val="21"/>
          <w:lang w:eastAsia="ru-RU"/>
        </w:rPr>
        <w:t>2) (В</w:t>
      </w:r>
      <w:proofErr w:type="gramStart"/>
      <w:r w:rsidRPr="005C049C">
        <w:rPr>
          <w:rFonts w:ascii="Arial" w:eastAsia="Times New Roman" w:hAnsi="Arial" w:cs="Arial"/>
          <w:i/>
          <w:iCs/>
          <w:color w:val="4B4747"/>
          <w:sz w:val="21"/>
          <w:szCs w:val="21"/>
          <w:lang w:eastAsia="ru-RU"/>
        </w:rPr>
        <w:t>)в</w:t>
      </w:r>
      <w:proofErr w:type="gramEnd"/>
      <w:r w:rsidRPr="005C049C">
        <w:rPr>
          <w:rFonts w:ascii="Arial" w:eastAsia="Times New Roman" w:hAnsi="Arial" w:cs="Arial"/>
          <w:i/>
          <w:iCs/>
          <w:color w:val="4B4747"/>
          <w:sz w:val="21"/>
          <w:szCs w:val="21"/>
          <w:lang w:eastAsia="ru-RU"/>
        </w:rPr>
        <w:t>иду длительной засухи мы часто поливали огород водой из соседнего озерка.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ледстви</w:t>
      </w:r>
      <w:proofErr w:type="spellEnd"/>
      <w:r w:rsidRPr="005C049C">
        <w:rPr>
          <w:rFonts w:ascii="Arial" w:eastAsia="Times New Roman" w:hAnsi="Arial" w:cs="Arial"/>
          <w:i/>
          <w:iCs/>
          <w:color w:val="4B4747"/>
          <w:sz w:val="21"/>
          <w:szCs w:val="21"/>
          <w:lang w:eastAsia="ru-RU"/>
        </w:rPr>
        <w:t>... по этому делу было много погрешностей.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аключени</w:t>
      </w:r>
      <w:proofErr w:type="spellEnd"/>
      <w:r w:rsidRPr="005C049C">
        <w:rPr>
          <w:rFonts w:ascii="Arial" w:eastAsia="Times New Roman" w:hAnsi="Arial" w:cs="Arial"/>
          <w:i/>
          <w:iCs/>
          <w:color w:val="4B4747"/>
          <w:sz w:val="21"/>
          <w:szCs w:val="21"/>
          <w:lang w:eastAsia="ru-RU"/>
        </w:rPr>
        <w:t>... доклада были приведены убедительные цифры. (Не</w:t>
      </w:r>
      <w:proofErr w:type="gram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мотря на поздний час, спать никто не ложился. В те страшные времена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аключени</w:t>
      </w:r>
      <w:proofErr w:type="spellEnd"/>
      <w:r w:rsidRPr="005C049C">
        <w:rPr>
          <w:rFonts w:ascii="Arial" w:eastAsia="Times New Roman" w:hAnsi="Arial" w:cs="Arial"/>
          <w:i/>
          <w:iCs/>
          <w:color w:val="4B4747"/>
          <w:sz w:val="21"/>
          <w:szCs w:val="21"/>
          <w:lang w:eastAsia="ru-RU"/>
        </w:rPr>
        <w:t>... находилось много прекрасных и умных людей из русской интеллигенции. Парашютист прыгнул, (не</w:t>
      </w:r>
      <w:proofErr w:type="gram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мотря вниз. Охотники стали на поляне (на</w:t>
      </w:r>
      <w:proofErr w:type="gramStart"/>
      <w:r w:rsidRPr="005C049C">
        <w:rPr>
          <w:rFonts w:ascii="Arial" w:eastAsia="Times New Roman" w:hAnsi="Arial" w:cs="Arial"/>
          <w:i/>
          <w:iCs/>
          <w:color w:val="4B4747"/>
          <w:sz w:val="21"/>
          <w:szCs w:val="21"/>
          <w:lang w:eastAsia="ru-RU"/>
        </w:rPr>
        <w:t>)п</w:t>
      </w:r>
      <w:proofErr w:type="gramEnd"/>
      <w:r w:rsidRPr="005C049C">
        <w:rPr>
          <w:rFonts w:ascii="Arial" w:eastAsia="Times New Roman" w:hAnsi="Arial" w:cs="Arial"/>
          <w:i/>
          <w:iCs/>
          <w:color w:val="4B4747"/>
          <w:sz w:val="21"/>
          <w:szCs w:val="21"/>
          <w:lang w:eastAsia="ru-RU"/>
        </w:rPr>
        <w:t>ротив густых зарослей леса.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аключени</w:t>
      </w:r>
      <w:proofErr w:type="spellEnd"/>
      <w:r w:rsidRPr="005C049C">
        <w:rPr>
          <w:rFonts w:ascii="Arial" w:eastAsia="Times New Roman" w:hAnsi="Arial" w:cs="Arial"/>
          <w:i/>
          <w:iCs/>
          <w:color w:val="4B4747"/>
          <w:sz w:val="21"/>
          <w:szCs w:val="21"/>
          <w:lang w:eastAsia="ru-RU"/>
        </w:rPr>
        <w:t>... акта ревизии давалась оценка работы казначея. Имей (в</w:t>
      </w:r>
      <w:proofErr w:type="gramStart"/>
      <w:r w:rsidRPr="005C049C">
        <w:rPr>
          <w:rFonts w:ascii="Arial" w:eastAsia="Times New Roman" w:hAnsi="Arial" w:cs="Arial"/>
          <w:i/>
          <w:iCs/>
          <w:color w:val="4B4747"/>
          <w:sz w:val="21"/>
          <w:szCs w:val="21"/>
          <w:lang w:eastAsia="ru-RU"/>
        </w:rPr>
        <w:t>)в</w:t>
      </w:r>
      <w:proofErr w:type="gramEnd"/>
      <w:r w:rsidRPr="005C049C">
        <w:rPr>
          <w:rFonts w:ascii="Arial" w:eastAsia="Times New Roman" w:hAnsi="Arial" w:cs="Arial"/>
          <w:i/>
          <w:iCs/>
          <w:color w:val="4B4747"/>
          <w:sz w:val="21"/>
          <w:szCs w:val="21"/>
          <w:lang w:eastAsia="ru-RU"/>
        </w:rPr>
        <w:t>иду: я могу обидеться.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ледстви</w:t>
      </w:r>
      <w:proofErr w:type="spellEnd"/>
      <w:r w:rsidRPr="005C049C">
        <w:rPr>
          <w:rFonts w:ascii="Arial" w:eastAsia="Times New Roman" w:hAnsi="Arial" w:cs="Arial"/>
          <w:i/>
          <w:iCs/>
          <w:color w:val="4B4747"/>
          <w:sz w:val="21"/>
          <w:szCs w:val="21"/>
          <w:lang w:eastAsia="ru-RU"/>
        </w:rPr>
        <w:t>... ремонта клуб был закрыт.</w:t>
      </w:r>
    </w:p>
    <w:p w:rsidR="005C049C" w:rsidRPr="005C049C" w:rsidRDefault="005C049C" w:rsidP="005C049C">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 </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b/>
          <w:bCs/>
          <w:color w:val="4B4747"/>
          <w:sz w:val="21"/>
          <w:szCs w:val="21"/>
          <w:lang w:eastAsia="ru-RU"/>
        </w:rPr>
        <w:lastRenderedPageBreak/>
        <w:t>Упражнение 4.</w:t>
      </w:r>
    </w:p>
    <w:p w:rsidR="005C049C" w:rsidRPr="005C049C" w:rsidRDefault="005C049C" w:rsidP="005C049C">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Перепишите, раскрывая скобки и вставляя пропущенные буквы. Объясните правописание предлогов.</w:t>
      </w:r>
    </w:p>
    <w:p w:rsidR="005C049C" w:rsidRPr="005C049C" w:rsidRDefault="005C049C" w:rsidP="005C049C">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i/>
          <w:iCs/>
          <w:color w:val="4B4747"/>
          <w:sz w:val="21"/>
          <w:szCs w:val="21"/>
          <w:lang w:eastAsia="ru-RU"/>
        </w:rPr>
        <w:t>(В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ледстви</w:t>
      </w:r>
      <w:proofErr w:type="spellEnd"/>
      <w:r w:rsidRPr="005C049C">
        <w:rPr>
          <w:rFonts w:ascii="Arial" w:eastAsia="Times New Roman" w:hAnsi="Arial" w:cs="Arial"/>
          <w:i/>
          <w:iCs/>
          <w:color w:val="4B4747"/>
          <w:sz w:val="21"/>
          <w:szCs w:val="21"/>
          <w:lang w:eastAsia="ru-RU"/>
        </w:rPr>
        <w:t>... сильного снегопада, делать (на)</w:t>
      </w:r>
      <w:proofErr w:type="spellStart"/>
      <w:r w:rsidRPr="005C049C">
        <w:rPr>
          <w:rFonts w:ascii="Arial" w:eastAsia="Times New Roman" w:hAnsi="Arial" w:cs="Arial"/>
          <w:i/>
          <w:iCs/>
          <w:color w:val="4B4747"/>
          <w:sz w:val="21"/>
          <w:szCs w:val="21"/>
          <w:lang w:eastAsia="ru-RU"/>
        </w:rPr>
        <w:t>перекор</w:t>
      </w:r>
      <w:proofErr w:type="spellEnd"/>
      <w:r w:rsidRPr="005C049C">
        <w:rPr>
          <w:rFonts w:ascii="Arial" w:eastAsia="Times New Roman" w:hAnsi="Arial" w:cs="Arial"/>
          <w:i/>
          <w:iCs/>
          <w:color w:val="4B4747"/>
          <w:sz w:val="21"/>
          <w:szCs w:val="21"/>
          <w:lang w:eastAsia="ru-RU"/>
        </w:rPr>
        <w:t xml:space="preserve"> желанию, (по)</w:t>
      </w:r>
      <w:proofErr w:type="spellStart"/>
      <w:r w:rsidRPr="005C049C">
        <w:rPr>
          <w:rFonts w:ascii="Arial" w:eastAsia="Times New Roman" w:hAnsi="Arial" w:cs="Arial"/>
          <w:i/>
          <w:iCs/>
          <w:color w:val="4B4747"/>
          <w:sz w:val="21"/>
          <w:szCs w:val="21"/>
          <w:lang w:eastAsia="ru-RU"/>
        </w:rPr>
        <w:t>прибыти</w:t>
      </w:r>
      <w:proofErr w:type="spellEnd"/>
      <w:r w:rsidRPr="005C049C">
        <w:rPr>
          <w:rFonts w:ascii="Arial" w:eastAsia="Times New Roman" w:hAnsi="Arial" w:cs="Arial"/>
          <w:i/>
          <w:iCs/>
          <w:color w:val="4B4747"/>
          <w:sz w:val="21"/>
          <w:szCs w:val="21"/>
          <w:lang w:eastAsia="ru-RU"/>
        </w:rPr>
        <w:t>... на место, узнать (на)счет подписки, перевести деньги (на)счет фирмы, (в)</w:t>
      </w:r>
      <w:proofErr w:type="spellStart"/>
      <w:r w:rsidRPr="005C049C">
        <w:rPr>
          <w:rFonts w:ascii="Arial" w:eastAsia="Times New Roman" w:hAnsi="Arial" w:cs="Arial"/>
          <w:i/>
          <w:iCs/>
          <w:color w:val="4B4747"/>
          <w:sz w:val="21"/>
          <w:szCs w:val="21"/>
          <w:lang w:eastAsia="ru-RU"/>
        </w:rPr>
        <w:t>следстви</w:t>
      </w:r>
      <w:proofErr w:type="spellEnd"/>
      <w:r w:rsidRPr="005C049C">
        <w:rPr>
          <w:rFonts w:ascii="Arial" w:eastAsia="Times New Roman" w:hAnsi="Arial" w:cs="Arial"/>
          <w:i/>
          <w:iCs/>
          <w:color w:val="4B4747"/>
          <w:sz w:val="21"/>
          <w:szCs w:val="21"/>
          <w:lang w:eastAsia="ru-RU"/>
        </w:rPr>
        <w:t>... по делу, (в)виду приближения осени, иметь (в)виду, (в)связи с собранием, (в)силу аттестации, иметь (в)виду ряд обстоятельств, (в)</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романа известного автора, (в)</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утра, идти, (не)смотря по сторонам, (не)смотря на обстоятельства, (в</w:t>
      </w:r>
      <w:proofErr w:type="gramStart"/>
      <w:r w:rsidRPr="005C049C">
        <w:rPr>
          <w:rFonts w:ascii="Arial" w:eastAsia="Times New Roman" w:hAnsi="Arial" w:cs="Arial"/>
          <w:i/>
          <w:iCs/>
          <w:color w:val="4B4747"/>
          <w:sz w:val="21"/>
          <w:szCs w:val="21"/>
          <w:lang w:eastAsia="ru-RU"/>
        </w:rPr>
        <w:t>)м</w:t>
      </w:r>
      <w:proofErr w:type="gramEnd"/>
      <w:r w:rsidRPr="005C049C">
        <w:rPr>
          <w:rFonts w:ascii="Arial" w:eastAsia="Times New Roman" w:hAnsi="Arial" w:cs="Arial"/>
          <w:i/>
          <w:iCs/>
          <w:color w:val="4B4747"/>
          <w:sz w:val="21"/>
          <w:szCs w:val="21"/>
          <w:lang w:eastAsia="ru-RU"/>
        </w:rPr>
        <w:t>есто благодарности, (в)</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пяти лет, (в)</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бурной реки, (в)виду недостатка времени, узнать (в)</w:t>
      </w:r>
      <w:proofErr w:type="spellStart"/>
      <w:r w:rsidRPr="005C049C">
        <w:rPr>
          <w:rFonts w:ascii="Arial" w:eastAsia="Times New Roman" w:hAnsi="Arial" w:cs="Arial"/>
          <w:i/>
          <w:iCs/>
          <w:color w:val="4B4747"/>
          <w:sz w:val="21"/>
          <w:szCs w:val="21"/>
          <w:lang w:eastAsia="ru-RU"/>
        </w:rPr>
        <w:t>последстви</w:t>
      </w:r>
      <w:proofErr w:type="spellEnd"/>
      <w:r w:rsidRPr="005C049C">
        <w:rPr>
          <w:rFonts w:ascii="Arial" w:eastAsia="Times New Roman" w:hAnsi="Arial" w:cs="Arial"/>
          <w:i/>
          <w:iCs/>
          <w:color w:val="4B4747"/>
          <w:sz w:val="21"/>
          <w:szCs w:val="21"/>
          <w:lang w:eastAsia="ru-RU"/>
        </w:rPr>
        <w:t>..., (не)что (в)роде шара, отсутствовать на занятиях (в)</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недели, наблюдать изменения (в)</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реки, отсутствовать (в)</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месяца, читать о судьбе героя (в)</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романа, отменить экскурсию (в)</w:t>
      </w:r>
      <w:proofErr w:type="spellStart"/>
      <w:r w:rsidRPr="005C049C">
        <w:rPr>
          <w:rFonts w:ascii="Arial" w:eastAsia="Times New Roman" w:hAnsi="Arial" w:cs="Arial"/>
          <w:i/>
          <w:iCs/>
          <w:color w:val="4B4747"/>
          <w:sz w:val="21"/>
          <w:szCs w:val="21"/>
          <w:lang w:eastAsia="ru-RU"/>
        </w:rPr>
        <w:t>следстви</w:t>
      </w:r>
      <w:proofErr w:type="spellEnd"/>
      <w:r w:rsidRPr="005C049C">
        <w:rPr>
          <w:rFonts w:ascii="Arial" w:eastAsia="Times New Roman" w:hAnsi="Arial" w:cs="Arial"/>
          <w:i/>
          <w:iCs/>
          <w:color w:val="4B4747"/>
          <w:sz w:val="21"/>
          <w:szCs w:val="21"/>
          <w:lang w:eastAsia="ru-RU"/>
        </w:rPr>
        <w:t>... дождя, (в)</w:t>
      </w:r>
      <w:proofErr w:type="spellStart"/>
      <w:r w:rsidRPr="005C049C">
        <w:rPr>
          <w:rFonts w:ascii="Arial" w:eastAsia="Times New Roman" w:hAnsi="Arial" w:cs="Arial"/>
          <w:i/>
          <w:iCs/>
          <w:color w:val="4B4747"/>
          <w:sz w:val="21"/>
          <w:szCs w:val="21"/>
          <w:lang w:eastAsia="ru-RU"/>
        </w:rPr>
        <w:t>последстви</w:t>
      </w:r>
      <w:proofErr w:type="spellEnd"/>
      <w:r w:rsidRPr="005C049C">
        <w:rPr>
          <w:rFonts w:ascii="Arial" w:eastAsia="Times New Roman" w:hAnsi="Arial" w:cs="Arial"/>
          <w:i/>
          <w:iCs/>
          <w:color w:val="4B4747"/>
          <w:sz w:val="21"/>
          <w:szCs w:val="21"/>
          <w:lang w:eastAsia="ru-RU"/>
        </w:rPr>
        <w:t>... вернется в город, договориться (на)счет транспорта, (в</w:t>
      </w:r>
      <w:proofErr w:type="gramStart"/>
      <w:r w:rsidRPr="005C049C">
        <w:rPr>
          <w:rFonts w:ascii="Arial" w:eastAsia="Times New Roman" w:hAnsi="Arial" w:cs="Arial"/>
          <w:i/>
          <w:iCs/>
          <w:color w:val="4B4747"/>
          <w:sz w:val="21"/>
          <w:szCs w:val="21"/>
          <w:lang w:eastAsia="ru-RU"/>
        </w:rPr>
        <w:t>)в</w:t>
      </w:r>
      <w:proofErr w:type="gramEnd"/>
      <w:r w:rsidRPr="005C049C">
        <w:rPr>
          <w:rFonts w:ascii="Arial" w:eastAsia="Times New Roman" w:hAnsi="Arial" w:cs="Arial"/>
          <w:i/>
          <w:iCs/>
          <w:color w:val="4B4747"/>
          <w:sz w:val="21"/>
          <w:szCs w:val="21"/>
          <w:lang w:eastAsia="ru-RU"/>
        </w:rPr>
        <w:t>иду нелетной погоды, непредвиденные обстоятельства нужно иметь (в)виду, (в)связи с изменением расписания, письма (в)роде дневника, (в)</w:t>
      </w:r>
      <w:proofErr w:type="spellStart"/>
      <w:r w:rsidRPr="005C049C">
        <w:rPr>
          <w:rFonts w:ascii="Arial" w:eastAsia="Times New Roman" w:hAnsi="Arial" w:cs="Arial"/>
          <w:i/>
          <w:iCs/>
          <w:color w:val="4B4747"/>
          <w:sz w:val="21"/>
          <w:szCs w:val="21"/>
          <w:lang w:eastAsia="ru-RU"/>
        </w:rPr>
        <w:t>соответстви</w:t>
      </w:r>
      <w:proofErr w:type="spellEnd"/>
      <w:r w:rsidRPr="005C049C">
        <w:rPr>
          <w:rFonts w:ascii="Arial" w:eastAsia="Times New Roman" w:hAnsi="Arial" w:cs="Arial"/>
          <w:i/>
          <w:iCs/>
          <w:color w:val="4B4747"/>
          <w:sz w:val="21"/>
          <w:szCs w:val="21"/>
          <w:lang w:eastAsia="ru-RU"/>
        </w:rPr>
        <w:t>... с государственным образцовым стандартом, (не)взирая на преграды.</w:t>
      </w:r>
    </w:p>
    <w:p w:rsidR="005C049C" w:rsidRDefault="005C049C" w:rsidP="005C049C">
      <w:pPr>
        <w:ind w:left="360"/>
      </w:pPr>
    </w:p>
    <w:p w:rsidR="005C049C" w:rsidRDefault="005C049C" w:rsidP="005C049C">
      <w:pPr>
        <w:pStyle w:val="a4"/>
      </w:pPr>
    </w:p>
    <w:sectPr w:rsidR="005C0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763"/>
    <w:multiLevelType w:val="hybridMultilevel"/>
    <w:tmpl w:val="650A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2E"/>
    <w:rsid w:val="001A0A2E"/>
    <w:rsid w:val="00515DF8"/>
    <w:rsid w:val="005C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5C049C"/>
  </w:style>
  <w:style w:type="character" w:styleId="a3">
    <w:name w:val="Hyperlink"/>
    <w:basedOn w:val="a0"/>
    <w:uiPriority w:val="99"/>
    <w:semiHidden/>
    <w:unhideWhenUsed/>
    <w:rsid w:val="005C049C"/>
    <w:rPr>
      <w:color w:val="0000FF"/>
      <w:u w:val="single"/>
    </w:rPr>
  </w:style>
  <w:style w:type="paragraph" w:styleId="a4">
    <w:name w:val="List Paragraph"/>
    <w:basedOn w:val="a"/>
    <w:uiPriority w:val="34"/>
    <w:qFormat/>
    <w:rsid w:val="005C049C"/>
    <w:pPr>
      <w:ind w:left="720"/>
      <w:contextualSpacing/>
    </w:pPr>
  </w:style>
  <w:style w:type="character" w:styleId="a5">
    <w:name w:val="Strong"/>
    <w:basedOn w:val="a0"/>
    <w:uiPriority w:val="22"/>
    <w:qFormat/>
    <w:rsid w:val="005C049C"/>
    <w:rPr>
      <w:b/>
      <w:bCs/>
    </w:rPr>
  </w:style>
  <w:style w:type="character" w:styleId="a6">
    <w:name w:val="Emphasis"/>
    <w:basedOn w:val="a0"/>
    <w:uiPriority w:val="20"/>
    <w:qFormat/>
    <w:rsid w:val="005C04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5C049C"/>
  </w:style>
  <w:style w:type="character" w:styleId="a3">
    <w:name w:val="Hyperlink"/>
    <w:basedOn w:val="a0"/>
    <w:uiPriority w:val="99"/>
    <w:semiHidden/>
    <w:unhideWhenUsed/>
    <w:rsid w:val="005C049C"/>
    <w:rPr>
      <w:color w:val="0000FF"/>
      <w:u w:val="single"/>
    </w:rPr>
  </w:style>
  <w:style w:type="paragraph" w:styleId="a4">
    <w:name w:val="List Paragraph"/>
    <w:basedOn w:val="a"/>
    <w:uiPriority w:val="34"/>
    <w:qFormat/>
    <w:rsid w:val="005C049C"/>
    <w:pPr>
      <w:ind w:left="720"/>
      <w:contextualSpacing/>
    </w:pPr>
  </w:style>
  <w:style w:type="character" w:styleId="a5">
    <w:name w:val="Strong"/>
    <w:basedOn w:val="a0"/>
    <w:uiPriority w:val="22"/>
    <w:qFormat/>
    <w:rsid w:val="005C049C"/>
    <w:rPr>
      <w:b/>
      <w:bCs/>
    </w:rPr>
  </w:style>
  <w:style w:type="character" w:styleId="a6">
    <w:name w:val="Emphasis"/>
    <w:basedOn w:val="a0"/>
    <w:uiPriority w:val="20"/>
    <w:qFormat/>
    <w:rsid w:val="005C0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21872">
      <w:bodyDiv w:val="1"/>
      <w:marLeft w:val="0"/>
      <w:marRight w:val="0"/>
      <w:marTop w:val="0"/>
      <w:marBottom w:val="0"/>
      <w:divBdr>
        <w:top w:val="none" w:sz="0" w:space="0" w:color="auto"/>
        <w:left w:val="none" w:sz="0" w:space="0" w:color="auto"/>
        <w:bottom w:val="none" w:sz="0" w:space="0" w:color="auto"/>
        <w:right w:val="none" w:sz="0" w:space="0" w:color="auto"/>
      </w:divBdr>
    </w:div>
    <w:div w:id="1367678060">
      <w:bodyDiv w:val="1"/>
      <w:marLeft w:val="0"/>
      <w:marRight w:val="0"/>
      <w:marTop w:val="0"/>
      <w:marBottom w:val="0"/>
      <w:divBdr>
        <w:top w:val="none" w:sz="0" w:space="0" w:color="auto"/>
        <w:left w:val="none" w:sz="0" w:space="0" w:color="auto"/>
        <w:bottom w:val="none" w:sz="0" w:space="0" w:color="auto"/>
        <w:right w:val="none" w:sz="0" w:space="0" w:color="auto"/>
      </w:divBdr>
    </w:div>
    <w:div w:id="15580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2020-04-29T17:36:00Z</dcterms:created>
  <dcterms:modified xsi:type="dcterms:W3CDTF">2020-04-29T17:42:00Z</dcterms:modified>
</cp:coreProperties>
</file>