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FBF4D" w14:textId="7AD7E8E9" w:rsidR="00CD4731" w:rsidRDefault="00CD4731" w:rsidP="00CD473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b/>
          <w:bCs/>
          <w:sz w:val="28"/>
          <w:szCs w:val="28"/>
        </w:rPr>
        <w:t>9</w:t>
      </w:r>
      <w:r>
        <w:rPr>
          <w:rFonts w:ascii="Times New Roman" w:hAnsi="Times New Roman" w:cs="Times New Roman"/>
          <w:b/>
          <w:bCs/>
          <w:sz w:val="28"/>
          <w:szCs w:val="28"/>
        </w:rPr>
        <w:t xml:space="preserve"> апреля 2020</w:t>
      </w:r>
    </w:p>
    <w:p w14:paraId="1E5AEE00" w14:textId="77777777" w:rsidR="00CD4731" w:rsidRDefault="00CD4731" w:rsidP="00CD4731">
      <w:pPr>
        <w:spacing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05.02 </w:t>
      </w:r>
      <w:r>
        <w:rPr>
          <w:rFonts w:ascii="Times New Roman" w:eastAsia="Times New Roman" w:hAnsi="Times New Roman" w:cs="Times New Roman"/>
          <w:sz w:val="28"/>
          <w:szCs w:val="28"/>
          <w:lang w:eastAsia="ru-RU"/>
        </w:rPr>
        <w:t>Процессы приготовления, подготовки к реализации хлебобулочных, мучных кондитерских изделий</w:t>
      </w:r>
    </w:p>
    <w:p w14:paraId="216947C0" w14:textId="1F4CF549" w:rsidR="00CD4731" w:rsidRDefault="00CD4731" w:rsidP="00CD4731">
      <w:pPr>
        <w:spacing w:after="0" w:line="360" w:lineRule="auto"/>
        <w:jc w:val="center"/>
        <w:rPr>
          <w:rFonts w:ascii="Times New Roman" w:hAnsi="Times New Roman" w:cs="Times New Roman"/>
          <w:b/>
          <w:bCs/>
          <w:sz w:val="36"/>
          <w:szCs w:val="36"/>
        </w:rPr>
      </w:pPr>
      <w:r>
        <w:rPr>
          <w:rFonts w:ascii="Times New Roman" w:hAnsi="Times New Roman" w:cs="Times New Roman"/>
          <w:b/>
          <w:bCs/>
          <w:sz w:val="28"/>
          <w:szCs w:val="28"/>
        </w:rPr>
        <w:t xml:space="preserve">Урок </w:t>
      </w:r>
      <w:r>
        <w:rPr>
          <w:rFonts w:ascii="Times New Roman" w:hAnsi="Times New Roman" w:cs="Times New Roman"/>
          <w:b/>
          <w:bCs/>
          <w:sz w:val="28"/>
          <w:szCs w:val="28"/>
        </w:rPr>
        <w:t>1-2</w:t>
      </w:r>
      <w:r>
        <w:rPr>
          <w:rFonts w:ascii="Times New Roman" w:hAnsi="Times New Roman" w:cs="Times New Roman"/>
          <w:b/>
          <w:bCs/>
          <w:sz w:val="28"/>
          <w:szCs w:val="28"/>
        </w:rPr>
        <w:t xml:space="preserve"> </w:t>
      </w:r>
    </w:p>
    <w:p w14:paraId="5EF24ABE" w14:textId="0F3B4B2F" w:rsidR="00CD4731" w:rsidRDefault="00CD4731" w:rsidP="00CD4731">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Тема: </w:t>
      </w:r>
      <w:r w:rsidRPr="00CD4731">
        <w:rPr>
          <w:rFonts w:ascii="Times New Roman" w:eastAsia="Times New Roman" w:hAnsi="Times New Roman" w:cs="Times New Roman"/>
          <w:sz w:val="28"/>
          <w:szCs w:val="28"/>
          <w:lang w:eastAsia="ru-RU"/>
        </w:rPr>
        <w:t>Виды посыпок и крошки в зависимости от сырья и полуфабриката</w:t>
      </w:r>
      <w:r>
        <w:t>.</w:t>
      </w:r>
    </w:p>
    <w:p w14:paraId="0CC019E8" w14:textId="0CE52104"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sz w:val="28"/>
          <w:szCs w:val="28"/>
        </w:rPr>
        <w:t xml:space="preserve">Различные посыпки используют для украшения поверхности и боковых сторон изделий. Посыпки можно приготовить из  выпеченных полуфабрикатов, помады, сахара, шоколада, орехов. </w:t>
      </w:r>
    </w:p>
    <w:p w14:paraId="7EC0504A" w14:textId="4FD2EF1C"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Бисквитная жареная крошка</w:t>
      </w:r>
      <w:r w:rsidRPr="001757D5">
        <w:rPr>
          <w:rFonts w:ascii="Times New Roman" w:hAnsi="Times New Roman" w:cs="Times New Roman"/>
          <w:sz w:val="28"/>
          <w:szCs w:val="28"/>
        </w:rPr>
        <w:t xml:space="preserve">. Для приготовления бисквитной крошки используют слегка зачерствевший бисквит или его  обрезки. Их протирают через сито с ячейками 2-9 мм. Затем полученную крошку выкладывают на противень и обжаривают при температуре 220-230°С, не допуская подгорания. </w:t>
      </w:r>
    </w:p>
    <w:p w14:paraId="1AD20A53" w14:textId="4CCAFA48"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Песочная крупка</w:t>
      </w:r>
      <w:r w:rsidRPr="001757D5">
        <w:rPr>
          <w:rFonts w:ascii="Times New Roman" w:hAnsi="Times New Roman" w:cs="Times New Roman"/>
          <w:sz w:val="28"/>
          <w:szCs w:val="28"/>
        </w:rPr>
        <w:t xml:space="preserve">. Песочную крупку получают из обрезков  выпеченного песочного полуфабриката. Эти обрезки кладут ровным слоем на доску и дробят ножом до нужного размера крупки. Для контроля можно просеять через нужное по размеру сито. </w:t>
      </w:r>
    </w:p>
    <w:p w14:paraId="5363F12E" w14:textId="2221FB58"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Крошка из воздушного полуфабриката</w:t>
      </w:r>
      <w:r w:rsidRPr="001757D5">
        <w:rPr>
          <w:rFonts w:ascii="Times New Roman" w:hAnsi="Times New Roman" w:cs="Times New Roman"/>
          <w:sz w:val="28"/>
          <w:szCs w:val="28"/>
        </w:rPr>
        <w:t xml:space="preserve">. Для приготовления этой крошки используют ломанные и деформированные выпеченные  изделия. Их укладывают ровным слоем на доску и измельчают ножом. </w:t>
      </w:r>
    </w:p>
    <w:p w14:paraId="3C2849E7" w14:textId="77777777"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sz w:val="28"/>
          <w:szCs w:val="28"/>
        </w:rPr>
        <w:t xml:space="preserve">Затем просеивают через сито нужного размера. </w:t>
      </w:r>
    </w:p>
    <w:p w14:paraId="7664DDFC" w14:textId="0CB42149"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Слоеная крошка</w:t>
      </w:r>
      <w:r w:rsidRPr="001757D5">
        <w:rPr>
          <w:rFonts w:ascii="Times New Roman" w:hAnsi="Times New Roman" w:cs="Times New Roman"/>
          <w:sz w:val="28"/>
          <w:szCs w:val="28"/>
        </w:rPr>
        <w:t xml:space="preserve">. Слоеную крошку получают из обрезков, пластов выпеченных полуфабрикатов, готовят так же, как песочную крупку. </w:t>
      </w:r>
    </w:p>
    <w:p w14:paraId="4676E9E9" w14:textId="77777777" w:rsidR="001757D5" w:rsidRDefault="00CD4731" w:rsidP="001757D5">
      <w:pPr>
        <w:spacing w:after="0" w:line="360" w:lineRule="auto"/>
        <w:ind w:firstLine="709"/>
        <w:jc w:val="both"/>
      </w:pPr>
      <w:r w:rsidRPr="001757D5">
        <w:rPr>
          <w:rFonts w:ascii="Times New Roman" w:hAnsi="Times New Roman" w:cs="Times New Roman"/>
          <w:b/>
          <w:bCs/>
          <w:sz w:val="28"/>
          <w:szCs w:val="28"/>
        </w:rPr>
        <w:t>Сахаристые посыпки</w:t>
      </w:r>
      <w:r w:rsidRPr="001757D5">
        <w:rPr>
          <w:rFonts w:ascii="Times New Roman" w:hAnsi="Times New Roman" w:cs="Times New Roman"/>
          <w:sz w:val="28"/>
          <w:szCs w:val="28"/>
        </w:rPr>
        <w:t>. Чаще всего пользуются сахарной пудрой, предварительно просеивают ее через частое сито. Можно  использовать крупнокристаллический сахарный песок. Его подкрашивают пищевыми красителями, а затем подсушивают.</w:t>
      </w:r>
      <w:r w:rsidRPr="001757D5">
        <w:t xml:space="preserve"> </w:t>
      </w:r>
    </w:p>
    <w:p w14:paraId="363C74D2" w14:textId="062774E8"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 xml:space="preserve">Шоколадная крупка (трюфельная посыпка) </w:t>
      </w:r>
      <w:r w:rsidRPr="001757D5">
        <w:rPr>
          <w:rFonts w:ascii="Times New Roman" w:hAnsi="Times New Roman" w:cs="Times New Roman"/>
          <w:sz w:val="28"/>
          <w:szCs w:val="28"/>
        </w:rPr>
        <w:t xml:space="preserve">Помада 775, какао-порошок 194, масло сливочное 40, ванильная пудра 5. Выход 1000. </w:t>
      </w:r>
    </w:p>
    <w:p w14:paraId="719EE128" w14:textId="6769C077"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sz w:val="28"/>
          <w:szCs w:val="28"/>
        </w:rPr>
        <w:t>Помаду подогревают до 45-50</w:t>
      </w:r>
      <w:r w:rsidR="001757D5">
        <w:rPr>
          <w:rFonts w:ascii="Times New Roman" w:hAnsi="Times New Roman" w:cs="Times New Roman"/>
          <w:sz w:val="28"/>
          <w:szCs w:val="28"/>
        </w:rPr>
        <w:t>⁰</w:t>
      </w:r>
      <w:r w:rsidRPr="001757D5">
        <w:rPr>
          <w:rFonts w:ascii="Times New Roman" w:hAnsi="Times New Roman" w:cs="Times New Roman"/>
          <w:sz w:val="28"/>
          <w:szCs w:val="28"/>
        </w:rPr>
        <w:t xml:space="preserve">С, добавляют какао-порошок,  сливочное масло, ванильную пудру и хорошо перемешивают, затем охлаждают до </w:t>
      </w:r>
      <w:r w:rsidRPr="001757D5">
        <w:rPr>
          <w:rFonts w:ascii="Times New Roman" w:hAnsi="Times New Roman" w:cs="Times New Roman"/>
          <w:sz w:val="28"/>
          <w:szCs w:val="28"/>
        </w:rPr>
        <w:lastRenderedPageBreak/>
        <w:t xml:space="preserve">затвердения. Полученную массу протирают через сито с ячейками размером 3 мм. Образовавшуюся крупку рассыпают  тонким слоем на листы и подсушивают. Использовать полученную  посыпку нужно не позднее 8 ч после изготовления, так как при более длительном хранении она черствеет и теряет вкусовые качества. </w:t>
      </w:r>
    </w:p>
    <w:p w14:paraId="30A01303" w14:textId="3284D533"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Нонпарель.</w:t>
      </w:r>
      <w:r w:rsidRPr="001757D5">
        <w:rPr>
          <w:rFonts w:ascii="Times New Roman" w:hAnsi="Times New Roman" w:cs="Times New Roman"/>
          <w:sz w:val="28"/>
          <w:szCs w:val="28"/>
        </w:rPr>
        <w:t xml:space="preserve"> Готовую помаду делят на части, которые  подкрашивают в разные цвета, дают застыть, затем протирают через сито с ячейками 2-3 мм. Рассыпают тонким слоем на листах,  подсушивают до затвердения и смешивают. </w:t>
      </w:r>
    </w:p>
    <w:p w14:paraId="609B7D1D" w14:textId="1F6E919F"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Шоколадная посыпка</w:t>
      </w:r>
      <w:r w:rsidRPr="001757D5">
        <w:rPr>
          <w:rFonts w:ascii="Times New Roman" w:hAnsi="Times New Roman" w:cs="Times New Roman"/>
          <w:sz w:val="28"/>
          <w:szCs w:val="28"/>
        </w:rPr>
        <w:t xml:space="preserve">. Шоколадную посыпку готовят из  пластичного шоколада, отходов украшений, из шоколада или шоколадной глазури, которые измельчают ножом в мелкую крупку. </w:t>
      </w:r>
    </w:p>
    <w:p w14:paraId="6B385F18" w14:textId="77777777" w:rsid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sz w:val="28"/>
          <w:szCs w:val="28"/>
        </w:rPr>
        <w:t xml:space="preserve">Для посыпки изделий используют также какао-порошок, но  обязательно добавляют сахарную пудру, чтобы не чувствовалась горечь. </w:t>
      </w:r>
    </w:p>
    <w:p w14:paraId="58B96390" w14:textId="2AD8C86C" w:rsidR="00CD4731" w:rsidRPr="001757D5" w:rsidRDefault="00CD4731" w:rsidP="001757D5">
      <w:pPr>
        <w:spacing w:after="0" w:line="360" w:lineRule="auto"/>
        <w:ind w:firstLine="709"/>
        <w:jc w:val="both"/>
        <w:rPr>
          <w:rFonts w:ascii="Times New Roman" w:hAnsi="Times New Roman" w:cs="Times New Roman"/>
          <w:sz w:val="28"/>
          <w:szCs w:val="28"/>
        </w:rPr>
      </w:pPr>
      <w:r w:rsidRPr="001757D5">
        <w:rPr>
          <w:rFonts w:ascii="Times New Roman" w:hAnsi="Times New Roman" w:cs="Times New Roman"/>
          <w:b/>
          <w:bCs/>
          <w:sz w:val="28"/>
          <w:szCs w:val="28"/>
        </w:rPr>
        <w:t>Ореховые посыпки</w:t>
      </w:r>
      <w:r w:rsidRPr="001757D5">
        <w:rPr>
          <w:rFonts w:ascii="Times New Roman" w:hAnsi="Times New Roman" w:cs="Times New Roman"/>
          <w:sz w:val="28"/>
          <w:szCs w:val="28"/>
        </w:rPr>
        <w:t>. Для этих посыпок используют миндаль,  фундук, арахис, кешью, грецкие орехи, фисташки. Ядра этих орехов подсушивают и измельчают. Посыпают изделия иногда до выпечки. Не рекомендуется для этой цели использовать грецкие орехи и фисташки. Грецкие орехи после тепловой обработки приобретают неприятные вкус и запах, а фисташки теряют красивый светло- зеленый цвет.</w:t>
      </w:r>
    </w:p>
    <w:p w14:paraId="2ED9CCC6" w14:textId="77777777" w:rsidR="001757D5" w:rsidRDefault="001757D5" w:rsidP="001757D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14:paraId="74919A0C" w14:textId="77777777" w:rsidR="001757D5" w:rsidRDefault="001757D5" w:rsidP="001757D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Составить конспект и письменно ответить на вопросы</w:t>
      </w:r>
    </w:p>
    <w:p w14:paraId="0B308567" w14:textId="7D3134FD" w:rsidR="00CD4731" w:rsidRDefault="001757D5" w:rsidP="001757D5">
      <w:pPr>
        <w:pStyle w:val="a3"/>
        <w:numPr>
          <w:ilvl w:val="0"/>
          <w:numId w:val="1"/>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Заполните таблицу «Виды посыпок»</w:t>
      </w:r>
    </w:p>
    <w:tbl>
      <w:tblPr>
        <w:tblStyle w:val="a4"/>
        <w:tblW w:w="0" w:type="auto"/>
        <w:tblLook w:val="04A0" w:firstRow="1" w:lastRow="0" w:firstColumn="1" w:lastColumn="0" w:noHBand="0" w:noVBand="1"/>
      </w:tblPr>
      <w:tblGrid>
        <w:gridCol w:w="3539"/>
        <w:gridCol w:w="5806"/>
      </w:tblGrid>
      <w:tr w:rsidR="001757D5" w14:paraId="4CF446B0" w14:textId="77777777" w:rsidTr="001757D5">
        <w:tc>
          <w:tcPr>
            <w:tcW w:w="3539" w:type="dxa"/>
          </w:tcPr>
          <w:p w14:paraId="165C56A0" w14:textId="1DDF9DDC" w:rsidR="001757D5" w:rsidRDefault="001757D5" w:rsidP="001757D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Посыпка</w:t>
            </w:r>
          </w:p>
        </w:tc>
        <w:tc>
          <w:tcPr>
            <w:tcW w:w="5806" w:type="dxa"/>
          </w:tcPr>
          <w:p w14:paraId="6F73EA66" w14:textId="6178430B" w:rsidR="001757D5" w:rsidRDefault="001757D5" w:rsidP="001757D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Технология приготовления</w:t>
            </w:r>
          </w:p>
        </w:tc>
      </w:tr>
      <w:tr w:rsidR="001757D5" w14:paraId="6481FB4D" w14:textId="77777777" w:rsidTr="001757D5">
        <w:tc>
          <w:tcPr>
            <w:tcW w:w="3539" w:type="dxa"/>
          </w:tcPr>
          <w:p w14:paraId="52489CB0" w14:textId="77777777" w:rsidR="001757D5" w:rsidRDefault="001757D5" w:rsidP="001757D5">
            <w:pPr>
              <w:spacing w:line="360" w:lineRule="auto"/>
              <w:rPr>
                <w:rFonts w:ascii="Times New Roman" w:hAnsi="Times New Roman" w:cs="Times New Roman"/>
                <w:b/>
                <w:bCs/>
                <w:sz w:val="28"/>
                <w:szCs w:val="28"/>
              </w:rPr>
            </w:pPr>
          </w:p>
        </w:tc>
        <w:tc>
          <w:tcPr>
            <w:tcW w:w="5806" w:type="dxa"/>
          </w:tcPr>
          <w:p w14:paraId="46AFE21B" w14:textId="77777777" w:rsidR="001757D5" w:rsidRDefault="001757D5" w:rsidP="001757D5">
            <w:pPr>
              <w:spacing w:line="360" w:lineRule="auto"/>
              <w:rPr>
                <w:rFonts w:ascii="Times New Roman" w:hAnsi="Times New Roman" w:cs="Times New Roman"/>
                <w:b/>
                <w:bCs/>
                <w:sz w:val="28"/>
                <w:szCs w:val="28"/>
              </w:rPr>
            </w:pPr>
          </w:p>
        </w:tc>
      </w:tr>
      <w:tr w:rsidR="001757D5" w14:paraId="1AF8BE16" w14:textId="77777777" w:rsidTr="001757D5">
        <w:tc>
          <w:tcPr>
            <w:tcW w:w="3539" w:type="dxa"/>
          </w:tcPr>
          <w:p w14:paraId="69929C7A" w14:textId="77777777" w:rsidR="001757D5" w:rsidRDefault="001757D5" w:rsidP="001757D5">
            <w:pPr>
              <w:spacing w:line="360" w:lineRule="auto"/>
              <w:rPr>
                <w:rFonts w:ascii="Times New Roman" w:hAnsi="Times New Roman" w:cs="Times New Roman"/>
                <w:b/>
                <w:bCs/>
                <w:sz w:val="28"/>
                <w:szCs w:val="28"/>
              </w:rPr>
            </w:pPr>
          </w:p>
        </w:tc>
        <w:tc>
          <w:tcPr>
            <w:tcW w:w="5806" w:type="dxa"/>
          </w:tcPr>
          <w:p w14:paraId="3889D68D" w14:textId="77777777" w:rsidR="001757D5" w:rsidRDefault="001757D5" w:rsidP="001757D5">
            <w:pPr>
              <w:spacing w:line="360" w:lineRule="auto"/>
              <w:rPr>
                <w:rFonts w:ascii="Times New Roman" w:hAnsi="Times New Roman" w:cs="Times New Roman"/>
                <w:b/>
                <w:bCs/>
                <w:sz w:val="28"/>
                <w:szCs w:val="28"/>
              </w:rPr>
            </w:pPr>
          </w:p>
        </w:tc>
      </w:tr>
      <w:tr w:rsidR="001757D5" w14:paraId="52C6567F" w14:textId="77777777" w:rsidTr="001757D5">
        <w:tc>
          <w:tcPr>
            <w:tcW w:w="3539" w:type="dxa"/>
          </w:tcPr>
          <w:p w14:paraId="53A103D2" w14:textId="77777777" w:rsidR="001757D5" w:rsidRDefault="001757D5" w:rsidP="001757D5">
            <w:pPr>
              <w:spacing w:line="360" w:lineRule="auto"/>
              <w:rPr>
                <w:rFonts w:ascii="Times New Roman" w:hAnsi="Times New Roman" w:cs="Times New Roman"/>
                <w:b/>
                <w:bCs/>
                <w:sz w:val="28"/>
                <w:szCs w:val="28"/>
              </w:rPr>
            </w:pPr>
          </w:p>
        </w:tc>
        <w:tc>
          <w:tcPr>
            <w:tcW w:w="5806" w:type="dxa"/>
          </w:tcPr>
          <w:p w14:paraId="631C611C" w14:textId="77777777" w:rsidR="001757D5" w:rsidRDefault="001757D5" w:rsidP="001757D5">
            <w:pPr>
              <w:spacing w:line="360" w:lineRule="auto"/>
              <w:rPr>
                <w:rFonts w:ascii="Times New Roman" w:hAnsi="Times New Roman" w:cs="Times New Roman"/>
                <w:b/>
                <w:bCs/>
                <w:sz w:val="28"/>
                <w:szCs w:val="28"/>
              </w:rPr>
            </w:pPr>
          </w:p>
        </w:tc>
      </w:tr>
    </w:tbl>
    <w:p w14:paraId="2C6A052E" w14:textId="77777777" w:rsidR="00671FB6" w:rsidRDefault="001757D5" w:rsidP="001757D5">
      <w:pPr>
        <w:spacing w:after="0" w:line="360" w:lineRule="auto"/>
        <w:rPr>
          <w:rFonts w:ascii="Times New Roman" w:hAnsi="Times New Roman" w:cs="Times New Roman"/>
          <w:sz w:val="28"/>
          <w:szCs w:val="28"/>
        </w:rPr>
      </w:pPr>
      <w:r>
        <w:rPr>
          <w:rFonts w:ascii="Times New Roman" w:hAnsi="Times New Roman" w:cs="Times New Roman"/>
          <w:b/>
          <w:bCs/>
          <w:sz w:val="28"/>
          <w:szCs w:val="28"/>
        </w:rPr>
        <w:br/>
      </w:r>
      <w:r w:rsidRPr="001757D5">
        <w:rPr>
          <w:rFonts w:ascii="Times New Roman" w:hAnsi="Times New Roman" w:cs="Times New Roman"/>
          <w:sz w:val="28"/>
          <w:szCs w:val="28"/>
        </w:rPr>
        <w:t xml:space="preserve">2. </w:t>
      </w:r>
      <w:r w:rsidR="00671FB6">
        <w:rPr>
          <w:rFonts w:ascii="Times New Roman" w:hAnsi="Times New Roman" w:cs="Times New Roman"/>
          <w:sz w:val="28"/>
          <w:szCs w:val="28"/>
        </w:rPr>
        <w:t>Какие орехи не используют для приготовления посыпок. Ответ обоснуйте.</w:t>
      </w:r>
    </w:p>
    <w:p w14:paraId="63CABFB9" w14:textId="784F2080" w:rsidR="001757D5" w:rsidRDefault="00671FB6" w:rsidP="001757D5">
      <w:pPr>
        <w:spacing w:after="0" w:line="360" w:lineRule="auto"/>
        <w:rPr>
          <w:rFonts w:ascii="Times New Roman" w:hAnsi="Times New Roman" w:cs="Times New Roman"/>
          <w:sz w:val="28"/>
          <w:szCs w:val="28"/>
        </w:rPr>
      </w:pPr>
      <w:r>
        <w:rPr>
          <w:rFonts w:ascii="Times New Roman" w:hAnsi="Times New Roman" w:cs="Times New Roman"/>
          <w:sz w:val="28"/>
          <w:szCs w:val="28"/>
        </w:rPr>
        <w:t>3. Для чего используют посыпки?</w:t>
      </w:r>
    </w:p>
    <w:p w14:paraId="4296B929" w14:textId="77777777" w:rsidR="00671FB6" w:rsidRPr="001757D5" w:rsidRDefault="00671FB6" w:rsidP="001757D5">
      <w:pPr>
        <w:spacing w:after="0" w:line="360" w:lineRule="auto"/>
        <w:rPr>
          <w:rFonts w:ascii="Times New Roman" w:hAnsi="Times New Roman" w:cs="Times New Roman"/>
          <w:sz w:val="28"/>
          <w:szCs w:val="28"/>
        </w:rPr>
      </w:pPr>
    </w:p>
    <w:p w14:paraId="41FC2FC4" w14:textId="79B40BAB" w:rsidR="00CD4731" w:rsidRDefault="00CD4731" w:rsidP="00CD473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29 апреля 2020</w:t>
      </w:r>
    </w:p>
    <w:p w14:paraId="02C143F4" w14:textId="77777777" w:rsidR="00CD4731" w:rsidRDefault="00CD4731" w:rsidP="00CD4731">
      <w:pPr>
        <w:spacing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05.02 </w:t>
      </w:r>
      <w:r>
        <w:rPr>
          <w:rFonts w:ascii="Times New Roman" w:eastAsia="Times New Roman" w:hAnsi="Times New Roman" w:cs="Times New Roman"/>
          <w:sz w:val="28"/>
          <w:szCs w:val="28"/>
          <w:lang w:eastAsia="ru-RU"/>
        </w:rPr>
        <w:t>Процессы приготовления, подготовки к реализации хлебобулочных, мучных кондитерских изделий</w:t>
      </w:r>
    </w:p>
    <w:p w14:paraId="4B58A1A2" w14:textId="0BEE31BB" w:rsidR="00CD4731" w:rsidRDefault="00CD4731" w:rsidP="00CD4731">
      <w:pPr>
        <w:spacing w:after="0" w:line="360" w:lineRule="auto"/>
        <w:jc w:val="center"/>
        <w:rPr>
          <w:rFonts w:ascii="Times New Roman" w:hAnsi="Times New Roman" w:cs="Times New Roman"/>
          <w:b/>
          <w:bCs/>
          <w:sz w:val="36"/>
          <w:szCs w:val="36"/>
        </w:rPr>
      </w:pPr>
      <w:r>
        <w:rPr>
          <w:rFonts w:ascii="Times New Roman" w:hAnsi="Times New Roman" w:cs="Times New Roman"/>
          <w:b/>
          <w:bCs/>
          <w:sz w:val="28"/>
          <w:szCs w:val="28"/>
        </w:rPr>
        <w:t xml:space="preserve">Урок </w:t>
      </w:r>
      <w:r>
        <w:rPr>
          <w:rFonts w:ascii="Times New Roman" w:hAnsi="Times New Roman" w:cs="Times New Roman"/>
          <w:b/>
          <w:bCs/>
          <w:sz w:val="28"/>
          <w:szCs w:val="28"/>
        </w:rPr>
        <w:t>3</w:t>
      </w:r>
      <w:r>
        <w:rPr>
          <w:rFonts w:ascii="Times New Roman" w:hAnsi="Times New Roman" w:cs="Times New Roman"/>
          <w:b/>
          <w:bCs/>
          <w:sz w:val="28"/>
          <w:szCs w:val="28"/>
        </w:rPr>
        <w:t xml:space="preserve"> </w:t>
      </w:r>
    </w:p>
    <w:p w14:paraId="223DB453" w14:textId="4CD78EF2" w:rsidR="00CD4731" w:rsidRPr="00CD4731" w:rsidRDefault="00CD4731" w:rsidP="00CD4731">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Тема: </w:t>
      </w:r>
      <w:r w:rsidRPr="00CD4731">
        <w:rPr>
          <w:rFonts w:ascii="Times New Roman" w:hAnsi="Times New Roman" w:cs="Times New Roman"/>
          <w:sz w:val="28"/>
          <w:szCs w:val="28"/>
        </w:rPr>
        <w:t>Использование посыпок и крошки</w:t>
      </w:r>
    </w:p>
    <w:p w14:paraId="5C39A1E7" w14:textId="77777777" w:rsidR="00671FB6" w:rsidRPr="00671FB6" w:rsidRDefault="00671FB6" w:rsidP="00C6023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71FB6">
        <w:rPr>
          <w:rFonts w:ascii="Times New Roman" w:eastAsia="Times New Roman" w:hAnsi="Times New Roman" w:cs="Times New Roman"/>
          <w:sz w:val="28"/>
          <w:szCs w:val="28"/>
          <w:lang w:eastAsia="ru-RU"/>
        </w:rPr>
        <w:t>Кондитерская посыпка — это декоративный слой на тортах и пирожных в виде маленьких частиц подкрашенного, ароматизированного сахара, сахарной пудры, орехов, раскрошенного бисквита, муки, миндаля, вафельной крошки, кокосовой стружки или сухофруктов. Посыпка наносится на поверхность торта, также может быть использована для отделки краев десерта. Этот компонент используется для декора сладостей, а также, в зависимости от выбранной разновидности, выполняет функцию подсластителя.</w:t>
      </w:r>
    </w:p>
    <w:p w14:paraId="2A050ED5" w14:textId="77777777" w:rsidR="00671FB6" w:rsidRPr="00671FB6" w:rsidRDefault="00671FB6" w:rsidP="00C6023F">
      <w:pPr>
        <w:shd w:val="clear" w:color="auto" w:fill="FFFFFF"/>
        <w:spacing w:after="0" w:line="360" w:lineRule="auto"/>
        <w:ind w:firstLine="709"/>
        <w:jc w:val="both"/>
        <w:outlineLvl w:val="1"/>
        <w:rPr>
          <w:rFonts w:ascii="Times New Roman" w:eastAsia="Times New Roman" w:hAnsi="Times New Roman" w:cs="Times New Roman"/>
          <w:sz w:val="28"/>
          <w:szCs w:val="28"/>
          <w:lang w:eastAsia="ru-RU"/>
        </w:rPr>
      </w:pPr>
      <w:r w:rsidRPr="00671FB6">
        <w:rPr>
          <w:rFonts w:ascii="Times New Roman" w:eastAsia="Times New Roman" w:hAnsi="Times New Roman" w:cs="Times New Roman"/>
          <w:sz w:val="28"/>
          <w:szCs w:val="28"/>
          <w:lang w:eastAsia="ru-RU"/>
        </w:rPr>
        <w:t>Виды кондитерской посыпки</w:t>
      </w:r>
    </w:p>
    <w:p w14:paraId="1F16DB25" w14:textId="77777777" w:rsidR="00671FB6" w:rsidRPr="00671FB6" w:rsidRDefault="00671FB6" w:rsidP="00C6023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71FB6">
        <w:rPr>
          <w:rFonts w:ascii="Times New Roman" w:eastAsia="Times New Roman" w:hAnsi="Times New Roman" w:cs="Times New Roman"/>
          <w:sz w:val="28"/>
          <w:szCs w:val="28"/>
          <w:lang w:eastAsia="ru-RU"/>
        </w:rPr>
        <w:t>Готовые цветные посыпки изготавливаются на основе натуральных пищевых волокон, глюкозного сиропа, ванилина, красителей, сахар и пищевых добавок. В качестве эффектного украшения для торта и пирожных может быть использована посыпка из сахарной мастики: декоративные элементы производятся при помощи трафаретов: шариков, лепестков, звездочек, сердечек.</w:t>
      </w:r>
    </w:p>
    <w:p w14:paraId="2C293E70" w14:textId="26D5E5E8" w:rsidR="00CD4731" w:rsidRPr="00C6023F" w:rsidRDefault="00671FB6" w:rsidP="00C6023F">
      <w:pPr>
        <w:spacing w:after="0" w:line="360" w:lineRule="auto"/>
        <w:ind w:firstLine="709"/>
        <w:jc w:val="both"/>
        <w:rPr>
          <w:rFonts w:ascii="Times New Roman" w:hAnsi="Times New Roman" w:cs="Times New Roman"/>
          <w:sz w:val="28"/>
          <w:szCs w:val="28"/>
        </w:rPr>
      </w:pPr>
      <w:r w:rsidRPr="00C6023F">
        <w:rPr>
          <w:rFonts w:ascii="Times New Roman" w:hAnsi="Times New Roman" w:cs="Times New Roman"/>
          <w:sz w:val="28"/>
          <w:szCs w:val="28"/>
          <w:shd w:val="clear" w:color="auto" w:fill="FFFFFF"/>
        </w:rPr>
        <w:t>При помощи этих компонентов выполняется не только стандартный декор тортов и пирожных, но и нанесение эксклюзивных рисунков на поверхность сладостей: тематических изображений, логотипов, фотографий. Посыпки обеспечивают кондитерским изделиям завершенный внешний вид, добавляют вкуса и являются завершающими штрихами в приготовлении и художественном оформлении десерта.</w:t>
      </w:r>
    </w:p>
    <w:p w14:paraId="5FC6DB2B" w14:textId="3FFFE5FD" w:rsidR="00671FB6" w:rsidRDefault="00671FB6" w:rsidP="00CD4731">
      <w:pPr>
        <w:spacing w:after="0" w:line="360" w:lineRule="auto"/>
        <w:jc w:val="center"/>
        <w:rPr>
          <w:rFonts w:ascii="Times New Roman" w:hAnsi="Times New Roman" w:cs="Times New Roman"/>
          <w:b/>
          <w:bCs/>
          <w:sz w:val="28"/>
          <w:szCs w:val="28"/>
        </w:rPr>
      </w:pPr>
      <w:r>
        <w:rPr>
          <w:noProof/>
        </w:rPr>
        <w:lastRenderedPageBreak/>
        <w:drawing>
          <wp:inline distT="0" distB="0" distL="0" distR="0" wp14:anchorId="25AEAD3D" wp14:editId="030EEAB8">
            <wp:extent cx="4044465" cy="2705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2914" cy="2710751"/>
                    </a:xfrm>
                    <a:prstGeom prst="rect">
                      <a:avLst/>
                    </a:prstGeom>
                    <a:noFill/>
                    <a:ln>
                      <a:noFill/>
                    </a:ln>
                  </pic:spPr>
                </pic:pic>
              </a:graphicData>
            </a:graphic>
          </wp:inline>
        </w:drawing>
      </w:r>
    </w:p>
    <w:p w14:paraId="5726FE1D" w14:textId="6E4F3FC6" w:rsidR="00C6023F" w:rsidRDefault="00C6023F" w:rsidP="00CD4731">
      <w:pPr>
        <w:spacing w:after="0" w:line="360" w:lineRule="auto"/>
        <w:jc w:val="center"/>
        <w:rPr>
          <w:rFonts w:ascii="Times New Roman" w:hAnsi="Times New Roman" w:cs="Times New Roman"/>
          <w:b/>
          <w:bCs/>
          <w:sz w:val="28"/>
          <w:szCs w:val="28"/>
        </w:rPr>
      </w:pPr>
      <w:r>
        <w:rPr>
          <w:noProof/>
        </w:rPr>
        <w:drawing>
          <wp:inline distT="0" distB="0" distL="0" distR="0" wp14:anchorId="5828E5E7" wp14:editId="433CBA31">
            <wp:extent cx="4073525" cy="27123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9931" cy="2716610"/>
                    </a:xfrm>
                    <a:prstGeom prst="rect">
                      <a:avLst/>
                    </a:prstGeom>
                    <a:noFill/>
                    <a:ln>
                      <a:noFill/>
                    </a:ln>
                  </pic:spPr>
                </pic:pic>
              </a:graphicData>
            </a:graphic>
          </wp:inline>
        </w:drawing>
      </w:r>
    </w:p>
    <w:p w14:paraId="714E9234" w14:textId="5F617923" w:rsidR="00C6023F" w:rsidRDefault="00C6023F" w:rsidP="00CD4731">
      <w:pPr>
        <w:spacing w:after="0" w:line="360" w:lineRule="auto"/>
        <w:jc w:val="center"/>
        <w:rPr>
          <w:rFonts w:ascii="Times New Roman" w:hAnsi="Times New Roman" w:cs="Times New Roman"/>
          <w:b/>
          <w:bCs/>
          <w:sz w:val="28"/>
          <w:szCs w:val="28"/>
        </w:rPr>
      </w:pPr>
      <w:r>
        <w:rPr>
          <w:noProof/>
        </w:rPr>
        <w:drawing>
          <wp:inline distT="0" distB="0" distL="0" distR="0" wp14:anchorId="6DB2A45C" wp14:editId="610E5D12">
            <wp:extent cx="3368675" cy="336867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675" cy="3368675"/>
                    </a:xfrm>
                    <a:prstGeom prst="rect">
                      <a:avLst/>
                    </a:prstGeom>
                    <a:noFill/>
                    <a:ln>
                      <a:noFill/>
                    </a:ln>
                  </pic:spPr>
                </pic:pic>
              </a:graphicData>
            </a:graphic>
          </wp:inline>
        </w:drawing>
      </w:r>
    </w:p>
    <w:p w14:paraId="02139645" w14:textId="77777777" w:rsidR="00671FB6" w:rsidRPr="00C6023F" w:rsidRDefault="00671FB6" w:rsidP="00C6023F">
      <w:pPr>
        <w:pStyle w:val="a5"/>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C6023F">
        <w:rPr>
          <w:rFonts w:eastAsiaTheme="minorHAnsi"/>
          <w:sz w:val="28"/>
          <w:szCs w:val="28"/>
          <w:shd w:val="clear" w:color="auto" w:fill="FFFFFF"/>
          <w:lang w:eastAsia="en-US"/>
        </w:rPr>
        <w:lastRenderedPageBreak/>
        <w:t>Основным правилом при использовании </w:t>
      </w:r>
      <w:hyperlink r:id="rId8" w:tgtFrame="_blank" w:history="1">
        <w:r w:rsidRPr="00C6023F">
          <w:rPr>
            <w:rFonts w:eastAsiaTheme="minorHAnsi"/>
            <w:sz w:val="28"/>
            <w:szCs w:val="28"/>
            <w:shd w:val="clear" w:color="auto" w:fill="FFFFFF"/>
            <w:lang w:eastAsia="en-US"/>
          </w:rPr>
          <w:t>посыпок для торта</w:t>
        </w:r>
      </w:hyperlink>
      <w:r w:rsidRPr="00C6023F">
        <w:rPr>
          <w:rFonts w:eastAsiaTheme="minorHAnsi"/>
          <w:sz w:val="28"/>
          <w:szCs w:val="28"/>
          <w:shd w:val="clear" w:color="auto" w:fill="FFFFFF"/>
          <w:lang w:eastAsia="en-US"/>
        </w:rPr>
        <w:t> и пирожных — умеренность в украшении. Следует избегать вычурности и слишком громоздкого дизайна, так как в конечном итоге большое количество декора может нарушить первоначальный вид изделия и его вкусовые качества. Большое количество сахара, который является базовым компонентом большинства видов кондитерских посыпок, не рекомендуется людям, имеющим проблемы с лишним весом.</w:t>
      </w:r>
    </w:p>
    <w:p w14:paraId="447896EE" w14:textId="77777777" w:rsidR="00671FB6" w:rsidRPr="00C6023F" w:rsidRDefault="00671FB6" w:rsidP="00C6023F">
      <w:pPr>
        <w:pStyle w:val="a5"/>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C6023F">
        <w:rPr>
          <w:rFonts w:eastAsiaTheme="minorHAnsi"/>
          <w:sz w:val="28"/>
          <w:szCs w:val="28"/>
          <w:shd w:val="clear" w:color="auto" w:fill="FFFFFF"/>
          <w:lang w:eastAsia="en-US"/>
        </w:rPr>
        <w:t>Способы нанесения посыпки на торт или пирожные выбираются в зависимости от типа базовых компонентов. К примеру, сладкие украшения на основе мастики прекрасно ложатся на глазированную поверхность или желатиновый слой, в то время как бисквитными крошками оформляются бока десерта. Также может быть использован контрастный декор, предполагающий посыпку какао и лесных орехов на белый крем или нанесение сахарной пудры, миндальной и кокосовой стружки на глазурованную поверхность. Такие сочетания обеспечивают лакомству не только безупречный внешний вид, но и превосходные вкусовые качества.</w:t>
      </w:r>
    </w:p>
    <w:p w14:paraId="36500FD3" w14:textId="77777777" w:rsidR="00671FB6" w:rsidRDefault="00671FB6" w:rsidP="00CD4731">
      <w:pPr>
        <w:spacing w:after="0" w:line="360" w:lineRule="auto"/>
        <w:jc w:val="center"/>
        <w:rPr>
          <w:rFonts w:ascii="Times New Roman" w:hAnsi="Times New Roman" w:cs="Times New Roman"/>
          <w:b/>
          <w:bCs/>
          <w:sz w:val="28"/>
          <w:szCs w:val="28"/>
        </w:rPr>
      </w:pPr>
    </w:p>
    <w:p w14:paraId="36006851" w14:textId="6F6A1BF1" w:rsidR="00C6023F" w:rsidRDefault="00C6023F" w:rsidP="00CD4731">
      <w:pPr>
        <w:spacing w:after="0" w:line="360" w:lineRule="auto"/>
        <w:jc w:val="center"/>
        <w:rPr>
          <w:rFonts w:ascii="Times New Roman" w:hAnsi="Times New Roman" w:cs="Times New Roman"/>
          <w:b/>
          <w:bCs/>
          <w:sz w:val="28"/>
          <w:szCs w:val="28"/>
        </w:rPr>
      </w:pPr>
      <w:r>
        <w:rPr>
          <w:noProof/>
        </w:rPr>
        <w:drawing>
          <wp:inline distT="0" distB="0" distL="0" distR="0" wp14:anchorId="2F462741" wp14:editId="57B7BF64">
            <wp:extent cx="5940425" cy="3962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14330DC" w14:textId="219BB092" w:rsidR="00C6023F" w:rsidRDefault="00C6023F" w:rsidP="00CD4731">
      <w:pPr>
        <w:spacing w:after="0" w:line="360" w:lineRule="auto"/>
        <w:jc w:val="center"/>
        <w:rPr>
          <w:rFonts w:ascii="Times New Roman" w:hAnsi="Times New Roman" w:cs="Times New Roman"/>
          <w:b/>
          <w:bCs/>
          <w:sz w:val="28"/>
          <w:szCs w:val="28"/>
        </w:rPr>
      </w:pPr>
      <w:r>
        <w:rPr>
          <w:noProof/>
        </w:rPr>
        <w:lastRenderedPageBreak/>
        <w:drawing>
          <wp:inline distT="0" distB="0" distL="0" distR="0" wp14:anchorId="408D028F" wp14:editId="29C6B41F">
            <wp:extent cx="5940425" cy="81451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45145"/>
                    </a:xfrm>
                    <a:prstGeom prst="rect">
                      <a:avLst/>
                    </a:prstGeom>
                    <a:noFill/>
                    <a:ln>
                      <a:noFill/>
                    </a:ln>
                  </pic:spPr>
                </pic:pic>
              </a:graphicData>
            </a:graphic>
          </wp:inline>
        </w:drawing>
      </w:r>
    </w:p>
    <w:p w14:paraId="22C8C7C6" w14:textId="77777777" w:rsidR="00C6023F" w:rsidRDefault="00C6023F" w:rsidP="00CD4731">
      <w:pPr>
        <w:spacing w:after="0" w:line="360" w:lineRule="auto"/>
        <w:jc w:val="center"/>
        <w:rPr>
          <w:rFonts w:ascii="Times New Roman" w:hAnsi="Times New Roman" w:cs="Times New Roman"/>
          <w:b/>
          <w:bCs/>
          <w:sz w:val="28"/>
          <w:szCs w:val="28"/>
        </w:rPr>
      </w:pPr>
    </w:p>
    <w:p w14:paraId="010822EC" w14:textId="39B65432" w:rsidR="00CD4731" w:rsidRDefault="00CD4731" w:rsidP="00CD473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14:paraId="3030684A" w14:textId="77777777" w:rsidR="00CD4731" w:rsidRDefault="00CD4731" w:rsidP="00CD47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Составить конспект и письменно ответить на вопросы</w:t>
      </w:r>
    </w:p>
    <w:p w14:paraId="7B628EBD" w14:textId="5FFCC0EE" w:rsidR="00CD4731" w:rsidRDefault="00C6023F" w:rsidP="00C6023F">
      <w:pPr>
        <w:pStyle w:val="a3"/>
        <w:numPr>
          <w:ilvl w:val="0"/>
          <w:numId w:val="2"/>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Что такое кондитерская посыпка</w:t>
      </w:r>
    </w:p>
    <w:p w14:paraId="7E82662A" w14:textId="43736ECA" w:rsidR="00C6023F" w:rsidRDefault="00C6023F" w:rsidP="00C6023F">
      <w:pPr>
        <w:pStyle w:val="a3"/>
        <w:numPr>
          <w:ilvl w:val="0"/>
          <w:numId w:val="2"/>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виды кондитерских посыпок вы знаете</w:t>
      </w:r>
    </w:p>
    <w:p w14:paraId="3E6E2196" w14:textId="24062978" w:rsidR="00C6023F" w:rsidRDefault="00124407" w:rsidP="00C6023F">
      <w:pPr>
        <w:pStyle w:val="a3"/>
        <w:numPr>
          <w:ilvl w:val="0"/>
          <w:numId w:val="2"/>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каких ингредиентов изготавливают готовые цветные посыпки</w:t>
      </w:r>
    </w:p>
    <w:p w14:paraId="1B71A83A" w14:textId="47E3BEA1" w:rsidR="00124407" w:rsidRDefault="00124407" w:rsidP="00C6023F">
      <w:pPr>
        <w:pStyle w:val="a3"/>
        <w:numPr>
          <w:ilvl w:val="0"/>
          <w:numId w:val="2"/>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Способы нанесения посыпки на кондитерские изделия.</w:t>
      </w:r>
    </w:p>
    <w:p w14:paraId="76307A28" w14:textId="77777777" w:rsidR="00671FB6" w:rsidRDefault="00671FB6" w:rsidP="00CD4731">
      <w:pPr>
        <w:spacing w:after="0" w:line="360" w:lineRule="auto"/>
        <w:jc w:val="center"/>
        <w:rPr>
          <w:rFonts w:ascii="Times New Roman" w:hAnsi="Times New Roman" w:cs="Times New Roman"/>
          <w:b/>
          <w:bCs/>
          <w:sz w:val="28"/>
          <w:szCs w:val="28"/>
        </w:rPr>
      </w:pPr>
    </w:p>
    <w:p w14:paraId="5E9D4847" w14:textId="77777777" w:rsidR="00671FB6" w:rsidRDefault="00671FB6" w:rsidP="00CD4731">
      <w:pPr>
        <w:spacing w:after="0" w:line="360" w:lineRule="auto"/>
        <w:jc w:val="center"/>
        <w:rPr>
          <w:rFonts w:ascii="Times New Roman" w:hAnsi="Times New Roman" w:cs="Times New Roman"/>
          <w:b/>
          <w:bCs/>
          <w:sz w:val="28"/>
          <w:szCs w:val="28"/>
        </w:rPr>
      </w:pPr>
    </w:p>
    <w:p w14:paraId="5739FE55" w14:textId="3CCB4EDD" w:rsidR="00CD4731" w:rsidRDefault="00CD4731" w:rsidP="00CD473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29 апреля 2020</w:t>
      </w:r>
    </w:p>
    <w:p w14:paraId="66DEDC44" w14:textId="77777777" w:rsidR="00CD4731" w:rsidRDefault="00CD4731" w:rsidP="00CD4731">
      <w:pPr>
        <w:spacing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МДК 05.02 </w:t>
      </w:r>
      <w:r>
        <w:rPr>
          <w:rFonts w:ascii="Times New Roman" w:eastAsia="Times New Roman" w:hAnsi="Times New Roman" w:cs="Times New Roman"/>
          <w:sz w:val="28"/>
          <w:szCs w:val="28"/>
          <w:lang w:eastAsia="ru-RU"/>
        </w:rPr>
        <w:t>Процессы приготовления, подготовки к реализации хлебобулочных, мучных кондитерских изделий</w:t>
      </w:r>
    </w:p>
    <w:p w14:paraId="0EB5114B" w14:textId="4E6FD9FC" w:rsidR="00CD4731" w:rsidRDefault="00CD4731" w:rsidP="00CD4731">
      <w:pPr>
        <w:spacing w:after="0" w:line="360" w:lineRule="auto"/>
        <w:jc w:val="center"/>
        <w:rPr>
          <w:rFonts w:ascii="Times New Roman" w:hAnsi="Times New Roman" w:cs="Times New Roman"/>
          <w:b/>
          <w:bCs/>
          <w:sz w:val="36"/>
          <w:szCs w:val="36"/>
        </w:rPr>
      </w:pPr>
      <w:r>
        <w:rPr>
          <w:rFonts w:ascii="Times New Roman" w:hAnsi="Times New Roman" w:cs="Times New Roman"/>
          <w:b/>
          <w:bCs/>
          <w:sz w:val="28"/>
          <w:szCs w:val="28"/>
        </w:rPr>
        <w:t xml:space="preserve">Урок </w:t>
      </w:r>
      <w:r>
        <w:rPr>
          <w:rFonts w:ascii="Times New Roman" w:hAnsi="Times New Roman" w:cs="Times New Roman"/>
          <w:b/>
          <w:bCs/>
          <w:sz w:val="28"/>
          <w:szCs w:val="28"/>
        </w:rPr>
        <w:t>4</w:t>
      </w:r>
      <w:r>
        <w:rPr>
          <w:rFonts w:ascii="Times New Roman" w:hAnsi="Times New Roman" w:cs="Times New Roman"/>
          <w:b/>
          <w:bCs/>
          <w:sz w:val="28"/>
          <w:szCs w:val="28"/>
        </w:rPr>
        <w:t xml:space="preserve"> </w:t>
      </w:r>
    </w:p>
    <w:p w14:paraId="536535FF" w14:textId="2CCD5318" w:rsidR="00CD4731" w:rsidRDefault="00CD4731" w:rsidP="00124407">
      <w:pPr>
        <w:spacing w:after="0" w:line="360" w:lineRule="auto"/>
        <w:jc w:val="center"/>
        <w:rPr>
          <w:rFonts w:ascii="Times New Roman" w:eastAsia="Times New Roman" w:hAnsi="Times New Roman" w:cs="Times New Roman"/>
          <w:sz w:val="28"/>
          <w:szCs w:val="28"/>
          <w:lang w:eastAsia="ru-RU"/>
        </w:rPr>
      </w:pPr>
      <w:r w:rsidRPr="00CD4731">
        <w:rPr>
          <w:rFonts w:ascii="Times New Roman" w:eastAsia="Times New Roman" w:hAnsi="Times New Roman" w:cs="Times New Roman"/>
          <w:sz w:val="28"/>
          <w:szCs w:val="28"/>
          <w:lang w:eastAsia="ru-RU"/>
        </w:rPr>
        <w:t>Контрольная  работа № 2: «Приготовление кремов, сахарной мастики, марципана, посыпок и крошки,</w:t>
      </w:r>
    </w:p>
    <w:p w14:paraId="62F5A4BB" w14:textId="7E796355"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E9073C">
        <w:rPr>
          <w:rFonts w:ascii="Times New Roman" w:eastAsia="Times New Roman" w:hAnsi="Times New Roman" w:cs="Times New Roman"/>
          <w:sz w:val="28"/>
          <w:szCs w:val="28"/>
          <w:lang w:eastAsia="ru-RU"/>
        </w:rPr>
        <w:t>Дайте общую характеристику кремов</w:t>
      </w:r>
      <w:r>
        <w:rPr>
          <w:rFonts w:ascii="Times New Roman" w:eastAsia="Times New Roman" w:hAnsi="Times New Roman" w:cs="Times New Roman"/>
          <w:sz w:val="28"/>
          <w:szCs w:val="28"/>
          <w:lang w:eastAsia="ru-RU"/>
        </w:rPr>
        <w:t>.</w:t>
      </w:r>
      <w:r w:rsidRPr="00E9073C">
        <w:rPr>
          <w:rFonts w:ascii="Times New Roman" w:eastAsia="Times New Roman" w:hAnsi="Times New Roman" w:cs="Times New Roman"/>
          <w:sz w:val="28"/>
          <w:szCs w:val="28"/>
          <w:lang w:eastAsia="ru-RU"/>
        </w:rPr>
        <w:t xml:space="preserve"> </w:t>
      </w:r>
    </w:p>
    <w:p w14:paraId="7C1150FB" w14:textId="4D37DC5F"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2.  Укажите последовательность технологических операций при приготовле</w:t>
      </w:r>
      <w:r w:rsidRPr="00E9073C">
        <w:rPr>
          <w:rFonts w:ascii="Times New Roman" w:eastAsia="Times New Roman" w:hAnsi="Times New Roman" w:cs="Times New Roman"/>
          <w:sz w:val="28"/>
          <w:szCs w:val="28"/>
          <w:lang w:eastAsia="ru-RU"/>
        </w:rPr>
        <w:softHyphen/>
        <w:t>нии крема и сиропа сливочного «Новый».</w:t>
      </w:r>
    </w:p>
    <w:p w14:paraId="3F5CAF7C" w14:textId="29EFEB0E" w:rsidR="00E9073C" w:rsidRPr="00E9073C" w:rsidRDefault="00E9073C" w:rsidP="00E9073C">
      <w:pPr>
        <w:tabs>
          <w:tab w:val="left" w:leader="underscore" w:pos="7505"/>
        </w:tabs>
        <w:ind w:hanging="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 </w:t>
      </w:r>
      <w:r w:rsidRPr="00E9073C">
        <w:rPr>
          <w:rFonts w:ascii="Times New Roman" w:eastAsia="Times New Roman" w:hAnsi="Times New Roman" w:cs="Times New Roman"/>
          <w:sz w:val="28"/>
          <w:szCs w:val="28"/>
          <w:lang w:eastAsia="ru-RU"/>
        </w:rPr>
        <w:t xml:space="preserve">Приготовление крема: </w:t>
      </w:r>
      <w:r w:rsidRPr="00E9073C">
        <w:rPr>
          <w:rFonts w:ascii="Times New Roman" w:eastAsia="Times New Roman" w:hAnsi="Times New Roman" w:cs="Times New Roman"/>
          <w:sz w:val="28"/>
          <w:szCs w:val="28"/>
          <w:lang w:eastAsia="ru-RU"/>
        </w:rPr>
        <w:tab/>
      </w:r>
      <w:r w:rsidRPr="00E9073C">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б)</w:t>
      </w:r>
      <w:r w:rsidRPr="00E9073C">
        <w:rPr>
          <w:rFonts w:ascii="Times New Roman" w:eastAsia="Times New Roman" w:hAnsi="Times New Roman" w:cs="Times New Roman"/>
          <w:sz w:val="28"/>
          <w:szCs w:val="28"/>
          <w:lang w:eastAsia="ru-RU"/>
        </w:rPr>
        <w:t xml:space="preserve">Приготовление сиропа: </w:t>
      </w:r>
      <w:r w:rsidRPr="00E9073C">
        <w:rPr>
          <w:rFonts w:ascii="Times New Roman" w:eastAsia="Times New Roman" w:hAnsi="Times New Roman" w:cs="Times New Roman"/>
          <w:sz w:val="28"/>
          <w:szCs w:val="28"/>
          <w:lang w:eastAsia="ru-RU"/>
        </w:rPr>
        <w:tab/>
      </w:r>
    </w:p>
    <w:p w14:paraId="61C4FD17" w14:textId="7AC7F083" w:rsidR="00E9073C" w:rsidRPr="00E9073C" w:rsidRDefault="00E9073C" w:rsidP="00E9073C">
      <w:pPr>
        <w:tabs>
          <w:tab w:val="left" w:leader="underscore" w:pos="7505"/>
        </w:tabs>
        <w:ind w:hanging="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9073C">
        <w:rPr>
          <w:rFonts w:ascii="Times New Roman" w:eastAsia="Times New Roman" w:hAnsi="Times New Roman" w:cs="Times New Roman"/>
          <w:sz w:val="28"/>
          <w:szCs w:val="28"/>
          <w:lang w:eastAsia="ru-RU"/>
        </w:rPr>
        <w:t>. Перечислите производные крема «Шарлотт» основного.</w:t>
      </w:r>
    </w:p>
    <w:p w14:paraId="5D2E3B69" w14:textId="5FB2BA87"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E9073C">
        <w:rPr>
          <w:rFonts w:ascii="Times New Roman" w:eastAsia="Times New Roman" w:hAnsi="Times New Roman" w:cs="Times New Roman"/>
          <w:sz w:val="28"/>
          <w:szCs w:val="28"/>
          <w:lang w:eastAsia="ru-RU"/>
        </w:rPr>
        <w:t>. Укажите последовательность технологических</w:t>
      </w:r>
      <w:r>
        <w:t xml:space="preserve"> </w:t>
      </w:r>
      <w:r w:rsidRPr="00E9073C">
        <w:rPr>
          <w:rFonts w:ascii="Times New Roman" w:eastAsia="Times New Roman" w:hAnsi="Times New Roman" w:cs="Times New Roman"/>
          <w:sz w:val="28"/>
          <w:szCs w:val="28"/>
          <w:lang w:eastAsia="ru-RU"/>
        </w:rPr>
        <w:t>операций при приготов</w:t>
      </w:r>
      <w:r w:rsidRPr="00E9073C">
        <w:rPr>
          <w:rFonts w:ascii="Times New Roman" w:eastAsia="Times New Roman" w:hAnsi="Times New Roman" w:cs="Times New Roman"/>
          <w:sz w:val="28"/>
          <w:szCs w:val="28"/>
          <w:lang w:eastAsia="ru-RU"/>
        </w:rPr>
        <w:softHyphen/>
        <w:t>лении крема «Глясе».</w:t>
      </w:r>
    </w:p>
    <w:p w14:paraId="51AA261A" w14:textId="55C8FF61"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 </w:t>
      </w:r>
      <w:r w:rsidRPr="00E9073C">
        <w:rPr>
          <w:rFonts w:ascii="Times New Roman" w:eastAsia="Times New Roman" w:hAnsi="Times New Roman" w:cs="Times New Roman"/>
          <w:sz w:val="28"/>
          <w:szCs w:val="28"/>
          <w:lang w:eastAsia="ru-RU"/>
        </w:rPr>
        <w:t>Приготовление яично-сахарной массы: ________________________</w:t>
      </w:r>
      <w:r w:rsidRPr="00E9073C">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б)  </w:t>
      </w:r>
      <w:r w:rsidRPr="00E9073C">
        <w:rPr>
          <w:rFonts w:ascii="Times New Roman" w:eastAsia="Times New Roman" w:hAnsi="Times New Roman" w:cs="Times New Roman"/>
          <w:sz w:val="28"/>
          <w:szCs w:val="28"/>
          <w:lang w:eastAsia="ru-RU"/>
        </w:rPr>
        <w:t>Приготовление крема «Глясе»: ___________________________________</w:t>
      </w:r>
    </w:p>
    <w:p w14:paraId="334326F3" w14:textId="77777777" w:rsidR="00E9073C" w:rsidRPr="00E9073C" w:rsidRDefault="00E9073C" w:rsidP="00E9073C">
      <w:pPr>
        <w:jc w:val="both"/>
        <w:rPr>
          <w:rFonts w:ascii="Times New Roman" w:eastAsia="Times New Roman" w:hAnsi="Times New Roman" w:cs="Times New Roman"/>
          <w:sz w:val="28"/>
          <w:szCs w:val="28"/>
          <w:lang w:eastAsia="ru-RU"/>
        </w:rPr>
      </w:pPr>
    </w:p>
    <w:p w14:paraId="323A0920" w14:textId="3EA27D50"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E9073C">
        <w:rPr>
          <w:rFonts w:ascii="Times New Roman" w:eastAsia="Times New Roman" w:hAnsi="Times New Roman" w:cs="Times New Roman"/>
          <w:sz w:val="28"/>
          <w:szCs w:val="28"/>
          <w:lang w:eastAsia="ru-RU"/>
        </w:rPr>
        <w:t>.Укажите причину недостатка, если крем белковый заварной слабый, рас</w:t>
      </w:r>
      <w:r w:rsidRPr="00E9073C">
        <w:rPr>
          <w:rFonts w:ascii="Times New Roman" w:eastAsia="Times New Roman" w:hAnsi="Times New Roman" w:cs="Times New Roman"/>
          <w:sz w:val="28"/>
          <w:szCs w:val="28"/>
          <w:lang w:eastAsia="ru-RU"/>
        </w:rPr>
        <w:softHyphen/>
        <w:t xml:space="preserve">плывчатый, не дает рельефного рисунка. </w:t>
      </w:r>
    </w:p>
    <w:p w14:paraId="777CEA16" w14:textId="09FBB0EA"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E9073C">
        <w:rPr>
          <w:rFonts w:ascii="Times New Roman" w:eastAsia="Times New Roman" w:hAnsi="Times New Roman" w:cs="Times New Roman"/>
          <w:sz w:val="28"/>
          <w:szCs w:val="28"/>
          <w:lang w:eastAsia="ru-RU"/>
        </w:rPr>
        <w:t>. Перечислите стадии приготовления заварного крема</w:t>
      </w:r>
    </w:p>
    <w:p w14:paraId="655F6AD7" w14:textId="2E1A77D9"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E9073C">
        <w:rPr>
          <w:rFonts w:ascii="Times New Roman" w:eastAsia="Times New Roman" w:hAnsi="Times New Roman" w:cs="Times New Roman"/>
          <w:sz w:val="28"/>
          <w:szCs w:val="28"/>
          <w:lang w:eastAsia="ru-RU"/>
        </w:rPr>
        <w:t>. Почему для крема используют сливки жирностью 35 %?</w:t>
      </w:r>
    </w:p>
    <w:p w14:paraId="439EB836" w14:textId="1923F257"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9073C">
        <w:rPr>
          <w:rFonts w:ascii="Times New Roman" w:eastAsia="Times New Roman" w:hAnsi="Times New Roman" w:cs="Times New Roman"/>
          <w:sz w:val="28"/>
          <w:szCs w:val="28"/>
          <w:lang w:eastAsia="ru-RU"/>
        </w:rPr>
        <w:t>.Почему крем «Сливочный» основной используется чаще других кремов?</w:t>
      </w:r>
      <w:r w:rsidRPr="00E9073C">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9</w:t>
      </w:r>
      <w:r w:rsidRPr="00E9073C">
        <w:rPr>
          <w:rFonts w:ascii="Times New Roman" w:eastAsia="Times New Roman" w:hAnsi="Times New Roman" w:cs="Times New Roman"/>
          <w:sz w:val="28"/>
          <w:szCs w:val="28"/>
          <w:lang w:eastAsia="ru-RU"/>
        </w:rPr>
        <w:t>.В  табл. укажите характеристики и использование основных видов кремов</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4165"/>
        <w:gridCol w:w="2909"/>
      </w:tblGrid>
      <w:tr w:rsidR="00E9073C" w:rsidRPr="00E9073C" w14:paraId="7E695E38" w14:textId="77777777">
        <w:trPr>
          <w:trHeight w:val="279"/>
        </w:trPr>
        <w:tc>
          <w:tcPr>
            <w:tcW w:w="0" w:type="auto"/>
            <w:tcBorders>
              <w:top w:val="single" w:sz="4" w:space="0" w:color="auto"/>
              <w:left w:val="single" w:sz="4" w:space="0" w:color="auto"/>
              <w:bottom w:val="single" w:sz="4" w:space="0" w:color="auto"/>
              <w:right w:val="single" w:sz="4" w:space="0" w:color="auto"/>
            </w:tcBorders>
            <w:hideMark/>
          </w:tcPr>
          <w:p w14:paraId="3B0DC7BC" w14:textId="7777777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Вид крема</w:t>
            </w:r>
          </w:p>
        </w:tc>
        <w:tc>
          <w:tcPr>
            <w:tcW w:w="0" w:type="auto"/>
            <w:tcBorders>
              <w:top w:val="single" w:sz="4" w:space="0" w:color="auto"/>
              <w:left w:val="single" w:sz="4" w:space="0" w:color="auto"/>
              <w:bottom w:val="single" w:sz="4" w:space="0" w:color="auto"/>
              <w:right w:val="single" w:sz="4" w:space="0" w:color="auto"/>
            </w:tcBorders>
            <w:hideMark/>
          </w:tcPr>
          <w:p w14:paraId="1AB44227" w14:textId="7777777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Характеристика крема</w:t>
            </w:r>
          </w:p>
        </w:tc>
        <w:tc>
          <w:tcPr>
            <w:tcW w:w="0" w:type="auto"/>
            <w:tcBorders>
              <w:top w:val="single" w:sz="4" w:space="0" w:color="auto"/>
              <w:left w:val="single" w:sz="4" w:space="0" w:color="auto"/>
              <w:bottom w:val="single" w:sz="4" w:space="0" w:color="auto"/>
              <w:right w:val="single" w:sz="4" w:space="0" w:color="auto"/>
            </w:tcBorders>
            <w:hideMark/>
          </w:tcPr>
          <w:p w14:paraId="105A9741" w14:textId="7777777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Использование</w:t>
            </w:r>
          </w:p>
        </w:tc>
      </w:tr>
      <w:tr w:rsidR="00E9073C" w:rsidRPr="00E9073C" w14:paraId="2C5445C6" w14:textId="77777777">
        <w:trPr>
          <w:trHeight w:val="269"/>
        </w:trPr>
        <w:tc>
          <w:tcPr>
            <w:tcW w:w="0" w:type="auto"/>
            <w:tcBorders>
              <w:top w:val="single" w:sz="4" w:space="0" w:color="auto"/>
              <w:left w:val="single" w:sz="4" w:space="0" w:color="auto"/>
              <w:bottom w:val="single" w:sz="4" w:space="0" w:color="auto"/>
              <w:right w:val="single" w:sz="4" w:space="0" w:color="auto"/>
            </w:tcBorders>
            <w:hideMark/>
          </w:tcPr>
          <w:p w14:paraId="2B5080BB" w14:textId="7777777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Сливочный</w:t>
            </w:r>
          </w:p>
        </w:tc>
        <w:tc>
          <w:tcPr>
            <w:tcW w:w="0" w:type="auto"/>
            <w:tcBorders>
              <w:top w:val="single" w:sz="4" w:space="0" w:color="auto"/>
              <w:left w:val="single" w:sz="4" w:space="0" w:color="auto"/>
              <w:bottom w:val="single" w:sz="4" w:space="0" w:color="auto"/>
              <w:right w:val="single" w:sz="4" w:space="0" w:color="auto"/>
            </w:tcBorders>
          </w:tcPr>
          <w:p w14:paraId="4A675F79" w14:textId="77777777" w:rsidR="00E9073C" w:rsidRPr="00E9073C" w:rsidRDefault="00E9073C" w:rsidP="00E9073C">
            <w:pPr>
              <w:jc w:val="both"/>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14:paraId="7AC6811E" w14:textId="77777777" w:rsidR="00E9073C" w:rsidRPr="00E9073C" w:rsidRDefault="00E9073C" w:rsidP="00E9073C">
            <w:pPr>
              <w:jc w:val="both"/>
              <w:rPr>
                <w:rFonts w:ascii="Times New Roman" w:eastAsia="Times New Roman" w:hAnsi="Times New Roman" w:cs="Times New Roman"/>
                <w:sz w:val="28"/>
                <w:szCs w:val="28"/>
                <w:lang w:eastAsia="ru-RU"/>
              </w:rPr>
            </w:pPr>
          </w:p>
        </w:tc>
      </w:tr>
      <w:tr w:rsidR="00E9073C" w:rsidRPr="00E9073C" w14:paraId="0E93922B" w14:textId="77777777">
        <w:trPr>
          <w:trHeight w:val="273"/>
        </w:trPr>
        <w:tc>
          <w:tcPr>
            <w:tcW w:w="0" w:type="auto"/>
            <w:tcBorders>
              <w:top w:val="single" w:sz="4" w:space="0" w:color="auto"/>
              <w:left w:val="single" w:sz="4" w:space="0" w:color="auto"/>
              <w:bottom w:val="single" w:sz="4" w:space="0" w:color="auto"/>
              <w:right w:val="single" w:sz="4" w:space="0" w:color="auto"/>
            </w:tcBorders>
            <w:hideMark/>
          </w:tcPr>
          <w:p w14:paraId="380589BB" w14:textId="7777777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lastRenderedPageBreak/>
              <w:t>Белковый</w:t>
            </w:r>
          </w:p>
        </w:tc>
        <w:tc>
          <w:tcPr>
            <w:tcW w:w="0" w:type="auto"/>
            <w:tcBorders>
              <w:top w:val="single" w:sz="4" w:space="0" w:color="auto"/>
              <w:left w:val="single" w:sz="4" w:space="0" w:color="auto"/>
              <w:bottom w:val="single" w:sz="4" w:space="0" w:color="auto"/>
              <w:right w:val="single" w:sz="4" w:space="0" w:color="auto"/>
            </w:tcBorders>
          </w:tcPr>
          <w:p w14:paraId="4781ABBE" w14:textId="77777777" w:rsidR="00E9073C" w:rsidRPr="00E9073C" w:rsidRDefault="00E9073C" w:rsidP="00E9073C">
            <w:pPr>
              <w:jc w:val="both"/>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14:paraId="54A66593" w14:textId="77777777" w:rsidR="00E9073C" w:rsidRPr="00E9073C" w:rsidRDefault="00E9073C" w:rsidP="00E9073C">
            <w:pPr>
              <w:jc w:val="both"/>
              <w:rPr>
                <w:rFonts w:ascii="Times New Roman" w:eastAsia="Times New Roman" w:hAnsi="Times New Roman" w:cs="Times New Roman"/>
                <w:sz w:val="28"/>
                <w:szCs w:val="28"/>
                <w:lang w:eastAsia="ru-RU"/>
              </w:rPr>
            </w:pPr>
          </w:p>
        </w:tc>
      </w:tr>
      <w:tr w:rsidR="00E9073C" w:rsidRPr="00E9073C" w14:paraId="16C4CDF3" w14:textId="77777777">
        <w:trPr>
          <w:trHeight w:val="278"/>
        </w:trPr>
        <w:tc>
          <w:tcPr>
            <w:tcW w:w="0" w:type="auto"/>
            <w:tcBorders>
              <w:top w:val="single" w:sz="4" w:space="0" w:color="auto"/>
              <w:left w:val="single" w:sz="4" w:space="0" w:color="auto"/>
              <w:bottom w:val="single" w:sz="4" w:space="0" w:color="auto"/>
              <w:right w:val="single" w:sz="4" w:space="0" w:color="auto"/>
            </w:tcBorders>
            <w:hideMark/>
          </w:tcPr>
          <w:p w14:paraId="4E5B4653" w14:textId="7777777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Заварной</w:t>
            </w:r>
          </w:p>
        </w:tc>
        <w:tc>
          <w:tcPr>
            <w:tcW w:w="0" w:type="auto"/>
            <w:tcBorders>
              <w:top w:val="single" w:sz="4" w:space="0" w:color="auto"/>
              <w:left w:val="single" w:sz="4" w:space="0" w:color="auto"/>
              <w:bottom w:val="single" w:sz="4" w:space="0" w:color="auto"/>
              <w:right w:val="single" w:sz="4" w:space="0" w:color="auto"/>
            </w:tcBorders>
          </w:tcPr>
          <w:p w14:paraId="1EA5BBAA" w14:textId="77777777" w:rsidR="00E9073C" w:rsidRPr="00E9073C" w:rsidRDefault="00E9073C" w:rsidP="00E9073C">
            <w:pPr>
              <w:jc w:val="both"/>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14:paraId="571D369B" w14:textId="77777777" w:rsidR="00E9073C" w:rsidRPr="00E9073C" w:rsidRDefault="00E9073C" w:rsidP="00E9073C">
            <w:pPr>
              <w:jc w:val="both"/>
              <w:rPr>
                <w:rFonts w:ascii="Times New Roman" w:eastAsia="Times New Roman" w:hAnsi="Times New Roman" w:cs="Times New Roman"/>
                <w:sz w:val="28"/>
                <w:szCs w:val="28"/>
                <w:lang w:eastAsia="ru-RU"/>
              </w:rPr>
            </w:pPr>
          </w:p>
        </w:tc>
      </w:tr>
    </w:tbl>
    <w:p w14:paraId="27947F9F" w14:textId="77777777" w:rsidR="00E9073C" w:rsidRDefault="00E9073C" w:rsidP="00E9073C">
      <w:pPr>
        <w:jc w:val="both"/>
        <w:rPr>
          <w:rFonts w:ascii="Times New Roman" w:eastAsia="Times New Roman" w:hAnsi="Times New Roman" w:cs="Times New Roman"/>
          <w:sz w:val="28"/>
          <w:szCs w:val="28"/>
          <w:lang w:eastAsia="ru-RU"/>
        </w:rPr>
      </w:pPr>
    </w:p>
    <w:p w14:paraId="0D9CF6CE" w14:textId="1C5A4B49"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E9073C">
        <w:rPr>
          <w:rFonts w:ascii="Times New Roman" w:eastAsia="Times New Roman" w:hAnsi="Times New Roman" w:cs="Times New Roman"/>
          <w:sz w:val="28"/>
          <w:szCs w:val="28"/>
          <w:lang w:eastAsia="ru-RU"/>
        </w:rPr>
        <w:t>.Если изделия оформляют белковым сырцовым кремом, то они требуют:</w:t>
      </w:r>
    </w:p>
    <w:p w14:paraId="59B4E260" w14:textId="77777777" w:rsidR="00E9073C" w:rsidRPr="00E9073C" w:rsidRDefault="00E9073C" w:rsidP="00E9073C">
      <w:pPr>
        <w:ind w:left="708"/>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а) замораживания;</w:t>
      </w:r>
    </w:p>
    <w:p w14:paraId="0B5D56CB" w14:textId="77777777" w:rsidR="00E9073C" w:rsidRPr="00E9073C" w:rsidRDefault="00E9073C" w:rsidP="00E9073C">
      <w:pPr>
        <w:ind w:left="708"/>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б) колеровки в печи при температуре 200-220°С;</w:t>
      </w:r>
    </w:p>
    <w:p w14:paraId="16D75C07" w14:textId="77777777" w:rsidR="00E9073C" w:rsidRPr="00E9073C" w:rsidRDefault="00E9073C" w:rsidP="00E9073C">
      <w:pPr>
        <w:ind w:left="708"/>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в) колеровки в печи при температуре 100-110°С.</w:t>
      </w:r>
    </w:p>
    <w:p w14:paraId="5EF22772" w14:textId="557BAB1A"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E9073C">
        <w:rPr>
          <w:rFonts w:ascii="Times New Roman" w:eastAsia="Times New Roman" w:hAnsi="Times New Roman" w:cs="Times New Roman"/>
          <w:sz w:val="28"/>
          <w:szCs w:val="28"/>
          <w:lang w:eastAsia="ru-RU"/>
        </w:rPr>
        <w:t xml:space="preserve">.Почему заварной крем при уваривании становится густым? </w:t>
      </w:r>
    </w:p>
    <w:p w14:paraId="51646252" w14:textId="6E8E94CA"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E9073C">
        <w:rPr>
          <w:rFonts w:ascii="Times New Roman" w:eastAsia="Times New Roman" w:hAnsi="Times New Roman" w:cs="Times New Roman"/>
          <w:sz w:val="28"/>
          <w:szCs w:val="28"/>
          <w:lang w:eastAsia="ru-RU"/>
        </w:rPr>
        <w:t>. Марципан готовят из _______________, _____________,____________.</w:t>
      </w:r>
    </w:p>
    <w:p w14:paraId="5013F8A1" w14:textId="62979984" w:rsidR="00E9073C" w:rsidRPr="00E9073C" w:rsidRDefault="00E9073C" w:rsidP="00E9073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E9073C">
        <w:rPr>
          <w:rFonts w:ascii="Times New Roman" w:eastAsia="Times New Roman" w:hAnsi="Times New Roman" w:cs="Times New Roman"/>
          <w:sz w:val="28"/>
          <w:szCs w:val="28"/>
          <w:lang w:eastAsia="ru-RU"/>
        </w:rPr>
        <w:t>. Перечислите виды мастики.</w:t>
      </w:r>
    </w:p>
    <w:p w14:paraId="2936170D" w14:textId="4A2CD850"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E9073C">
        <w:rPr>
          <w:rFonts w:ascii="Times New Roman" w:eastAsia="Times New Roman" w:hAnsi="Times New Roman" w:cs="Times New Roman"/>
          <w:sz w:val="28"/>
          <w:szCs w:val="28"/>
          <w:lang w:eastAsia="ru-RU"/>
        </w:rPr>
        <w:t>. Охарактеризуйте мастику и марципан.</w:t>
      </w:r>
    </w:p>
    <w:p w14:paraId="1B1F0A0B" w14:textId="26082A2D"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E9073C">
        <w:rPr>
          <w:rFonts w:ascii="Times New Roman" w:eastAsia="Times New Roman" w:hAnsi="Times New Roman" w:cs="Times New Roman"/>
          <w:sz w:val="28"/>
          <w:szCs w:val="28"/>
          <w:lang w:eastAsia="ru-RU"/>
        </w:rPr>
        <w:t xml:space="preserve">.Назовите способы приготовления марципана. </w:t>
      </w:r>
    </w:p>
    <w:p w14:paraId="787C6AA6" w14:textId="43BF0D07" w:rsidR="00E9073C" w:rsidRPr="00E9073C"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w:t>
      </w:r>
      <w:r w:rsidRPr="00E907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E9073C">
        <w:rPr>
          <w:rFonts w:ascii="Times New Roman" w:eastAsia="Times New Roman" w:hAnsi="Times New Roman" w:cs="Times New Roman"/>
          <w:sz w:val="28"/>
          <w:szCs w:val="28"/>
          <w:lang w:eastAsia="ru-RU"/>
        </w:rPr>
        <w:t>азовите недостаток сырцового марципана.</w:t>
      </w:r>
    </w:p>
    <w:p w14:paraId="6CD569FA" w14:textId="58144B6E" w:rsidR="00CD4731" w:rsidRPr="00CD4731" w:rsidRDefault="00E9073C" w:rsidP="00E9073C">
      <w:pPr>
        <w:jc w:val="both"/>
        <w:rPr>
          <w:rFonts w:ascii="Times New Roman" w:eastAsia="Times New Roman" w:hAnsi="Times New Roman" w:cs="Times New Roman"/>
          <w:sz w:val="28"/>
          <w:szCs w:val="28"/>
          <w:lang w:eastAsia="ru-RU"/>
        </w:rPr>
      </w:pPr>
      <w:r w:rsidRPr="00E9073C">
        <w:rPr>
          <w:rFonts w:ascii="Times New Roman" w:eastAsia="Times New Roman" w:hAnsi="Times New Roman" w:cs="Times New Roman"/>
          <w:sz w:val="28"/>
          <w:szCs w:val="28"/>
          <w:lang w:eastAsia="ru-RU"/>
        </w:rPr>
        <w:br w:type="page"/>
      </w:r>
    </w:p>
    <w:sectPr w:rsidR="00CD4731" w:rsidRPr="00CD47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A7B40"/>
    <w:multiLevelType w:val="hybridMultilevel"/>
    <w:tmpl w:val="139A5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086A1B"/>
    <w:multiLevelType w:val="hybridMultilevel"/>
    <w:tmpl w:val="72AA698E"/>
    <w:lvl w:ilvl="0" w:tplc="F24CFC0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5B6"/>
    <w:rsid w:val="00124407"/>
    <w:rsid w:val="001757D5"/>
    <w:rsid w:val="00671FB6"/>
    <w:rsid w:val="007865B6"/>
    <w:rsid w:val="00C6023F"/>
    <w:rsid w:val="00CD4731"/>
    <w:rsid w:val="00E90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CAB7D"/>
  <w15:chartTrackingRefBased/>
  <w15:docId w15:val="{DC4EFC29-6198-4460-8F2F-D99DFD395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4731"/>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7D5"/>
    <w:pPr>
      <w:ind w:left="720"/>
      <w:contextualSpacing/>
    </w:pPr>
  </w:style>
  <w:style w:type="table" w:styleId="a4">
    <w:name w:val="Table Grid"/>
    <w:basedOn w:val="a1"/>
    <w:uiPriority w:val="39"/>
    <w:rsid w:val="00175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671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71FB6"/>
    <w:rPr>
      <w:color w:val="0000FF"/>
      <w:u w:val="single"/>
    </w:rPr>
  </w:style>
  <w:style w:type="paragraph" w:styleId="a7">
    <w:name w:val="No Spacing"/>
    <w:uiPriority w:val="1"/>
    <w:qFormat/>
    <w:rsid w:val="00E9073C"/>
    <w:pPr>
      <w:spacing w:after="0" w:line="240" w:lineRule="auto"/>
    </w:pPr>
    <w:rPr>
      <w:rFonts w:ascii="Times New Roman" w:eastAsia="Times New Roman" w:hAnsi="Times New Roman" w:cs="Times New Roman"/>
      <w:sz w:val="24"/>
      <w:szCs w:val="24"/>
      <w:lang w:eastAsia="ru-RU"/>
    </w:rPr>
  </w:style>
  <w:style w:type="character" w:customStyle="1" w:styleId="a8">
    <w:name w:val="Основной текст_"/>
    <w:link w:val="1"/>
    <w:locked/>
    <w:rsid w:val="00E9073C"/>
    <w:rPr>
      <w:shd w:val="clear" w:color="auto" w:fill="FFFFFF"/>
    </w:rPr>
  </w:style>
  <w:style w:type="paragraph" w:customStyle="1" w:styleId="1">
    <w:name w:val="Основной текст1"/>
    <w:basedOn w:val="a"/>
    <w:link w:val="a8"/>
    <w:rsid w:val="00E9073C"/>
    <w:pPr>
      <w:shd w:val="clear" w:color="auto" w:fill="FFFFFF"/>
      <w:spacing w:after="1440" w:line="240" w:lineRule="exact"/>
      <w:ind w:hanging="5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9349">
      <w:bodyDiv w:val="1"/>
      <w:marLeft w:val="0"/>
      <w:marRight w:val="0"/>
      <w:marTop w:val="0"/>
      <w:marBottom w:val="0"/>
      <w:divBdr>
        <w:top w:val="none" w:sz="0" w:space="0" w:color="auto"/>
        <w:left w:val="none" w:sz="0" w:space="0" w:color="auto"/>
        <w:bottom w:val="none" w:sz="0" w:space="0" w:color="auto"/>
        <w:right w:val="none" w:sz="0" w:space="0" w:color="auto"/>
      </w:divBdr>
    </w:div>
    <w:div w:id="24912245">
      <w:bodyDiv w:val="1"/>
      <w:marLeft w:val="0"/>
      <w:marRight w:val="0"/>
      <w:marTop w:val="0"/>
      <w:marBottom w:val="0"/>
      <w:divBdr>
        <w:top w:val="none" w:sz="0" w:space="0" w:color="auto"/>
        <w:left w:val="none" w:sz="0" w:space="0" w:color="auto"/>
        <w:bottom w:val="none" w:sz="0" w:space="0" w:color="auto"/>
        <w:right w:val="none" w:sz="0" w:space="0" w:color="auto"/>
      </w:divBdr>
    </w:div>
    <w:div w:id="146477298">
      <w:bodyDiv w:val="1"/>
      <w:marLeft w:val="0"/>
      <w:marRight w:val="0"/>
      <w:marTop w:val="0"/>
      <w:marBottom w:val="0"/>
      <w:divBdr>
        <w:top w:val="none" w:sz="0" w:space="0" w:color="auto"/>
        <w:left w:val="none" w:sz="0" w:space="0" w:color="auto"/>
        <w:bottom w:val="none" w:sz="0" w:space="0" w:color="auto"/>
        <w:right w:val="none" w:sz="0" w:space="0" w:color="auto"/>
      </w:divBdr>
    </w:div>
    <w:div w:id="201330715">
      <w:bodyDiv w:val="1"/>
      <w:marLeft w:val="0"/>
      <w:marRight w:val="0"/>
      <w:marTop w:val="0"/>
      <w:marBottom w:val="0"/>
      <w:divBdr>
        <w:top w:val="none" w:sz="0" w:space="0" w:color="auto"/>
        <w:left w:val="none" w:sz="0" w:space="0" w:color="auto"/>
        <w:bottom w:val="none" w:sz="0" w:space="0" w:color="auto"/>
        <w:right w:val="none" w:sz="0" w:space="0" w:color="auto"/>
      </w:divBdr>
    </w:div>
    <w:div w:id="683555429">
      <w:bodyDiv w:val="1"/>
      <w:marLeft w:val="0"/>
      <w:marRight w:val="0"/>
      <w:marTop w:val="0"/>
      <w:marBottom w:val="0"/>
      <w:divBdr>
        <w:top w:val="none" w:sz="0" w:space="0" w:color="auto"/>
        <w:left w:val="none" w:sz="0" w:space="0" w:color="auto"/>
        <w:bottom w:val="none" w:sz="0" w:space="0" w:color="auto"/>
        <w:right w:val="none" w:sz="0" w:space="0" w:color="auto"/>
      </w:divBdr>
    </w:div>
    <w:div w:id="893931272">
      <w:bodyDiv w:val="1"/>
      <w:marLeft w:val="0"/>
      <w:marRight w:val="0"/>
      <w:marTop w:val="0"/>
      <w:marBottom w:val="0"/>
      <w:divBdr>
        <w:top w:val="none" w:sz="0" w:space="0" w:color="auto"/>
        <w:left w:val="none" w:sz="0" w:space="0" w:color="auto"/>
        <w:bottom w:val="none" w:sz="0" w:space="0" w:color="auto"/>
        <w:right w:val="none" w:sz="0" w:space="0" w:color="auto"/>
      </w:divBdr>
    </w:div>
    <w:div w:id="937443715">
      <w:bodyDiv w:val="1"/>
      <w:marLeft w:val="0"/>
      <w:marRight w:val="0"/>
      <w:marTop w:val="0"/>
      <w:marBottom w:val="0"/>
      <w:divBdr>
        <w:top w:val="none" w:sz="0" w:space="0" w:color="auto"/>
        <w:left w:val="none" w:sz="0" w:space="0" w:color="auto"/>
        <w:bottom w:val="none" w:sz="0" w:space="0" w:color="auto"/>
        <w:right w:val="none" w:sz="0" w:space="0" w:color="auto"/>
      </w:divBdr>
    </w:div>
    <w:div w:id="958610666">
      <w:bodyDiv w:val="1"/>
      <w:marLeft w:val="0"/>
      <w:marRight w:val="0"/>
      <w:marTop w:val="0"/>
      <w:marBottom w:val="0"/>
      <w:divBdr>
        <w:top w:val="none" w:sz="0" w:space="0" w:color="auto"/>
        <w:left w:val="none" w:sz="0" w:space="0" w:color="auto"/>
        <w:bottom w:val="none" w:sz="0" w:space="0" w:color="auto"/>
        <w:right w:val="none" w:sz="0" w:space="0" w:color="auto"/>
      </w:divBdr>
    </w:div>
    <w:div w:id="1389567379">
      <w:bodyDiv w:val="1"/>
      <w:marLeft w:val="0"/>
      <w:marRight w:val="0"/>
      <w:marTop w:val="0"/>
      <w:marBottom w:val="0"/>
      <w:divBdr>
        <w:top w:val="none" w:sz="0" w:space="0" w:color="auto"/>
        <w:left w:val="none" w:sz="0" w:space="0" w:color="auto"/>
        <w:bottom w:val="none" w:sz="0" w:space="0" w:color="auto"/>
        <w:right w:val="none" w:sz="0" w:space="0" w:color="auto"/>
      </w:divBdr>
    </w:div>
    <w:div w:id="1688170348">
      <w:bodyDiv w:val="1"/>
      <w:marLeft w:val="0"/>
      <w:marRight w:val="0"/>
      <w:marTop w:val="0"/>
      <w:marBottom w:val="0"/>
      <w:divBdr>
        <w:top w:val="none" w:sz="0" w:space="0" w:color="auto"/>
        <w:left w:val="none" w:sz="0" w:space="0" w:color="auto"/>
        <w:bottom w:val="none" w:sz="0" w:space="0" w:color="auto"/>
        <w:right w:val="none" w:sz="0" w:space="0" w:color="auto"/>
      </w:divBdr>
    </w:div>
    <w:div w:id="2003269678">
      <w:bodyDiv w:val="1"/>
      <w:marLeft w:val="0"/>
      <w:marRight w:val="0"/>
      <w:marTop w:val="0"/>
      <w:marBottom w:val="0"/>
      <w:divBdr>
        <w:top w:val="none" w:sz="0" w:space="0" w:color="auto"/>
        <w:left w:val="none" w:sz="0" w:space="0" w:color="auto"/>
        <w:bottom w:val="none" w:sz="0" w:space="0" w:color="auto"/>
        <w:right w:val="none" w:sz="0" w:space="0" w:color="auto"/>
      </w:divBdr>
    </w:div>
    <w:div w:id="212245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etdecor.org/saharnye-posypki/"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1123</Words>
  <Characters>6402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2020-04-22T07:00:00Z</dcterms:created>
  <dcterms:modified xsi:type="dcterms:W3CDTF">2020-04-22T08:12:00Z</dcterms:modified>
</cp:coreProperties>
</file>