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1B4F" w:rsidRDefault="00D77C4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27</w:t>
      </w:r>
      <w:r w:rsidR="004A6CA7" w:rsidRPr="004A6CA7">
        <w:rPr>
          <w:rFonts w:ascii="Times New Roman" w:hAnsi="Times New Roman" w:cs="Times New Roman"/>
          <w:b/>
          <w:sz w:val="24"/>
          <w:szCs w:val="24"/>
        </w:rPr>
        <w:t>.04.2020г.</w:t>
      </w:r>
    </w:p>
    <w:p w:rsidR="00D77C4B" w:rsidRPr="00125C26" w:rsidRDefault="00D77C4B" w:rsidP="00D77C4B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b/>
          <w:bCs/>
          <w:sz w:val="24"/>
          <w:szCs w:val="24"/>
        </w:rPr>
        <w:t>Правила оформления работы (проектов).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Содержание </w:t>
      </w:r>
      <w:proofErr w:type="gramStart"/>
      <w:r w:rsidRPr="00125C26">
        <w:rPr>
          <w:rFonts w:ascii="Times New Roman" w:eastAsia="Times New Roman" w:hAnsi="Times New Roman" w:cs="Times New Roman"/>
          <w:sz w:val="24"/>
          <w:szCs w:val="24"/>
        </w:rPr>
        <w:t>индивидуального проекта</w:t>
      </w:r>
      <w:proofErr w:type="gramEnd"/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 представляет собой составленный в определенном порядке развернутый перечень вопросов, которые должны быть освещены в каждом параграфе. Правильно построенное содержание служит организующим началом в работе </w:t>
      </w:r>
      <w:proofErr w:type="gramStart"/>
      <w:r w:rsidRPr="00125C26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125C26">
        <w:rPr>
          <w:rFonts w:ascii="Times New Roman" w:eastAsia="Times New Roman" w:hAnsi="Times New Roman" w:cs="Times New Roman"/>
          <w:sz w:val="24"/>
          <w:szCs w:val="24"/>
        </w:rPr>
        <w:t>, помогает систематизировать материал, обеспечивает последовательность его изложения.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Содержание индивидуального проекта </w:t>
      </w:r>
      <w:proofErr w:type="gramStart"/>
      <w:r w:rsidRPr="00125C26">
        <w:rPr>
          <w:rFonts w:ascii="Times New Roman" w:eastAsia="Times New Roman" w:hAnsi="Times New Roman" w:cs="Times New Roman"/>
          <w:sz w:val="24"/>
          <w:szCs w:val="24"/>
        </w:rPr>
        <w:t>обучающийся</w:t>
      </w:r>
      <w:proofErr w:type="gramEnd"/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 составляет совместно с руководителем, с учетом замысла и индивидуального подхода.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Однако при всем многообразии индивидуальных подходов к содержанию проектов традиционным является </w:t>
      </w:r>
      <w:proofErr w:type="gramStart"/>
      <w:r w:rsidRPr="00125C26">
        <w:rPr>
          <w:rFonts w:ascii="Times New Roman" w:eastAsia="Times New Roman" w:hAnsi="Times New Roman" w:cs="Times New Roman"/>
          <w:sz w:val="24"/>
          <w:szCs w:val="24"/>
        </w:rPr>
        <w:t>следующий</w:t>
      </w:r>
      <w:proofErr w:type="gramEnd"/>
      <w:r w:rsidRPr="00125C26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sz w:val="24"/>
          <w:szCs w:val="24"/>
        </w:rPr>
        <w:t>ВВЕДЕНИЕ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ОСНОВНАЯ ЧАСТЬ 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sz w:val="24"/>
          <w:szCs w:val="24"/>
        </w:rPr>
        <w:t>1. (полное наименование главы)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sz w:val="24"/>
          <w:szCs w:val="24"/>
        </w:rPr>
        <w:t>2. (полное наименование главы)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ЗАКЛЮЧЕНИЕ 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sz w:val="24"/>
          <w:szCs w:val="24"/>
        </w:rPr>
        <w:t>Список литературы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sz w:val="24"/>
          <w:szCs w:val="24"/>
        </w:rPr>
        <w:t>Приложения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sz w:val="24"/>
          <w:szCs w:val="24"/>
        </w:rPr>
        <w:t>Согласно традиционной структуре основная часть должна содержать не менее 2-3 глав.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Проработка источников сопровождается выписками, конспектированием. Выписки из текста делают обычно дословно, в виде цитаты. При этом выбирают наиболее важные, весомые высказывания, основные идеи, которые необходимо процитировать в </w:t>
      </w:r>
      <w:proofErr w:type="gramStart"/>
      <w:r w:rsidRPr="00125C26">
        <w:rPr>
          <w:rFonts w:ascii="Times New Roman" w:eastAsia="Times New Roman" w:hAnsi="Times New Roman" w:cs="Times New Roman"/>
          <w:sz w:val="24"/>
          <w:szCs w:val="24"/>
        </w:rPr>
        <w:t>индивидуальном проекте</w:t>
      </w:r>
      <w:proofErr w:type="gramEnd"/>
      <w:r w:rsidRPr="00125C26">
        <w:rPr>
          <w:rFonts w:ascii="Times New Roman" w:eastAsia="Times New Roman" w:hAnsi="Times New Roman" w:cs="Times New Roman"/>
          <w:sz w:val="24"/>
          <w:szCs w:val="24"/>
        </w:rPr>
        <w:t>. Поэтому при выписке цитат и конспектировании следует сразу же делать ссылки: автор, название издания, место издания, издательство, год издания, номер страницы.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Собрав и изучив информационные источники и практический материал, обучающийся приступает к написанию </w:t>
      </w:r>
      <w:proofErr w:type="gramStart"/>
      <w:r w:rsidRPr="00125C26">
        <w:rPr>
          <w:rFonts w:ascii="Times New Roman" w:eastAsia="Times New Roman" w:hAnsi="Times New Roman" w:cs="Times New Roman"/>
          <w:sz w:val="24"/>
          <w:szCs w:val="24"/>
        </w:rPr>
        <w:t>индивидуального проекта</w:t>
      </w:r>
      <w:proofErr w:type="gramEnd"/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. Это сложный этап работы над темой, требующий сосредоточенности и упорного труда. 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Хотя </w:t>
      </w:r>
      <w:proofErr w:type="gramStart"/>
      <w:r w:rsidRPr="00125C26">
        <w:rPr>
          <w:rFonts w:ascii="Times New Roman" w:eastAsia="Times New Roman" w:hAnsi="Times New Roman" w:cs="Times New Roman"/>
          <w:sz w:val="24"/>
          <w:szCs w:val="24"/>
        </w:rPr>
        <w:t>индивидуальный проект</w:t>
      </w:r>
      <w:proofErr w:type="gramEnd"/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 выполняется по одной теме, в процессе ее написания обучающийся использует весь имеющийся у него запас знаний и навыков, приобретенных и приобретаемых при изучении смежных  учебных дисциплин.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Излагать материал рекомендуется своими словами, не допуская дословного переписывания из информационных  источников. 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На </w:t>
      </w:r>
      <w:proofErr w:type="gramStart"/>
      <w:r w:rsidRPr="00125C26">
        <w:rPr>
          <w:rFonts w:ascii="Times New Roman" w:eastAsia="Times New Roman" w:hAnsi="Times New Roman" w:cs="Times New Roman"/>
          <w:sz w:val="24"/>
          <w:szCs w:val="24"/>
        </w:rPr>
        <w:t>титульном</w:t>
      </w:r>
      <w:proofErr w:type="gramEnd"/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 лист индивидуального проекта указывается наименование учебного заведения, специальность, фамилия и инициалы обучающегося, тема, фамилия и инициалы руководителя.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i/>
          <w:iCs/>
          <w:sz w:val="24"/>
          <w:szCs w:val="24"/>
        </w:rPr>
        <w:t>Содержание</w:t>
      </w:r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 отражает в строгой последовательности расположение всех составных частей работы: введение, наименование всех глав и параграфов, заключение, список информационных источников, приложения. По каждой из глав и параграфов в содержании отмечаются номера страниц, соответствующие началу конкретной части проекта 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25C26">
        <w:rPr>
          <w:rFonts w:ascii="Times New Roman" w:eastAsia="Times New Roman" w:hAnsi="Times New Roman" w:cs="Times New Roman"/>
          <w:i/>
          <w:iCs/>
          <w:sz w:val="24"/>
          <w:szCs w:val="24"/>
        </w:rPr>
        <w:t>Введение</w:t>
      </w:r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125C26">
        <w:rPr>
          <w:rFonts w:ascii="Times New Roman" w:eastAsia="Times New Roman" w:hAnsi="Times New Roman" w:cs="Times New Roman"/>
          <w:sz w:val="24"/>
          <w:szCs w:val="24"/>
        </w:rPr>
        <w:t>индивидуального проекта</w:t>
      </w:r>
      <w:proofErr w:type="gramEnd"/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 имеет объем 2-3 страницы. В нем отражаются следующие признаки: </w:t>
      </w:r>
    </w:p>
    <w:p w:rsidR="00D77C4B" w:rsidRPr="00125C26" w:rsidRDefault="00D77C4B" w:rsidP="00D77C4B">
      <w:pPr>
        <w:numPr>
          <w:ilvl w:val="0"/>
          <w:numId w:val="5"/>
        </w:numPr>
        <w:suppressAutoHyphens/>
        <w:spacing w:after="0" w:line="240" w:lineRule="auto"/>
        <w:ind w:left="357" w:hanging="35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i/>
          <w:iCs/>
          <w:sz w:val="24"/>
          <w:szCs w:val="24"/>
        </w:rPr>
        <w:t>актуальность проблемы, темы</w:t>
      </w:r>
      <w:r w:rsidRPr="00125C26">
        <w:rPr>
          <w:rFonts w:ascii="Times New Roman" w:eastAsia="Times New Roman" w:hAnsi="Times New Roman" w:cs="Times New Roman"/>
          <w:sz w:val="24"/>
          <w:szCs w:val="24"/>
        </w:rPr>
        <w:t>, ее теоретическая значимость и практическая целесообразность, коротко характеризуется современное состояние проблемы в теоретическом и практическом аспектах;</w:t>
      </w:r>
    </w:p>
    <w:p w:rsidR="00D77C4B" w:rsidRPr="00125C26" w:rsidRDefault="00D77C4B" w:rsidP="00D77C4B">
      <w:pPr>
        <w:numPr>
          <w:ilvl w:val="0"/>
          <w:numId w:val="5"/>
        </w:numPr>
        <w:suppressAutoHyphens/>
        <w:spacing w:after="0" w:line="240" w:lineRule="auto"/>
        <w:ind w:left="357" w:hanging="35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цель </w:t>
      </w:r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и совокупность поставленных </w:t>
      </w:r>
      <w:r w:rsidRPr="00125C26">
        <w:rPr>
          <w:rFonts w:ascii="Times New Roman" w:eastAsia="Times New Roman" w:hAnsi="Times New Roman" w:cs="Times New Roman"/>
          <w:i/>
          <w:sz w:val="24"/>
          <w:szCs w:val="24"/>
        </w:rPr>
        <w:t>задач</w:t>
      </w:r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 для  ее достижения;</w:t>
      </w:r>
    </w:p>
    <w:p w:rsidR="00D77C4B" w:rsidRPr="00125C26" w:rsidRDefault="00D77C4B" w:rsidP="00D77C4B">
      <w:pPr>
        <w:numPr>
          <w:ilvl w:val="0"/>
          <w:numId w:val="5"/>
        </w:numPr>
        <w:suppressAutoHyphens/>
        <w:spacing w:after="0" w:line="240" w:lineRule="auto"/>
        <w:ind w:left="357" w:hanging="35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i/>
          <w:iCs/>
          <w:sz w:val="24"/>
          <w:szCs w:val="24"/>
        </w:rPr>
        <w:t>предмет исследования -</w:t>
      </w:r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 конкретные основы теории, методическое обеспечение, инструментарий и т.д.;</w:t>
      </w:r>
    </w:p>
    <w:p w:rsidR="00D77C4B" w:rsidRPr="00125C26" w:rsidRDefault="00D77C4B" w:rsidP="00D77C4B">
      <w:pPr>
        <w:numPr>
          <w:ilvl w:val="0"/>
          <w:numId w:val="5"/>
        </w:numPr>
        <w:suppressAutoHyphens/>
        <w:spacing w:after="0" w:line="240" w:lineRule="auto"/>
        <w:ind w:left="357" w:hanging="35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i/>
          <w:iCs/>
          <w:sz w:val="24"/>
          <w:szCs w:val="24"/>
        </w:rPr>
        <w:lastRenderedPageBreak/>
        <w:t>объект исследования,</w:t>
      </w:r>
      <w:r w:rsidRPr="00125C2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на материалах которого выполнен </w:t>
      </w:r>
      <w:proofErr w:type="gramStart"/>
      <w:r w:rsidRPr="00125C26">
        <w:rPr>
          <w:rFonts w:ascii="Times New Roman" w:eastAsia="Times New Roman" w:hAnsi="Times New Roman" w:cs="Times New Roman"/>
          <w:sz w:val="24"/>
          <w:szCs w:val="24"/>
        </w:rPr>
        <w:t>индивидуальный проект</w:t>
      </w:r>
      <w:proofErr w:type="gramEnd"/>
      <w:r w:rsidRPr="00125C26">
        <w:rPr>
          <w:rFonts w:ascii="Times New Roman" w:eastAsia="Times New Roman" w:hAnsi="Times New Roman" w:cs="Times New Roman"/>
          <w:sz w:val="24"/>
          <w:szCs w:val="24"/>
        </w:rPr>
        <w:t>, его отраслевая и ведомственная принадлежность, месторасположение;</w:t>
      </w:r>
    </w:p>
    <w:p w:rsidR="00D77C4B" w:rsidRPr="00125C26" w:rsidRDefault="00D77C4B" w:rsidP="00D77C4B">
      <w:pPr>
        <w:numPr>
          <w:ilvl w:val="0"/>
          <w:numId w:val="5"/>
        </w:numPr>
        <w:suppressAutoHyphens/>
        <w:spacing w:after="0" w:line="240" w:lineRule="auto"/>
        <w:ind w:left="357" w:hanging="35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i/>
          <w:iCs/>
          <w:sz w:val="24"/>
          <w:szCs w:val="24"/>
        </w:rPr>
        <w:t>период исследования</w:t>
      </w:r>
      <w:r w:rsidRPr="00125C26"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 xml:space="preserve"> </w:t>
      </w:r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 – указываются  временные рамки;</w:t>
      </w:r>
    </w:p>
    <w:p w:rsidR="00D77C4B" w:rsidRPr="00125C26" w:rsidRDefault="00D77C4B" w:rsidP="00D77C4B">
      <w:pPr>
        <w:numPr>
          <w:ilvl w:val="0"/>
          <w:numId w:val="5"/>
        </w:numPr>
        <w:suppressAutoHyphens/>
        <w:spacing w:after="0" w:line="240" w:lineRule="auto"/>
        <w:ind w:left="357" w:hanging="35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теоретическая основа </w:t>
      </w:r>
      <w:r w:rsidRPr="00125C26">
        <w:rPr>
          <w:rFonts w:ascii="Times New Roman" w:eastAsia="Times New Roman" w:hAnsi="Times New Roman" w:cs="Times New Roman"/>
          <w:sz w:val="24"/>
          <w:szCs w:val="24"/>
        </w:rPr>
        <w:t>– труды отечественных и зарубежных ученых по исследуемой проблеме;</w:t>
      </w:r>
    </w:p>
    <w:p w:rsidR="00D77C4B" w:rsidRPr="00125C26" w:rsidRDefault="00D77C4B" w:rsidP="00D77C4B">
      <w:pPr>
        <w:keepNext/>
        <w:keepLines/>
        <w:numPr>
          <w:ilvl w:val="0"/>
          <w:numId w:val="5"/>
        </w:numPr>
        <w:suppressLineNumbers/>
        <w:shd w:val="clear" w:color="auto" w:fill="FFFFFF"/>
        <w:tabs>
          <w:tab w:val="left" w:pos="360"/>
        </w:tabs>
        <w:suppressAutoHyphens/>
        <w:spacing w:after="0" w:line="240" w:lineRule="auto"/>
        <w:ind w:left="357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125C26">
        <w:rPr>
          <w:rFonts w:ascii="Times New Roman" w:eastAsia="Times New Roman" w:hAnsi="Times New Roman" w:cs="Times New Roman"/>
          <w:i/>
          <w:iCs/>
          <w:sz w:val="24"/>
          <w:szCs w:val="24"/>
          <w:lang w:eastAsia="ar-SA"/>
        </w:rPr>
        <w:t xml:space="preserve"> информационная база </w:t>
      </w:r>
      <w:r w:rsidRPr="00125C26">
        <w:rPr>
          <w:rFonts w:ascii="Times New Roman" w:eastAsia="Times New Roman" w:hAnsi="Times New Roman" w:cs="Times New Roman"/>
          <w:sz w:val="24"/>
          <w:szCs w:val="24"/>
          <w:lang w:eastAsia="ar-SA"/>
        </w:rPr>
        <w:t>– обзор использованных законодательных и нормативных актов и т.п.;</w:t>
      </w:r>
    </w:p>
    <w:p w:rsidR="00D77C4B" w:rsidRPr="00125C26" w:rsidRDefault="00D77C4B" w:rsidP="00D77C4B">
      <w:pPr>
        <w:keepNext/>
        <w:keepLines/>
        <w:numPr>
          <w:ilvl w:val="0"/>
          <w:numId w:val="5"/>
        </w:numPr>
        <w:suppressLineNumbers/>
        <w:shd w:val="clear" w:color="auto" w:fill="FFFFFF"/>
        <w:tabs>
          <w:tab w:val="left" w:pos="360"/>
        </w:tabs>
        <w:suppressAutoHyphens/>
        <w:spacing w:after="0" w:line="240" w:lineRule="auto"/>
        <w:ind w:left="357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proofErr w:type="gramStart"/>
      <w:r w:rsidRPr="00125C26">
        <w:rPr>
          <w:rFonts w:ascii="Times New Roman" w:eastAsia="Times New Roman" w:hAnsi="Times New Roman" w:cs="Times New Roman"/>
          <w:i/>
          <w:iCs/>
          <w:sz w:val="24"/>
          <w:szCs w:val="24"/>
          <w:lang w:eastAsia="ar-SA"/>
        </w:rPr>
        <w:t xml:space="preserve">объем и структура индивидуального проекта </w:t>
      </w:r>
      <w:r w:rsidRPr="00125C26">
        <w:rPr>
          <w:rFonts w:ascii="Times New Roman" w:eastAsia="Times New Roman" w:hAnsi="Times New Roman" w:cs="Times New Roman"/>
          <w:sz w:val="24"/>
          <w:szCs w:val="24"/>
          <w:lang w:eastAsia="ar-SA"/>
        </w:rPr>
        <w:t>– композиционный состав - введение, количество глав, заключение, число использованных информационных источников, приложений,  таблиц, рисунков.</w:t>
      </w:r>
      <w:proofErr w:type="gramEnd"/>
    </w:p>
    <w:p w:rsidR="00D77C4B" w:rsidRPr="00125C26" w:rsidRDefault="00D77C4B" w:rsidP="00D77C4B">
      <w:pPr>
        <w:keepNext/>
        <w:keepLines/>
        <w:suppressLineNumbers/>
        <w:suppressAutoHyphens/>
        <w:spacing w:after="0" w:line="240" w:lineRule="auto"/>
        <w:ind w:firstLine="72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125C26">
        <w:rPr>
          <w:rFonts w:ascii="Times New Roman" w:eastAsia="Times New Roman" w:hAnsi="Times New Roman" w:cs="Times New Roman"/>
          <w:i/>
          <w:iCs/>
          <w:sz w:val="24"/>
          <w:szCs w:val="24"/>
          <w:lang w:eastAsia="ar-SA"/>
        </w:rPr>
        <w:t xml:space="preserve">Основная часть </w:t>
      </w:r>
      <w:proofErr w:type="gramStart"/>
      <w:r w:rsidRPr="00125C26">
        <w:rPr>
          <w:rFonts w:ascii="Times New Roman" w:eastAsia="Times New Roman" w:hAnsi="Times New Roman" w:cs="Times New Roman"/>
          <w:i/>
          <w:iCs/>
          <w:sz w:val="24"/>
          <w:szCs w:val="24"/>
          <w:lang w:eastAsia="ar-SA"/>
        </w:rPr>
        <w:t>индивидуального проекта</w:t>
      </w:r>
      <w:proofErr w:type="gramEnd"/>
      <w:r w:rsidRPr="00125C26">
        <w:rPr>
          <w:rFonts w:ascii="Times New Roman" w:eastAsia="Times New Roman" w:hAnsi="Times New Roman" w:cs="Times New Roman"/>
          <w:i/>
          <w:iCs/>
          <w:sz w:val="24"/>
          <w:szCs w:val="24"/>
          <w:lang w:eastAsia="ar-SA"/>
        </w:rPr>
        <w:t xml:space="preserve"> </w:t>
      </w:r>
      <w:r w:rsidRPr="00125C26">
        <w:rPr>
          <w:rFonts w:ascii="Times New Roman" w:eastAsia="Times New Roman" w:hAnsi="Times New Roman" w:cs="Times New Roman"/>
          <w:sz w:val="24"/>
          <w:szCs w:val="24"/>
          <w:lang w:eastAsia="ar-SA"/>
        </w:rPr>
        <w:t>состоит из совокупности предусмотренных содержанием работы параграфов.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Содержанием </w:t>
      </w:r>
      <w:r w:rsidRPr="00125C26">
        <w:rPr>
          <w:rFonts w:ascii="Times New Roman" w:eastAsia="Times New Roman" w:hAnsi="Times New Roman" w:cs="Times New Roman"/>
          <w:i/>
          <w:sz w:val="24"/>
          <w:szCs w:val="24"/>
        </w:rPr>
        <w:t>первой главы</w:t>
      </w:r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 являются, как правило, теоретические аспекты по теме, раскрытые с использованием информационных источников. Здесь рекомендуется охарактеризовать сущность, содержание основных теоретических положений предмета исследуемой темы, их современную трактовку, существующие точки зрения по рассматриваемой проблеме и их анализ.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sz w:val="24"/>
          <w:szCs w:val="24"/>
        </w:rPr>
        <w:t>Большое значение имеет правильная трактовка понятий, их точность и научность. Употребляемые термины должны быть общепринятыми либо приводиться со ссылкой на автора. Точно так же общепринятыми должны быть и формулы расчета.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i/>
          <w:sz w:val="24"/>
          <w:szCs w:val="24"/>
        </w:rPr>
        <w:t xml:space="preserve">Вторая глава </w:t>
      </w:r>
      <w:r w:rsidRPr="00125C26">
        <w:rPr>
          <w:rFonts w:ascii="Times New Roman" w:eastAsia="Times New Roman" w:hAnsi="Times New Roman" w:cs="Times New Roman"/>
          <w:sz w:val="24"/>
          <w:szCs w:val="24"/>
        </w:rPr>
        <w:t>посвящается общей характеристике объекта исследования, характеристике отдельных структурных элементов объекта исследования, порядку их деятельности и функционирования,  а также  разработке выводов и предложений, вытекающих из анализа  проведенного исследования.  В ней предлагаются способы решения выявленных проблем. Вторая глава является результатом выполненного исследования.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i/>
          <w:iCs/>
          <w:sz w:val="24"/>
          <w:szCs w:val="24"/>
        </w:rPr>
        <w:t>Заключение.</w:t>
      </w:r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 Здесь  в сжатой форме дается общая оценка полученным результатам исследования, реализации цели и решения поставленных задач.    Заключение включает в себя обобщения, краткие выводы по содержанию каждого вопроса </w:t>
      </w:r>
      <w:proofErr w:type="gramStart"/>
      <w:r w:rsidRPr="00125C26">
        <w:rPr>
          <w:rFonts w:ascii="Times New Roman" w:eastAsia="Times New Roman" w:hAnsi="Times New Roman" w:cs="Times New Roman"/>
          <w:sz w:val="24"/>
          <w:szCs w:val="24"/>
        </w:rPr>
        <w:t>индивидуального проекта</w:t>
      </w:r>
      <w:proofErr w:type="gramEnd"/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, положительные и отрицательные моменты в развитии исследуемого объекта, предложения и рекомендации по совершенствованию его  деятельности. 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i/>
          <w:sz w:val="24"/>
          <w:szCs w:val="24"/>
        </w:rPr>
        <w:t xml:space="preserve">Список информационных источников </w:t>
      </w:r>
      <w:r w:rsidRPr="00125C26">
        <w:rPr>
          <w:rFonts w:ascii="Times New Roman" w:eastAsia="Times New Roman" w:hAnsi="Times New Roman" w:cs="Times New Roman"/>
          <w:sz w:val="24"/>
          <w:szCs w:val="24"/>
        </w:rPr>
        <w:t xml:space="preserve">составляется в соответствии с требованиями ГОСТ 7.0.5 – 2008 Библиографическая ссылка. ГОСТ 7.1. – 2003 Библиографическая запись. Библиографическое описание. 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sz w:val="24"/>
          <w:szCs w:val="24"/>
        </w:rPr>
        <w:t>Библиографический список нумеруется от первого до последнего названия. Подзаголовки к отдельным типам документов не делаются, каждый документ выносится отдельно.</w:t>
      </w:r>
    </w:p>
    <w:p w:rsidR="00D77C4B" w:rsidRPr="00125C26" w:rsidRDefault="00D77C4B" w:rsidP="00D77C4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 w:rsidRPr="00125C2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приложении </w:t>
      </w:r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</w:rPr>
        <w:t>приводятся копии документов, сравнительные таблицы, схемы и др.</w:t>
      </w:r>
    </w:p>
    <w:p w:rsidR="00D77C4B" w:rsidRDefault="00D77C4B" w:rsidP="00D77C4B">
      <w:pPr>
        <w:rPr>
          <w:rFonts w:ascii="Times New Roman" w:hAnsi="Times New Roman" w:cs="Times New Roman"/>
          <w:sz w:val="24"/>
          <w:szCs w:val="24"/>
        </w:rPr>
      </w:pPr>
    </w:p>
    <w:p w:rsidR="00D77C4B" w:rsidRDefault="00D77C4B" w:rsidP="00D77C4B">
      <w:pPr>
        <w:rPr>
          <w:rFonts w:ascii="Times New Roman" w:hAnsi="Times New Roman" w:cs="Times New Roman"/>
          <w:sz w:val="24"/>
          <w:szCs w:val="24"/>
        </w:rPr>
      </w:pPr>
    </w:p>
    <w:p w:rsidR="00D77C4B" w:rsidRDefault="00D77C4B" w:rsidP="00D77C4B">
      <w:pPr>
        <w:spacing w:after="0" w:line="240" w:lineRule="auto"/>
        <w:ind w:right="-57" w:firstLine="697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Письменно ответьте на вопрос:</w:t>
      </w:r>
    </w:p>
    <w:p w:rsidR="00D77C4B" w:rsidRPr="004143E1" w:rsidRDefault="00D77C4B" w:rsidP="00D77C4B">
      <w:pPr>
        <w:spacing w:after="0" w:line="240" w:lineRule="auto"/>
        <w:ind w:right="-57" w:firstLine="69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43E1">
        <w:rPr>
          <w:rFonts w:ascii="Times New Roman" w:eastAsia="Times New Roman" w:hAnsi="Times New Roman" w:cs="Times New Roman"/>
          <w:sz w:val="24"/>
          <w:szCs w:val="24"/>
          <w:lang w:eastAsia="ru-RU"/>
        </w:rPr>
        <w:t>1.Что писать во Введении?</w:t>
      </w:r>
    </w:p>
    <w:p w:rsidR="00D77C4B" w:rsidRPr="00F9005F" w:rsidRDefault="00D77C4B" w:rsidP="00D77C4B">
      <w:pPr>
        <w:rPr>
          <w:rFonts w:ascii="Times New Roman" w:hAnsi="Times New Roman" w:cs="Times New Roman"/>
          <w:sz w:val="24"/>
          <w:szCs w:val="24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Pr="003F163F" w:rsidRDefault="00D77C4B" w:rsidP="00D77C4B">
      <w:pPr>
        <w:shd w:val="clear" w:color="auto" w:fill="FFFFFF"/>
        <w:spacing w:before="65" w:after="100" w:afterAutospacing="1" w:line="240" w:lineRule="auto"/>
        <w:ind w:right="29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>28</w:t>
      </w:r>
      <w:r w:rsidRPr="003F163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.04.2020г.</w:t>
      </w:r>
    </w:p>
    <w:p w:rsidR="00D77C4B" w:rsidRPr="008C5850" w:rsidRDefault="00D77C4B" w:rsidP="00D77C4B">
      <w:pPr>
        <w:shd w:val="clear" w:color="auto" w:fill="FFFFFF"/>
        <w:spacing w:before="65" w:after="100" w:afterAutospacing="1" w:line="240" w:lineRule="auto"/>
        <w:ind w:right="29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РЕФЕРАТ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Написание реферата является одной из важных форм самостоятельной учебной деятельности. В «Толковом словаре русского языка» дается следующее определение: «Реферат — краткое изложение содержания книги, статьи, исследования, а также доклад с таким изложением». В нашем понимании </w:t>
      </w:r>
      <w:r w:rsidRPr="008C585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реферат</w:t>
      </w: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8C585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—</w:t>
      </w: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8C585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это самостоятельное произведение, свидетельствующее о знании литературы по предложенной теме, ее основной проблематики, отражающее точку зрении автора на данную проблему, умение осмысливать явления жизни на основе теоретических знаний.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Анализ рефератов показал, что студенты чаще всего испытывают трудности при формулировании цели и задач работы, составлении плана реферата, что приводит к нарушению его структуры.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В процессе работы над рефератом можно выделить 4 этапа: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1) </w:t>
      </w:r>
      <w:r w:rsidRPr="008C585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вводный</w:t>
      </w: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— выбор темы, работа над планом и введением;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2) </w:t>
      </w:r>
      <w:proofErr w:type="gramStart"/>
      <w:r w:rsidRPr="008C585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основной</w:t>
      </w:r>
      <w:proofErr w:type="gramEnd"/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— работа над содержанием и заключением реферата;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3) </w:t>
      </w:r>
      <w:proofErr w:type="gramStart"/>
      <w:r w:rsidRPr="008C585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заключительный</w:t>
      </w:r>
      <w:proofErr w:type="gramEnd"/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— оформление реферата;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4) </w:t>
      </w:r>
      <w:r w:rsidRPr="008C585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защита реферата</w:t>
      </w: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(на экзамене, студенческой конференции и пр.).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данной публикации изложены предложения и рекомендации по организации работы над рефератом по учебным дисциплинам. Методические рекомендации затрагивают следующие вопросы: выбор темы, структура, формулирование цели и задач реферата, работу студентов над планом, введением, заключением; освещают требования к содержанию, библиографии. Помимо этого в рекомендациях приведен образец оформления титульного листа и план-график работы над рефератом.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77C4B" w:rsidRDefault="00D77C4B" w:rsidP="00D77C4B"/>
    <w:p w:rsidR="00D77C4B" w:rsidRDefault="00D77C4B" w:rsidP="00D77C4B"/>
    <w:p w:rsidR="00D77C4B" w:rsidRDefault="00D77C4B" w:rsidP="00D77C4B"/>
    <w:p w:rsidR="00D77C4B" w:rsidRDefault="00D77C4B" w:rsidP="00D77C4B"/>
    <w:p w:rsidR="00D77C4B" w:rsidRDefault="00D77C4B" w:rsidP="00D77C4B"/>
    <w:p w:rsidR="00D77C4B" w:rsidRDefault="00D77C4B" w:rsidP="00D77C4B"/>
    <w:p w:rsidR="00D77C4B" w:rsidRDefault="00D77C4B" w:rsidP="00D77C4B"/>
    <w:p w:rsidR="00D77C4B" w:rsidRDefault="00D77C4B" w:rsidP="00D77C4B"/>
    <w:p w:rsidR="00D77C4B" w:rsidRDefault="00D77C4B" w:rsidP="00D77C4B"/>
    <w:p w:rsidR="00D77C4B" w:rsidRDefault="00D77C4B" w:rsidP="00D77C4B"/>
    <w:p w:rsidR="00D77C4B" w:rsidRPr="003F163F" w:rsidRDefault="00D77C4B" w:rsidP="00D77C4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28</w:t>
      </w:r>
      <w:r w:rsidRPr="003F163F">
        <w:rPr>
          <w:rFonts w:ascii="Times New Roman" w:hAnsi="Times New Roman" w:cs="Times New Roman"/>
          <w:b/>
          <w:sz w:val="24"/>
          <w:szCs w:val="24"/>
        </w:rPr>
        <w:t>.04.2020г.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Выбор темы реферата.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Работа над рефератом начинается с выбора темы исследования. Заинтересованность автора в проблеме определяет качество проводимого исследования и соответственно успешность его защиты. Выбирая круг вопросов своей работы, не стоит спешить воспользоваться списком тем, предложенным преподавателем. Надо попытаться сформулировать проблему своего исследования самостоятельно.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 определении темы реферата нужно учитывать и его информационную обеспеченность. С этой целью, во-первых, можно обратиться к библиотечным каталогам, а во-вторых, проконсультироваться с преподавателем и библиотекарем.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Если возникнет необходимость ознакомиться не только с литературой, имеющейся в библиотеке, но и вообще с научными публикациями по определенному вопросу, можно воспользоваться библиографическими указателями. С согласия библиотеки нужные книги и журналы можно выписать по специальному межбиблиотечному абонементу из любой другой библиотеки.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Полезно также знать, что ежегодно в последнем номере научного журнала публикуется указатель статей, помещенных в этом журнале за год. Отобрав последние номера журнала за несколько лет, можно разыскать по указателям, а затем найти в соответствующих номерах все статьи по той или иной теме, опубликованные в журнале за эти годы.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Структура реферата включает в себя следующие элементы: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титульный лист;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оглавление;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введение;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содержание (главы и параграфы);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заключение;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приложение;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список литературы и источников.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Формулирование цели и задач реферата.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Выбрав тему реферата и изучив литературу, необходимо сформулировать цель работы и составить план реферата.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</w:t>
      </w: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— это осознаваемый образ предвосхищаемого результата. Целеполагание характерно только для человеческой деятельности. Возможно, формулировка цели в ходе работы будет меняться, но изначально следует ее обозначить, чтобы ориентироваться на нее в ходе исследования. Определяясь с целью дальнейшей работы, параллельно надо подумать над составлением плана: необходимо четко соотносить цель и план работы.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lastRenderedPageBreak/>
        <w:t>Можно предложить два варианта формулирования цели: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1. </w:t>
      </w:r>
      <w:proofErr w:type="gramStart"/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Формулирование цели при помощи глаголов: исследовать, изучить, проанализировать, систематизировать, осветить, изложить (представления, сведения), создать, рассмотреть, обобщить и т. д.</w:t>
      </w:r>
      <w:proofErr w:type="gramEnd"/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512"/>
        <w:gridCol w:w="349"/>
        <w:gridCol w:w="4524"/>
      </w:tblGrid>
      <w:tr w:rsidR="00D77C4B" w:rsidRPr="008C5850" w:rsidTr="003D5E57">
        <w:tc>
          <w:tcPr>
            <w:tcW w:w="46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D77C4B" w:rsidRPr="008C5850" w:rsidRDefault="00D77C4B" w:rsidP="003D5E57">
            <w:pPr>
              <w:spacing w:before="100" w:beforeAutospacing="1"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585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Обобщить – </w:t>
            </w:r>
            <w:r w:rsidRPr="008C58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сделав вывод, выразить основные результаты в общем положении, придать общее значение чему-нибудь</w:t>
            </w:r>
            <w:r w:rsidRPr="008C585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60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D77C4B" w:rsidRPr="008C5850" w:rsidRDefault="00D77C4B" w:rsidP="003D5E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D77C4B" w:rsidRPr="008C5850" w:rsidRDefault="00D77C4B" w:rsidP="003D5E57">
            <w:pPr>
              <w:spacing w:before="100" w:beforeAutospacing="1"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585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Изложить 1. </w:t>
            </w:r>
            <w:r w:rsidRPr="008C58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Описать, передать устно или письменно;</w:t>
            </w:r>
          </w:p>
          <w:p w:rsidR="00D77C4B" w:rsidRPr="008C5850" w:rsidRDefault="00D77C4B" w:rsidP="003D5E57">
            <w:pPr>
              <w:spacing w:before="100" w:beforeAutospacing="1"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585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2. </w:t>
            </w:r>
            <w:r w:rsidRPr="008C58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Кратко пересказать содержание чего-нибудь.</w:t>
            </w:r>
          </w:p>
        </w:tc>
      </w:tr>
      <w:tr w:rsidR="00D77C4B" w:rsidRPr="008C5850" w:rsidTr="003D5E57">
        <w:tc>
          <w:tcPr>
            <w:tcW w:w="460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FFFFF"/>
            <w:vAlign w:val="center"/>
            <w:hideMark/>
          </w:tcPr>
          <w:p w:rsidR="00D77C4B" w:rsidRPr="008C5850" w:rsidRDefault="00D77C4B" w:rsidP="003D5E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0" w:type="dxa"/>
            <w:shd w:val="clear" w:color="auto" w:fill="FFFFFF"/>
            <w:vAlign w:val="center"/>
            <w:hideMark/>
          </w:tcPr>
          <w:p w:rsidR="00D77C4B" w:rsidRPr="008C5850" w:rsidRDefault="00D77C4B" w:rsidP="003D5E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02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FFFFF"/>
            <w:vAlign w:val="center"/>
            <w:hideMark/>
          </w:tcPr>
          <w:p w:rsidR="00D77C4B" w:rsidRPr="008C5850" w:rsidRDefault="00D77C4B" w:rsidP="003D5E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D77C4B" w:rsidRPr="008C5850" w:rsidTr="003D5E57">
        <w:tc>
          <w:tcPr>
            <w:tcW w:w="46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D77C4B" w:rsidRPr="008C5850" w:rsidRDefault="00D77C4B" w:rsidP="003D5E57">
            <w:pPr>
              <w:spacing w:before="100" w:beforeAutospacing="1"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585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Изучить 1. </w:t>
            </w:r>
            <w:r w:rsidRPr="008C58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Постичь учением, усвоить в процессе обучения.</w:t>
            </w:r>
          </w:p>
          <w:p w:rsidR="00D77C4B" w:rsidRPr="008C5850" w:rsidRDefault="00D77C4B" w:rsidP="003D5E57">
            <w:pPr>
              <w:spacing w:before="100" w:beforeAutospacing="1"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585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2. </w:t>
            </w:r>
            <w:r w:rsidRPr="008C58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Научно исследовать, познать.</w:t>
            </w:r>
          </w:p>
          <w:p w:rsidR="00D77C4B" w:rsidRPr="008C5850" w:rsidRDefault="00D77C4B" w:rsidP="003D5E57">
            <w:pPr>
              <w:spacing w:before="100" w:beforeAutospacing="1"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585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3. </w:t>
            </w:r>
            <w:r w:rsidRPr="008C58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Внимательно наблюдая, ознакомиться, понять</w:t>
            </w:r>
          </w:p>
        </w:tc>
        <w:tc>
          <w:tcPr>
            <w:tcW w:w="360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D77C4B" w:rsidRPr="008C5850" w:rsidRDefault="00D77C4B" w:rsidP="003D5E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D77C4B" w:rsidRPr="008C5850" w:rsidRDefault="00D77C4B" w:rsidP="003D5E57">
            <w:pPr>
              <w:spacing w:before="100" w:beforeAutospacing="1"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585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Систематизировать - </w:t>
            </w:r>
            <w:r w:rsidRPr="008C58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привести в систему.</w:t>
            </w:r>
          </w:p>
          <w:p w:rsidR="00D77C4B" w:rsidRPr="008C5850" w:rsidRDefault="00D77C4B" w:rsidP="003D5E57">
            <w:pPr>
              <w:spacing w:before="100" w:beforeAutospacing="1"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58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Система </w:t>
            </w:r>
            <w:r w:rsidRPr="008C585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– </w:t>
            </w:r>
            <w:r w:rsidRPr="008C58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определённый порядок в расположении и связи действий.</w:t>
            </w:r>
          </w:p>
        </w:tc>
      </w:tr>
    </w:tbl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2.</w:t>
      </w: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Формулирование цели с помощью вопросов.</w:t>
      </w:r>
    </w:p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Цель разбивается на задачи — ступеньки в достижении цели.</w:t>
      </w:r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38"/>
        <w:gridCol w:w="6539"/>
        <w:gridCol w:w="1508"/>
      </w:tblGrid>
      <w:tr w:rsidR="00D77C4B" w:rsidRPr="008C5850" w:rsidTr="003D5E57">
        <w:tc>
          <w:tcPr>
            <w:tcW w:w="1368" w:type="dxa"/>
            <w:tcBorders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D77C4B" w:rsidRPr="008C5850" w:rsidRDefault="00D77C4B" w:rsidP="003D5E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D77C4B" w:rsidRPr="008C5850" w:rsidRDefault="00D77C4B" w:rsidP="003D5E57">
            <w:pPr>
              <w:spacing w:before="100" w:beforeAutospacing="1" w:after="12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585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Задача</w:t>
            </w:r>
            <w:r w:rsidRPr="008C58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— то, что требует исполнения, разрешения.</w:t>
            </w:r>
          </w:p>
          <w:p w:rsidR="00D77C4B" w:rsidRPr="008C5850" w:rsidRDefault="00D77C4B" w:rsidP="003D5E57">
            <w:pPr>
              <w:spacing w:before="100" w:beforeAutospacing="1"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58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Поставить задачу.</w:t>
            </w:r>
          </w:p>
        </w:tc>
        <w:tc>
          <w:tcPr>
            <w:tcW w:w="1542" w:type="dxa"/>
            <w:tcBorders>
              <w:left w:val="single" w:sz="6" w:space="0" w:color="000000"/>
            </w:tcBorders>
            <w:shd w:val="clear" w:color="auto" w:fill="FFFFFF"/>
            <w:vAlign w:val="center"/>
            <w:hideMark/>
          </w:tcPr>
          <w:p w:rsidR="00D77C4B" w:rsidRPr="008C5850" w:rsidRDefault="00D77C4B" w:rsidP="003D5E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D77C4B" w:rsidRPr="008C5850" w:rsidTr="003D5E57">
        <w:tc>
          <w:tcPr>
            <w:tcW w:w="1368" w:type="dxa"/>
            <w:shd w:val="clear" w:color="auto" w:fill="FFFFFF"/>
            <w:vAlign w:val="center"/>
            <w:hideMark/>
          </w:tcPr>
          <w:p w:rsidR="00D77C4B" w:rsidRPr="008C5850" w:rsidRDefault="00D77C4B" w:rsidP="003D5E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0" w:type="dxa"/>
            <w:tcBorders>
              <w:top w:val="single" w:sz="6" w:space="0" w:color="000000"/>
            </w:tcBorders>
            <w:shd w:val="clear" w:color="auto" w:fill="FFFFFF"/>
            <w:vAlign w:val="center"/>
            <w:hideMark/>
          </w:tcPr>
          <w:p w:rsidR="00D77C4B" w:rsidRPr="008C5850" w:rsidRDefault="00D77C4B" w:rsidP="003D5E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42" w:type="dxa"/>
            <w:shd w:val="clear" w:color="auto" w:fill="FFFFFF"/>
            <w:vAlign w:val="center"/>
            <w:hideMark/>
          </w:tcPr>
          <w:p w:rsidR="00D77C4B" w:rsidRPr="008C5850" w:rsidRDefault="00D77C4B" w:rsidP="003D5E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D77C4B" w:rsidRPr="008C5850" w:rsidRDefault="00D77C4B" w:rsidP="00D77C4B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77C4B" w:rsidRDefault="00D77C4B" w:rsidP="00D77C4B"/>
    <w:p w:rsidR="00D77C4B" w:rsidRDefault="00D77C4B" w:rsidP="00D77C4B"/>
    <w:p w:rsidR="00D77C4B" w:rsidRDefault="00D77C4B" w:rsidP="00D77C4B"/>
    <w:p w:rsidR="00D77C4B" w:rsidRDefault="00D77C4B" w:rsidP="00D77C4B"/>
    <w:p w:rsidR="00D77C4B" w:rsidRDefault="00D77C4B" w:rsidP="00D77C4B"/>
    <w:p w:rsidR="00D77C4B" w:rsidRDefault="00D77C4B" w:rsidP="00D77C4B"/>
    <w:p w:rsidR="00D77C4B" w:rsidRDefault="00D77C4B" w:rsidP="00D77C4B"/>
    <w:p w:rsidR="00D77C4B" w:rsidRDefault="00D77C4B" w:rsidP="00D77C4B"/>
    <w:p w:rsidR="00D77C4B" w:rsidRDefault="00D77C4B" w:rsidP="00D77C4B"/>
    <w:p w:rsidR="00D77C4B" w:rsidRDefault="00D77C4B" w:rsidP="00D77C4B"/>
    <w:p w:rsidR="00D77C4B" w:rsidRDefault="00D77C4B" w:rsidP="00D77C4B"/>
    <w:p w:rsidR="00D77C4B" w:rsidRDefault="00D77C4B" w:rsidP="00D77C4B"/>
    <w:p w:rsidR="00D77C4B" w:rsidRDefault="00D77C4B" w:rsidP="00D77C4B"/>
    <w:p w:rsidR="00D77C4B" w:rsidRDefault="00D77C4B" w:rsidP="00D77C4B"/>
    <w:p w:rsidR="00D77C4B" w:rsidRPr="00125C26" w:rsidRDefault="00D77C4B" w:rsidP="00D77C4B">
      <w:pPr>
        <w:spacing w:after="0" w:line="240" w:lineRule="auto"/>
        <w:ind w:right="-57" w:firstLine="697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Письменно ответьте на вопросы:</w:t>
      </w:r>
    </w:p>
    <w:p w:rsidR="00D77C4B" w:rsidRPr="00125C26" w:rsidRDefault="00D77C4B" w:rsidP="00D77C4B">
      <w:pPr>
        <w:spacing w:after="0" w:line="240" w:lineRule="auto"/>
        <w:ind w:right="-57" w:firstLine="697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D77C4B" w:rsidRPr="00125C26" w:rsidRDefault="00D77C4B" w:rsidP="00D77C4B">
      <w:pPr>
        <w:widowControl w:val="0"/>
        <w:numPr>
          <w:ilvl w:val="1"/>
          <w:numId w:val="6"/>
        </w:numPr>
        <w:tabs>
          <w:tab w:val="num" w:pos="0"/>
        </w:tabs>
        <w:spacing w:after="0" w:line="240" w:lineRule="auto"/>
        <w:ind w:firstLine="142"/>
        <w:contextualSpacing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125C2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Реферат и его виды. Структура учебного и научного реферата. </w:t>
      </w:r>
    </w:p>
    <w:p w:rsidR="00D77C4B" w:rsidRPr="00125C26" w:rsidRDefault="00D77C4B" w:rsidP="00D77C4B">
      <w:pPr>
        <w:widowControl w:val="0"/>
        <w:numPr>
          <w:ilvl w:val="1"/>
          <w:numId w:val="6"/>
        </w:numPr>
        <w:tabs>
          <w:tab w:val="num" w:pos="0"/>
        </w:tabs>
        <w:spacing w:after="0" w:line="240" w:lineRule="auto"/>
        <w:ind w:firstLine="142"/>
        <w:contextualSpacing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125C2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Этапы исследовательской работы. </w:t>
      </w:r>
    </w:p>
    <w:p w:rsidR="00D77C4B" w:rsidRDefault="00D77C4B" w:rsidP="00D77C4B">
      <w:pPr>
        <w:widowControl w:val="0"/>
        <w:numPr>
          <w:ilvl w:val="1"/>
          <w:numId w:val="6"/>
        </w:numPr>
        <w:tabs>
          <w:tab w:val="num" w:pos="0"/>
        </w:tabs>
        <w:spacing w:after="0" w:line="240" w:lineRule="auto"/>
        <w:ind w:firstLine="142"/>
        <w:contextualSpacing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В</w:t>
      </w:r>
      <w:r w:rsidRPr="00125C2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ыбор темы, обоснование ее актуальности, </w:t>
      </w:r>
    </w:p>
    <w:p w:rsidR="00D77C4B" w:rsidRPr="00125C26" w:rsidRDefault="00D77C4B" w:rsidP="00D77C4B">
      <w:pPr>
        <w:widowControl w:val="0"/>
        <w:spacing w:after="0" w:line="240" w:lineRule="auto"/>
        <w:ind w:left="1582"/>
        <w:contextualSpacing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       </w:t>
      </w:r>
      <w:r w:rsidRPr="00125C26">
        <w:rPr>
          <w:rFonts w:ascii="Times New Roman" w:eastAsia="Calibri" w:hAnsi="Times New Roman" w:cs="Times New Roman"/>
          <w:sz w:val="24"/>
          <w:szCs w:val="24"/>
          <w:lang w:eastAsia="ru-RU"/>
        </w:rPr>
        <w:t>формулировка цели и конкретных задач.</w:t>
      </w:r>
    </w:p>
    <w:p w:rsidR="00D77C4B" w:rsidRDefault="00D77C4B" w:rsidP="00D77C4B"/>
    <w:p w:rsidR="00D77C4B" w:rsidRDefault="00D77C4B" w:rsidP="00D77C4B"/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D77C4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>29.04.2020г.</w:t>
      </w: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40425" cy="8153525"/>
            <wp:effectExtent l="0" t="0" r="3175" b="0"/>
            <wp:docPr id="1" name="Рисунок 1" descr="C:\Users\user\Desktop\технология\скан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технология\скан\1.t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4328024"/>
            <wp:effectExtent l="0" t="0" r="3175" b="0"/>
            <wp:docPr id="2" name="Рисунок 2" descr="C:\Users\user\Desktop\технология\скан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технология\скан\2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8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40425" cy="4328024"/>
            <wp:effectExtent l="0" t="0" r="3175" b="0"/>
            <wp:docPr id="3" name="Рисунок 3" descr="C:\Users\user\Desktop\технология\скан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технология\скан\3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8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after="0" w:line="240" w:lineRule="auto"/>
        <w:ind w:right="-57" w:firstLine="697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Письменно ответьте на вопросы:</w:t>
      </w:r>
    </w:p>
    <w:p w:rsidR="00D77C4B" w:rsidRPr="00125C26" w:rsidRDefault="00D77C4B" w:rsidP="00D77C4B">
      <w:pPr>
        <w:spacing w:after="0" w:line="240" w:lineRule="auto"/>
        <w:ind w:right="-57" w:firstLine="697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D77C4B" w:rsidRPr="00E4234B" w:rsidRDefault="00D77C4B" w:rsidP="00D77C4B">
      <w:pPr>
        <w:rPr>
          <w:rFonts w:ascii="Times New Roman" w:hAnsi="Times New Roman" w:cs="Times New Roman"/>
        </w:rPr>
      </w:pPr>
      <w:r w:rsidRPr="00E4234B">
        <w:rPr>
          <w:rFonts w:ascii="Times New Roman" w:hAnsi="Times New Roman" w:cs="Times New Roman"/>
        </w:rPr>
        <w:t xml:space="preserve">1.Какие документы относятся к </w:t>
      </w:r>
      <w:proofErr w:type="gramStart"/>
      <w:r w:rsidRPr="00E4234B">
        <w:rPr>
          <w:rFonts w:ascii="Times New Roman" w:hAnsi="Times New Roman" w:cs="Times New Roman"/>
        </w:rPr>
        <w:t>текстовым</w:t>
      </w:r>
      <w:proofErr w:type="gramEnd"/>
      <w:r w:rsidRPr="00E4234B">
        <w:rPr>
          <w:rFonts w:ascii="Times New Roman" w:hAnsi="Times New Roman" w:cs="Times New Roman"/>
        </w:rPr>
        <w:t>?</w:t>
      </w:r>
    </w:p>
    <w:p w:rsidR="00D77C4B" w:rsidRPr="00E4234B" w:rsidRDefault="00D77C4B" w:rsidP="00D77C4B">
      <w:pPr>
        <w:rPr>
          <w:rFonts w:ascii="Times New Roman" w:hAnsi="Times New Roman" w:cs="Times New Roman"/>
        </w:rPr>
      </w:pPr>
      <w:r w:rsidRPr="00E4234B">
        <w:rPr>
          <w:rFonts w:ascii="Times New Roman" w:hAnsi="Times New Roman" w:cs="Times New Roman"/>
        </w:rPr>
        <w:t>2. Перечислите основные требования к построению тексто</w:t>
      </w:r>
      <w:r>
        <w:rPr>
          <w:rFonts w:ascii="Times New Roman" w:hAnsi="Times New Roman" w:cs="Times New Roman"/>
        </w:rPr>
        <w:t>вых документов и изложению текста</w:t>
      </w:r>
      <w:proofErr w:type="gramStart"/>
      <w:r>
        <w:rPr>
          <w:rFonts w:ascii="Times New Roman" w:hAnsi="Times New Roman" w:cs="Times New Roman"/>
        </w:rPr>
        <w:t>.</w:t>
      </w:r>
      <w:r w:rsidRPr="00E4234B">
        <w:rPr>
          <w:rFonts w:ascii="Times New Roman" w:hAnsi="Times New Roman" w:cs="Times New Roman"/>
        </w:rPr>
        <w:t>.</w:t>
      </w:r>
      <w:proofErr w:type="gramEnd"/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>30.04.2020г.</w:t>
      </w:r>
    </w:p>
    <w:p w:rsidR="00D77C4B" w:rsidRDefault="00D77C4B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A5BC4" w:rsidRPr="00D57084" w:rsidRDefault="005A5BC4" w:rsidP="005A5BC4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Требования к содержанию реферата.</w:t>
      </w:r>
    </w:p>
    <w:p w:rsidR="005A5BC4" w:rsidRPr="00D57084" w:rsidRDefault="005A5BC4" w:rsidP="005A5BC4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Содержание реферата должно соответствовать теме, полно ее раскрывать. Все рассуждения нужно аргументировать. Реферат показывает личное отношение автора к </w:t>
      </w:r>
      <w:proofErr w:type="gramStart"/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излагаемому</w:t>
      </w:r>
      <w:proofErr w:type="gramEnd"/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Следует стремиться к тому, чтобы изложение было ясным, простым, точным </w:t>
      </w:r>
      <w:proofErr w:type="gramStart"/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proofErr w:type="gramEnd"/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при этом выразительным. При изложении материала необходимо соблюдать общепринятые правила:</w:t>
      </w:r>
    </w:p>
    <w:p w:rsidR="005A5BC4" w:rsidRPr="00D57084" w:rsidRDefault="005A5BC4" w:rsidP="005A5BC4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не рекомендуется вести повествование от первого лица единственного числа (такие утверждения лучше выражать в безличной форме);</w:t>
      </w:r>
    </w:p>
    <w:p w:rsidR="005A5BC4" w:rsidRPr="00D57084" w:rsidRDefault="005A5BC4" w:rsidP="005A5BC4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при упоминании в тексте фамилий обязательно ставить инициалы перед фамилией;</w:t>
      </w:r>
    </w:p>
    <w:p w:rsidR="005A5BC4" w:rsidRPr="00D57084" w:rsidRDefault="005A5BC4" w:rsidP="005A5BC4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каждая глава (параграф) начинается с новой страницы;</w:t>
      </w:r>
    </w:p>
    <w:p w:rsidR="005A5BC4" w:rsidRPr="00D57084" w:rsidRDefault="005A5BC4" w:rsidP="005A5BC4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при изложении различных точек зрения и научных положений, цитат, выдержек из литературы, необходимо указывать источники, т.е. приводить ссылки.</w:t>
      </w:r>
    </w:p>
    <w:p w:rsidR="005A5BC4" w:rsidRPr="00D57084" w:rsidRDefault="005A5BC4" w:rsidP="005A5BC4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Правила оформления ссылок.</w:t>
      </w:r>
    </w:p>
    <w:p w:rsidR="005A5BC4" w:rsidRPr="00D57084" w:rsidRDefault="005A5BC4" w:rsidP="005A5BC4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реферате сведения об использованной литературе приводятся чаще всего в скобках после слов, к которым относятся. В скобках сначала указывается номер книги в списке литературы, а затем через запятую страница. Если ссылка оформляется на цитату из многотомного сочинения, то после номера книги римской цифрой указывается номер тома, а потом номер страницы.</w:t>
      </w:r>
    </w:p>
    <w:p w:rsidR="005A5BC4" w:rsidRPr="00D57084" w:rsidRDefault="005A5BC4" w:rsidP="005A5BC4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Примеры: (1, 145); (4, II, 38).</w:t>
      </w:r>
    </w:p>
    <w:p w:rsidR="005A5BC4" w:rsidRPr="00D57084" w:rsidRDefault="005A5BC4" w:rsidP="005A5BC4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Что писать в Заключении?</w:t>
      </w:r>
    </w:p>
    <w:p w:rsidR="005A5BC4" w:rsidRPr="00D57084" w:rsidRDefault="005A5BC4" w:rsidP="005A5BC4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Заключение — самостоятельная часть реферата. Оно не должно быть переложением содержания работы. Заключение должно содержать:</w:t>
      </w:r>
    </w:p>
    <w:p w:rsidR="005A5BC4" w:rsidRPr="00D57084" w:rsidRDefault="005A5BC4" w:rsidP="005A5BC4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основные выводы в сжатой форме;</w:t>
      </w:r>
    </w:p>
    <w:p w:rsidR="005A5BC4" w:rsidRPr="00D57084" w:rsidRDefault="005A5BC4" w:rsidP="005A5BC4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оценку полноты и глубины решения тех вопросов, которые вставали в процессе изучения темы.</w:t>
      </w:r>
    </w:p>
    <w:p w:rsidR="005A5BC4" w:rsidRPr="00D57084" w:rsidRDefault="005A5BC4" w:rsidP="005A5BC4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Объем 1-2 </w:t>
      </w:r>
      <w:proofErr w:type="gramStart"/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машинописных</w:t>
      </w:r>
      <w:proofErr w:type="gramEnd"/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или компьютерных листа формата А-4.</w:t>
      </w:r>
    </w:p>
    <w:p w:rsidR="005A5BC4" w:rsidRPr="00D57084" w:rsidRDefault="005A5BC4" w:rsidP="005A5BC4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Оформление Приложения.</w:t>
      </w:r>
    </w:p>
    <w:p w:rsidR="005A5BC4" w:rsidRPr="00D57084" w:rsidRDefault="005A5BC4" w:rsidP="005A5BC4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Приложение помещается после Заключения и включает материалы, дополняющие основной текст реферата. Это могут быть таблицы, схемы, фрагменты источников, иллюстрации, фотоматериалы, словарь терминов, афоризмы, изречения, рисунки и т.д.</w:t>
      </w:r>
    </w:p>
    <w:p w:rsidR="005A5BC4" w:rsidRPr="00D57084" w:rsidRDefault="005A5BC4" w:rsidP="005A5BC4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Примеры оформления:</w:t>
      </w:r>
    </w:p>
    <w:p w:rsidR="005A5BC4" w:rsidRPr="00D57084" w:rsidRDefault="005A5BC4" w:rsidP="005A5BC4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Приложение 1. Современные политические термины. Словарь.</w:t>
      </w:r>
    </w:p>
    <w:p w:rsidR="005A5BC4" w:rsidRPr="00D57084" w:rsidRDefault="005A5BC4" w:rsidP="005A5BC4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Приложение 2. Структура деятельности. Схема.</w:t>
      </w:r>
    </w:p>
    <w:p w:rsidR="005A5BC4" w:rsidRPr="00D57084" w:rsidRDefault="005A5BC4" w:rsidP="005A5BC4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Приложение 4. Гражданская война в России. Хронология событий.</w:t>
      </w:r>
    </w:p>
    <w:p w:rsidR="005A5BC4" w:rsidRPr="00D57084" w:rsidRDefault="005A5BC4" w:rsidP="005A5BC4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Приложение является желательным, но не обязательным элементом реферата.</w:t>
      </w:r>
    </w:p>
    <w:p w:rsidR="005A5BC4" w:rsidRDefault="005A5BC4" w:rsidP="005A5BC4">
      <w:pPr>
        <w:rPr>
          <w:rFonts w:ascii="Times New Roman" w:hAnsi="Times New Roman" w:cs="Times New Roman"/>
          <w:b/>
          <w:sz w:val="24"/>
          <w:szCs w:val="24"/>
        </w:rPr>
      </w:pPr>
    </w:p>
    <w:p w:rsidR="005A5BC4" w:rsidRPr="00F7686E" w:rsidRDefault="005A5BC4" w:rsidP="005A5BC4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Требования к оформлению реферата.</w:t>
      </w:r>
    </w:p>
    <w:p w:rsidR="005A5BC4" w:rsidRPr="00F7686E" w:rsidRDefault="005A5BC4" w:rsidP="005A5BC4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Текст работы пишется разборчиво на одной стороне листа (формата А-4) с широкими полями слева (3 см.), страницы пронумеровываются (титульный лист и оглавление не нумеруются, но в общее количество страниц работы входят). При изложении материала нужно четко выделять отдельные части (абзацы), главы и параграфы начинать с новой страницы, следует избегать сокращения слов.</w:t>
      </w:r>
    </w:p>
    <w:p w:rsidR="005A5BC4" w:rsidRPr="00F7686E" w:rsidRDefault="005A5BC4" w:rsidP="005A5BC4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Если работа набирается на компьютере, надо придерживаться следующих правил (в дополнение к </w:t>
      </w:r>
      <w:proofErr w:type="gramStart"/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вышеуказанным</w:t>
      </w:r>
      <w:proofErr w:type="gramEnd"/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):</w:t>
      </w:r>
    </w:p>
    <w:p w:rsidR="005A5BC4" w:rsidRPr="00F7686E" w:rsidRDefault="005A5BC4" w:rsidP="005A5BC4">
      <w:pPr>
        <w:shd w:val="clear" w:color="auto" w:fill="FFFFFF"/>
        <w:spacing w:before="100" w:beforeAutospacing="1" w:after="120" w:line="240" w:lineRule="auto"/>
        <w:ind w:left="720" w:hanging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набор текста реферата необходимо осуществлять стандартным 12 шрифтом;</w:t>
      </w:r>
    </w:p>
    <w:p w:rsidR="005A5BC4" w:rsidRPr="00F7686E" w:rsidRDefault="005A5BC4" w:rsidP="005A5BC4">
      <w:pPr>
        <w:shd w:val="clear" w:color="auto" w:fill="FFFFFF"/>
        <w:spacing w:before="100" w:beforeAutospacing="1" w:after="120" w:line="240" w:lineRule="auto"/>
        <w:ind w:left="720" w:hanging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заголовки следует набирать 14 шрифтом и выделять полужирным;</w:t>
      </w:r>
    </w:p>
    <w:p w:rsidR="005A5BC4" w:rsidRPr="00F7686E" w:rsidRDefault="005A5BC4" w:rsidP="005A5BC4">
      <w:pPr>
        <w:shd w:val="clear" w:color="auto" w:fill="FFFFFF"/>
        <w:spacing w:before="100" w:beforeAutospacing="1" w:after="120" w:line="240" w:lineRule="auto"/>
        <w:ind w:left="720" w:hanging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межстрочный интервал полуторный;</w:t>
      </w:r>
    </w:p>
    <w:p w:rsidR="005A5BC4" w:rsidRPr="00F7686E" w:rsidRDefault="005A5BC4" w:rsidP="005A5BC4">
      <w:pPr>
        <w:shd w:val="clear" w:color="auto" w:fill="FFFFFF"/>
        <w:spacing w:before="100" w:beforeAutospacing="1" w:after="120" w:line="240" w:lineRule="auto"/>
        <w:ind w:left="720" w:hanging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разрешается интервал между абзацами;</w:t>
      </w:r>
    </w:p>
    <w:p w:rsidR="005A5BC4" w:rsidRPr="00F7686E" w:rsidRDefault="005A5BC4" w:rsidP="005A5BC4">
      <w:pPr>
        <w:shd w:val="clear" w:color="auto" w:fill="FFFFFF"/>
        <w:spacing w:before="100" w:beforeAutospacing="1" w:after="120" w:line="240" w:lineRule="auto"/>
        <w:ind w:left="720" w:hanging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отступ в абзацах 1-1,5 см.;</w:t>
      </w:r>
    </w:p>
    <w:p w:rsidR="005A5BC4" w:rsidRPr="00F7686E" w:rsidRDefault="005A5BC4" w:rsidP="005A5BC4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поле левое 3 см., остальные 1 см.;</w:t>
      </w:r>
    </w:p>
    <w:p w:rsidR="005A5BC4" w:rsidRPr="00F7686E" w:rsidRDefault="005A5BC4" w:rsidP="005A5BC4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нумерация страницы снизу справа;</w:t>
      </w:r>
    </w:p>
    <w:p w:rsidR="005A5BC4" w:rsidRPr="00F7686E" w:rsidRDefault="005A5BC4" w:rsidP="005A5BC4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объем реферата 20-24 страницы.</w:t>
      </w:r>
    </w:p>
    <w:p w:rsidR="005A5BC4" w:rsidRDefault="005A5BC4" w:rsidP="005A5BC4">
      <w:pPr>
        <w:rPr>
          <w:rFonts w:ascii="Times New Roman" w:hAnsi="Times New Roman" w:cs="Times New Roman"/>
          <w:b/>
          <w:sz w:val="24"/>
          <w:szCs w:val="24"/>
        </w:rPr>
      </w:pPr>
    </w:p>
    <w:p w:rsidR="005A5BC4" w:rsidRDefault="005A5BC4" w:rsidP="005A5BC4">
      <w:pPr>
        <w:rPr>
          <w:rFonts w:ascii="Times New Roman" w:hAnsi="Times New Roman" w:cs="Times New Roman"/>
          <w:b/>
          <w:sz w:val="24"/>
          <w:szCs w:val="24"/>
        </w:rPr>
      </w:pPr>
    </w:p>
    <w:p w:rsidR="005A5BC4" w:rsidRDefault="005A5BC4" w:rsidP="005A5BC4">
      <w:pPr>
        <w:rPr>
          <w:rFonts w:ascii="Times New Roman" w:hAnsi="Times New Roman" w:cs="Times New Roman"/>
          <w:b/>
          <w:sz w:val="24"/>
          <w:szCs w:val="24"/>
        </w:rPr>
      </w:pPr>
    </w:p>
    <w:p w:rsidR="005A5BC4" w:rsidRDefault="005A5BC4" w:rsidP="005A5BC4">
      <w:pPr>
        <w:rPr>
          <w:rFonts w:ascii="Times New Roman" w:hAnsi="Times New Roman" w:cs="Times New Roman"/>
          <w:b/>
          <w:sz w:val="24"/>
          <w:szCs w:val="24"/>
        </w:rPr>
      </w:pPr>
    </w:p>
    <w:p w:rsidR="005A5BC4" w:rsidRDefault="005A5BC4" w:rsidP="005A5BC4">
      <w:pPr>
        <w:rPr>
          <w:rFonts w:ascii="Times New Roman" w:hAnsi="Times New Roman" w:cs="Times New Roman"/>
          <w:b/>
          <w:sz w:val="24"/>
          <w:szCs w:val="24"/>
        </w:rPr>
      </w:pPr>
    </w:p>
    <w:p w:rsidR="005A5BC4" w:rsidRDefault="005A5BC4" w:rsidP="005A5BC4">
      <w:pPr>
        <w:rPr>
          <w:rFonts w:ascii="Times New Roman" w:hAnsi="Times New Roman" w:cs="Times New Roman"/>
          <w:b/>
          <w:sz w:val="24"/>
          <w:szCs w:val="24"/>
        </w:rPr>
      </w:pPr>
    </w:p>
    <w:p w:rsidR="005A5BC4" w:rsidRDefault="005A5BC4" w:rsidP="005A5BC4">
      <w:pPr>
        <w:rPr>
          <w:rFonts w:ascii="Times New Roman" w:hAnsi="Times New Roman" w:cs="Times New Roman"/>
          <w:b/>
          <w:sz w:val="24"/>
          <w:szCs w:val="24"/>
        </w:rPr>
      </w:pPr>
    </w:p>
    <w:p w:rsidR="005A5BC4" w:rsidRDefault="005A5BC4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0" w:name="_GoBack"/>
      <w:bookmarkEnd w:id="0"/>
    </w:p>
    <w:p w:rsidR="005A5BC4" w:rsidRPr="00D77C4B" w:rsidRDefault="005A5BC4" w:rsidP="00D77C4B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sectPr w:rsidR="005A5BC4" w:rsidRPr="00D77C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224242"/>
    <w:multiLevelType w:val="multilevel"/>
    <w:tmpl w:val="4872A3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3AA58C5"/>
    <w:multiLevelType w:val="multilevel"/>
    <w:tmpl w:val="B15C99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A25694F"/>
    <w:multiLevelType w:val="hybridMultilevel"/>
    <w:tmpl w:val="F5E8844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4FA480A"/>
    <w:multiLevelType w:val="hybridMultilevel"/>
    <w:tmpl w:val="73B8CC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EAA4754"/>
    <w:multiLevelType w:val="hybridMultilevel"/>
    <w:tmpl w:val="38E40C0C"/>
    <w:lvl w:ilvl="0" w:tplc="E58A6BD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78231747"/>
    <w:multiLevelType w:val="multilevel"/>
    <w:tmpl w:val="7408D4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3"/>
  </w:num>
  <w:num w:numId="5">
    <w:abstractNumId w:val="4"/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4CFF"/>
    <w:rsid w:val="004A6CA7"/>
    <w:rsid w:val="005A5BC4"/>
    <w:rsid w:val="00A11B4F"/>
    <w:rsid w:val="00D77C4B"/>
    <w:rsid w:val="00DB4C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A6CA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77C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77C4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A6CA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77C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77C4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microsoft.com/office/2007/relationships/stylesWithEffects" Target="stylesWithEffects.xml"/><Relationship Id="rId7" Type="http://schemas.openxmlformats.org/officeDocument/2006/relationships/image" Target="media/image2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11</Pages>
  <Words>1943</Words>
  <Characters>11077</Characters>
  <Application>Microsoft Office Word</Application>
  <DocSecurity>0</DocSecurity>
  <Lines>92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2020-04-14T07:50:00Z</dcterms:created>
  <dcterms:modified xsi:type="dcterms:W3CDTF">2020-04-20T10:26:00Z</dcterms:modified>
</cp:coreProperties>
</file>