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4E" w:rsidRPr="0001614E" w:rsidRDefault="00E75B3E" w:rsidP="000161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01614E">
        <w:rPr>
          <w:rFonts w:ascii="Times New Roman" w:hAnsi="Times New Roman"/>
          <w:sz w:val="28"/>
          <w:szCs w:val="28"/>
        </w:rPr>
        <w:t>.04.28</w:t>
      </w:r>
      <w:r w:rsidR="0001614E" w:rsidRPr="0001614E">
        <w:rPr>
          <w:rFonts w:ascii="Times New Roman" w:hAnsi="Times New Roman"/>
          <w:sz w:val="28"/>
          <w:szCs w:val="28"/>
        </w:rPr>
        <w:t xml:space="preserve"> группа</w:t>
      </w:r>
    </w:p>
    <w:p w:rsidR="00E75B3E" w:rsidRDefault="00E75B3E" w:rsidP="00E75B3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Административное и административно-процессуальное право</w:t>
      </w:r>
    </w:p>
    <w:p w:rsidR="00E75B3E" w:rsidRDefault="00E75B3E" w:rsidP="00E75B3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  <w:lang w:eastAsia="ru-RU"/>
        </w:rPr>
        <w:t>Административное право</w:t>
      </w:r>
      <w:r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это система правовых норм, регулирующих общественные отношения, возникающих в сфере управления.</w:t>
      </w:r>
    </w:p>
    <w:p w:rsidR="00E75B3E" w:rsidRDefault="00E75B3E" w:rsidP="00E75B3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Кодекс об административных правонарушениях РФ (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КоАП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РФ) содержит основные принципы и порядок привлечения к административной ответственности. Кодекс административного судопроизводства РФ (КАС РФ) регулирует порядок осуществления административного судопроизводства по делам о защите нарушенных или оспариваемых прав, свобод и законных интересов граждан, прав и законных интересов организаций, возникающие из административных и иных публичных правоотношений.</w:t>
      </w:r>
    </w:p>
    <w:p w:rsidR="00E75B3E" w:rsidRDefault="00E75B3E" w:rsidP="00E75B3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  <w:lang w:eastAsia="ru-RU"/>
        </w:rPr>
        <w:t>Административное правонарушение</w:t>
      </w:r>
      <w:r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(проступок) — противоправное, виновное действие (бездействие) физического или юридического лица, за которым установлена административная ответственность.</w:t>
      </w:r>
    </w:p>
    <w:p w:rsidR="00E75B3E" w:rsidRDefault="00851F96" w:rsidP="00E75B3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F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tbl>
      <w:tblPr>
        <w:tblW w:w="0" w:type="auto"/>
        <w:tblLook w:val="04A0"/>
      </w:tblPr>
      <w:tblGrid>
        <w:gridCol w:w="3590"/>
        <w:gridCol w:w="6215"/>
      </w:tblGrid>
      <w:tr w:rsidR="00E75B3E" w:rsidTr="00E75B3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18"/>
                <w:lang w:eastAsia="ru-RU"/>
              </w:rPr>
              <w:t>Наименование</w:t>
            </w:r>
          </w:p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18"/>
                <w:lang w:eastAsia="ru-RU"/>
              </w:rPr>
              <w:t>вида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18"/>
                <w:lang w:eastAsia="ru-RU"/>
              </w:rPr>
              <w:t>Основные правонарушения данного вида</w:t>
            </w:r>
          </w:p>
        </w:tc>
      </w:tr>
      <w:tr w:rsidR="00E75B3E" w:rsidTr="00E75B3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Административные правонарушения против личности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Нарушения законодательства о труде и правил охраны труда; нарушения санитарно-гигиенических норм; проведение агитации в период ее запрещения; распространение ложных сведений о кандидате и др.</w:t>
            </w:r>
          </w:p>
        </w:tc>
      </w:tr>
      <w:tr w:rsidR="00E75B3E" w:rsidTr="00E75B3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Административные правонарушения, посягающие на собственность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Нарушения прав государственной собственности на недра, воды, леса, животный мир; мелкие хищения государственной собственности и общественного имущества; уничтожение или повреждение чужого имущества и др.</w:t>
            </w:r>
          </w:p>
        </w:tc>
      </w:tr>
      <w:tr w:rsidR="00E75B3E" w:rsidTr="00E75B3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Административные правонарушения, посягающие на общественный порядок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Незаконное приобретение и хранение наркотических средств в небольших размерах; мелкое хулиганство; азартные игры; распитие спиртных напитков в общественных местах, не предназначенных для этих целей; появление в общественных местах в пьяном виде, оскорбляющем человеческое достоинство и общественную нравственность; доведение несовершеннолетнего до состояния опьянения; безбилетный проезд на транспорте; действия, угрожающие безопасности движения на транспорте;</w:t>
            </w:r>
            <w:proofErr w:type="gramEnd"/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превышение установленной скорости движения; незаконная продажа товаров; обман потребителей; нарушение таможенных правил и др.</w:t>
            </w:r>
          </w:p>
        </w:tc>
      </w:tr>
      <w:tr w:rsidR="00E75B3E" w:rsidTr="00E75B3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Административные правонарушения в области </w:t>
            </w: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lastRenderedPageBreak/>
              <w:t>охраны окружающей среды и памятников истории и культуры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lastRenderedPageBreak/>
              <w:t xml:space="preserve">Незаконная порубка и повреждение деревьев; самовольный сбор дикорастущих плодов, орехов, ягод, </w:t>
            </w: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lastRenderedPageBreak/>
              <w:t>грибов в запрещенных местах; засорение лесов бытовыми отходами и отбросами; нарушение правил пожарной безопасности в лесах и др.</w:t>
            </w:r>
          </w:p>
        </w:tc>
      </w:tr>
    </w:tbl>
    <w:p w:rsidR="00E75B3E" w:rsidRDefault="00E75B3E" w:rsidP="00E75B3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  <w:lang w:eastAsia="ru-RU"/>
        </w:rPr>
        <w:lastRenderedPageBreak/>
        <w:t>Административная ответственность</w:t>
      </w:r>
      <w:r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вид юридической ответственности, наступающей за совершение административного проступка (правонарушения).</w:t>
      </w:r>
    </w:p>
    <w:p w:rsidR="00E75B3E" w:rsidRDefault="00E75B3E" w:rsidP="00E75B3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Признаки административной ответственности:</w:t>
      </w:r>
    </w:p>
    <w:p w:rsidR="00E75B3E" w:rsidRDefault="00E75B3E" w:rsidP="00E75B3E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Основанием для ее возникновения является административное правонарушение.</w:t>
      </w:r>
    </w:p>
    <w:p w:rsidR="00E75B3E" w:rsidRDefault="00E75B3E" w:rsidP="00E75B3E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Применение к субъектам административных правонарушений взысканий менее суровых, чем уголовные наказания.</w:t>
      </w:r>
    </w:p>
    <w:p w:rsidR="00E75B3E" w:rsidRDefault="00E75B3E" w:rsidP="00E75B3E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административной ответственности привлекают органы, которым такое право предоставлено законом (суды, многие органы административной власти: комиссии по делам несовершеннолетних и защите их прав; органы внутренних дел; налоговые органы; таможенные органы; военные комиссары; органы рыбоохраны; органы, осуществляющие государственный пожарный надзор, и др.).</w:t>
      </w:r>
    </w:p>
    <w:p w:rsidR="00E75B3E" w:rsidRDefault="00E75B3E" w:rsidP="00E75B3E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административной ответственности могут привлекаться индивидуальные субъекты (граждане с 16 лет: граждане РФ, иностранцы, лица без гражданства, должностные лица, индивидуальные предприниматели, военнослужащие, беженцы, вынужденные переселенцы, инвалиды) и коллективные субъекты (организации, предприятия, учреждения, трудовые коллективы).</w:t>
      </w:r>
      <w:proofErr w:type="gramEnd"/>
    </w:p>
    <w:p w:rsidR="00E75B3E" w:rsidRDefault="00E75B3E" w:rsidP="00E75B3E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Существует особый порядок привлечения к административной ответственности, который отличается сравнительной простотой, а поэтому он оперативен и экономичен.</w:t>
      </w:r>
    </w:p>
    <w:p w:rsidR="00E75B3E" w:rsidRDefault="00E75B3E" w:rsidP="00E75B3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Урегулирована нормами административного права, которое содержит исчерпывающий перечень административных нарушений, взысканий и органов, уполномоченных их применять, собранных в Кодексе об административных правонарушениях (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КоАП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РФ.</w:t>
      </w:r>
    </w:p>
    <w:tbl>
      <w:tblPr>
        <w:tblW w:w="0" w:type="auto"/>
        <w:tblLook w:val="04A0"/>
      </w:tblPr>
      <w:tblGrid>
        <w:gridCol w:w="3583"/>
        <w:gridCol w:w="6222"/>
      </w:tblGrid>
      <w:tr w:rsidR="00E75B3E" w:rsidTr="00E75B3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18"/>
                <w:lang w:eastAsia="ru-RU"/>
              </w:rPr>
              <w:t>Меры обеспечения административной юрисдикции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18"/>
                <w:lang w:eastAsia="ru-RU"/>
              </w:rPr>
              <w:t>Особенности исполнения</w:t>
            </w:r>
          </w:p>
        </w:tc>
      </w:tr>
      <w:tr w:rsidR="00E75B3E" w:rsidTr="00E75B3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  <w:t>Доставление и административное задержание</w:t>
            </w: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, т. е. кратковременное ограничение свободы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Оно допускается до </w:t>
            </w:r>
            <w:r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часов и лишь иногда до </w:t>
            </w:r>
            <w:r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часов. По просьбе задержанного в кратчайшие сроки уведомляются его родственники, администрация по месту работы или учебы, а также защитник. О задержании несовершеннолетнего (т. е. до </w:t>
            </w:r>
            <w:r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лет) уведомление его родителей либо законных представителей </w:t>
            </w:r>
            <w:r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  <w:t>обязательно.</w:t>
            </w:r>
          </w:p>
        </w:tc>
      </w:tr>
      <w:tr w:rsidR="00E75B3E" w:rsidTr="00E75B3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Личный досмотр, досмотр вещей, транспортного средства, документов, </w:t>
            </w:r>
            <w:r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  <w:lastRenderedPageBreak/>
              <w:t>медицинское освидетельствование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lastRenderedPageBreak/>
              <w:t>Эти меры производятся при участии понятых, причем личный досмотр осуществляется лицами того же пола.</w:t>
            </w:r>
          </w:p>
        </w:tc>
      </w:tr>
      <w:tr w:rsidR="00E75B3E" w:rsidTr="00E75B3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  <w:lastRenderedPageBreak/>
              <w:t>Арест товаров, транспортных средств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О применении каждой указанной меры обязательно составляется </w:t>
            </w:r>
            <w:r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 Заведомо незаконное задержание или арест являются преступлениями (по ст. </w:t>
            </w:r>
            <w:r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  <w:lang w:eastAsia="ru-RU"/>
              </w:rPr>
              <w:t>301, 305</w:t>
            </w: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Уголовного кодекса (УК) РФ).</w:t>
            </w:r>
          </w:p>
        </w:tc>
      </w:tr>
    </w:tbl>
    <w:p w:rsidR="00E75B3E" w:rsidRDefault="00E75B3E" w:rsidP="00E75B3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851F96" w:rsidRPr="00851F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shape id="_x0000_i1026" type="#_x0000_t75" alt="" style="width:24pt;height:24pt"/>
        </w:pict>
      </w:r>
    </w:p>
    <w:p w:rsidR="00E75B3E" w:rsidRDefault="00E75B3E" w:rsidP="00E75B3E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  <w:lang w:eastAsia="ru-RU"/>
        </w:rPr>
        <w:t>Стадии производства по делу об административном нарушении:</w:t>
      </w:r>
    </w:p>
    <w:p w:rsidR="00E75B3E" w:rsidRDefault="00E75B3E" w:rsidP="00E75B3E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Административное расследование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возбуждение дела; установление его фактических обстоятельств; процессуальное оформление результатов расследования; направление материалов для рассмотрения по подведомственности.</w:t>
      </w:r>
    </w:p>
    <w:p w:rsidR="00E75B3E" w:rsidRDefault="00E75B3E" w:rsidP="00E75B3E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Рассмотрение дела (сбор и анализ информации)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подготовка дела к рассмотрению и слушанию: должностное лицо обязано проверить законность и достаточность материалов.</w:t>
      </w:r>
    </w:p>
    <w:p w:rsidR="00E75B3E" w:rsidRDefault="00E75B3E" w:rsidP="00E75B3E">
      <w:pPr>
        <w:numPr>
          <w:ilvl w:val="1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Прежде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проверяется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законность протокола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если он незаконен, составлен с существенными изъянами, то возвращается составителю. Назначается время и место рассмотрения дела, запрашиваются дополнительные материалы, вызываются свидетели и т. д.</w:t>
      </w:r>
    </w:p>
    <w:p w:rsidR="00E75B3E" w:rsidRDefault="00E75B3E" w:rsidP="00E75B3E">
      <w:pPr>
        <w:numPr>
          <w:ilvl w:val="1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 собранных материалов, обстоятельств дела. Рассмотрение происходит, как правило, в том районе, где совершено правонарушение, а иногда — по просьбе нарушителя </w:t>
      </w:r>
      <w:r>
        <w:rPr>
          <w:rFonts w:ascii="Arial" w:eastAsia="Times New Roman" w:hAnsi="Arial" w:cs="Arial"/>
          <w:color w:val="555555"/>
          <w:sz w:val="24"/>
          <w:szCs w:val="24"/>
          <w:shd w:val="clear" w:color="auto" w:fill="F2F2F2"/>
          <w:lang w:eastAsia="ru-RU"/>
        </w:rPr>
        <w:t>—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месту его жительства. На заседании объявляется, какое дело рассматривается, кто и на основании какого закона привлекается, проверяется явка, разъясняются права участникам, оглашается административный протокол, заслушиваются предполагаемый нарушитель, потерпевший, свидетели, исследуются доказательства и пр. Обязательно ведется протокол заседания.</w:t>
      </w:r>
    </w:p>
    <w:p w:rsidR="00E75B3E" w:rsidRDefault="00E75B3E" w:rsidP="00E75B3E">
      <w:pPr>
        <w:numPr>
          <w:ilvl w:val="1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Принятие постановления, которое может быть двух видов:</w:t>
      </w:r>
    </w:p>
    <w:p w:rsidR="00E75B3E" w:rsidRDefault="00E75B3E" w:rsidP="00E75B3E">
      <w:pPr>
        <w:numPr>
          <w:ilvl w:val="2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назначении административного наказания;</w:t>
      </w:r>
    </w:p>
    <w:p w:rsidR="00E75B3E" w:rsidRDefault="00E75B3E" w:rsidP="00E75B3E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прекращении производства по делу.</w:t>
      </w:r>
    </w:p>
    <w:p w:rsidR="00E75B3E" w:rsidRDefault="00E75B3E" w:rsidP="00E75B3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Доведение постановления до сведения.</w:t>
      </w:r>
    </w:p>
    <w:p w:rsidR="00E75B3E" w:rsidRDefault="00E75B3E" w:rsidP="00E75B3E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Пересмотр постановления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обжалование, опротестование решения: может быть обжаловано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 течение 10 дней вышестоящему должностному лицу либо в суд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Решение (постановление) по жалобе также можно обжаловать вышестоящему должностному лицу либо в вышестоящий суд; проверка законности постановления; вынесение решения; его реализация.</w:t>
      </w:r>
    </w:p>
    <w:p w:rsidR="00E75B3E" w:rsidRDefault="00E75B3E" w:rsidP="00E75B3E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Исполнение постановления (материалам дела дается ход)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обращение постановления к исполнению; фактическое исполнение; окончание исполнения (дела).</w:t>
      </w:r>
    </w:p>
    <w:p w:rsidR="00E75B3E" w:rsidRDefault="00E75B3E" w:rsidP="00E75B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ускоренных производствах все стадии сливаются в один процесс.</w:t>
      </w:r>
    </w:p>
    <w:p w:rsidR="00E75B3E" w:rsidRDefault="00E75B3E" w:rsidP="00E75B3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Административное наказание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установленная государством мера ответственности за совершение административного правонарушения, применяемая в целях предупреждения совершения новых правонарушений, как самим правонарушителем, так и другими лицами.</w:t>
      </w:r>
    </w:p>
    <w:p w:rsidR="00E75B3E" w:rsidRDefault="00E75B3E" w:rsidP="00E75B3E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  <w:lang w:eastAsia="ru-RU"/>
        </w:rPr>
        <w:t>Виды административного наказания</w:t>
      </w:r>
    </w:p>
    <w:tbl>
      <w:tblPr>
        <w:tblW w:w="9540" w:type="dxa"/>
        <w:tblLook w:val="04A0"/>
      </w:tblPr>
      <w:tblGrid>
        <w:gridCol w:w="4222"/>
        <w:gridCol w:w="5318"/>
      </w:tblGrid>
      <w:tr w:rsidR="00E75B3E" w:rsidTr="00E75B3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04040"/>
                <w:sz w:val="18"/>
                <w:lang w:eastAsia="ru-RU"/>
              </w:rPr>
              <w:t>Наименование вида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04040"/>
                <w:sz w:val="18"/>
                <w:lang w:eastAsia="ru-RU"/>
              </w:rPr>
              <w:t>Его сущность</w:t>
            </w:r>
          </w:p>
        </w:tc>
      </w:tr>
      <w:tr w:rsidR="00E75B3E" w:rsidTr="00E75B3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Предупреждение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Мера административного наказания, выраженная в официальном порицании физического или юридического лица. Выносится в письменной форме.</w:t>
            </w:r>
          </w:p>
        </w:tc>
      </w:tr>
      <w:tr w:rsidR="00E75B3E" w:rsidTr="00E75B3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Административный штраф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Денежное взыскание, которое не может быть менее одной десятой минимального </w:t>
            </w:r>
            <w:proofErr w:type="gramStart"/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(МРОТ). Размер штрафа, налагаемого на граждан, не может превышать 25 МРОТ, на должностных лиц — 50 МРОТ, на юридических лиц — 1000 МРОТ.</w:t>
            </w:r>
          </w:p>
        </w:tc>
      </w:tr>
      <w:tr w:rsidR="00E75B3E" w:rsidTr="00E75B3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Принудительное безвозмездное обращение в федеральную собственность или в собственность субъекта РФ не изъятых из оборота вещей. Назначается судьей.</w:t>
            </w:r>
          </w:p>
        </w:tc>
      </w:tr>
      <w:tr w:rsidR="00E75B3E" w:rsidTr="00E75B3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Лишение специального права, предоставленного физическому лицу (например, права управления транспортным средством, права охоты и др.)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Устанавливается за грубое или систематическое нарушение порядка пользования этим правом. Срок лишения не может быть менее 1 месяца и более 2 лет. Назначается судьей.</w:t>
            </w:r>
          </w:p>
        </w:tc>
      </w:tr>
      <w:tr w:rsidR="00E75B3E" w:rsidTr="00E75B3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Административный арест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Содержание нарушителя в условиях изоляции от общества; устанавливается на срок до 15 суток, а за нарушение требований режима чрезвычайного положения или режима в зоне проведения </w:t>
            </w:r>
            <w:proofErr w:type="spellStart"/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контртеррористической</w:t>
            </w:r>
            <w:proofErr w:type="spellEnd"/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операции до 30 суток. Назначается судьёй.</w:t>
            </w:r>
          </w:p>
        </w:tc>
      </w:tr>
      <w:tr w:rsidR="00E75B3E" w:rsidTr="00E75B3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Административное выдворение за пределы РФ иностранного гражданина или лица без гражданства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Принудительное и контролируемое перемещение указанных лиц за пределы РФ, а в случаях, предусмотренных законодательством РФ, в контролируемом самостоятельном выезде иностранного гражданина и лица без гражданства из РФ. Назначается судьей, а при въезде в РФ — должностными лицами.</w:t>
            </w:r>
          </w:p>
        </w:tc>
      </w:tr>
      <w:tr w:rsidR="00E75B3E" w:rsidTr="00E75B3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lastRenderedPageBreak/>
              <w:t>Дисквалификация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75B3E" w:rsidRDefault="00E75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Лишение физического лица права занимать руководящие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лицом. Устанавливается на срок от 6 месяцев до 3 лет. Назначается судьей.</w:t>
            </w:r>
          </w:p>
        </w:tc>
      </w:tr>
    </w:tbl>
    <w:p w:rsidR="00E75B3E" w:rsidRDefault="00E75B3E" w:rsidP="00E75B3E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ВОПРОСЫ: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</w:t>
      </w:r>
    </w:p>
    <w:p w:rsidR="00E75B3E" w:rsidRDefault="00E75B3E" w:rsidP="00E75B3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Ниже приведен перечень терминов. Все они, за исключением двух, относятся к понятию «административная юрисдикция»:</w:t>
      </w:r>
    </w:p>
    <w:p w:rsidR="00C452BE" w:rsidRPr="00C452BE" w:rsidRDefault="00C452BE" w:rsidP="00C452BE">
      <w:pPr>
        <w:rPr>
          <w:rFonts w:ascii="Times New Roman" w:hAnsi="Times New Roman"/>
          <w:b/>
          <w:sz w:val="28"/>
          <w:szCs w:val="28"/>
        </w:rPr>
      </w:pPr>
      <w:r w:rsidRPr="00C452BE">
        <w:rPr>
          <w:rFonts w:ascii="Times New Roman" w:hAnsi="Times New Roman"/>
          <w:b/>
          <w:sz w:val="28"/>
          <w:szCs w:val="28"/>
        </w:rPr>
        <w:t>1.</w:t>
      </w:r>
      <w:r w:rsidRPr="00C452BE">
        <w:rPr>
          <w:rFonts w:ascii="Times New Roman" w:hAnsi="Times New Roman"/>
          <w:b/>
          <w:sz w:val="28"/>
          <w:szCs w:val="28"/>
        </w:rPr>
        <w:tab/>
        <w:t>Арест транспортного средства.</w:t>
      </w:r>
    </w:p>
    <w:p w:rsidR="00C452BE" w:rsidRPr="00C452BE" w:rsidRDefault="00C452BE" w:rsidP="00C452BE">
      <w:pPr>
        <w:rPr>
          <w:rFonts w:ascii="Times New Roman" w:hAnsi="Times New Roman"/>
          <w:b/>
          <w:sz w:val="28"/>
          <w:szCs w:val="28"/>
        </w:rPr>
      </w:pPr>
      <w:r w:rsidRPr="00C452BE">
        <w:rPr>
          <w:rFonts w:ascii="Times New Roman" w:hAnsi="Times New Roman"/>
          <w:b/>
          <w:sz w:val="28"/>
          <w:szCs w:val="28"/>
        </w:rPr>
        <w:t>2.</w:t>
      </w:r>
      <w:r w:rsidRPr="00C452BE">
        <w:rPr>
          <w:rFonts w:ascii="Times New Roman" w:hAnsi="Times New Roman"/>
          <w:b/>
          <w:sz w:val="28"/>
          <w:szCs w:val="28"/>
        </w:rPr>
        <w:tab/>
        <w:t>Комиссия по делам несовершеннолетних и защите их прав.</w:t>
      </w:r>
    </w:p>
    <w:p w:rsidR="00C452BE" w:rsidRPr="00C452BE" w:rsidRDefault="00C452BE" w:rsidP="00C452BE">
      <w:pPr>
        <w:rPr>
          <w:rFonts w:ascii="Times New Roman" w:hAnsi="Times New Roman"/>
          <w:b/>
          <w:sz w:val="28"/>
          <w:szCs w:val="28"/>
        </w:rPr>
      </w:pPr>
      <w:r w:rsidRPr="00C452BE">
        <w:rPr>
          <w:rFonts w:ascii="Times New Roman" w:hAnsi="Times New Roman"/>
          <w:b/>
          <w:sz w:val="28"/>
          <w:szCs w:val="28"/>
        </w:rPr>
        <w:t>3.</w:t>
      </w:r>
      <w:r w:rsidRPr="00C452BE">
        <w:rPr>
          <w:rFonts w:ascii="Times New Roman" w:hAnsi="Times New Roman"/>
          <w:b/>
          <w:sz w:val="28"/>
          <w:szCs w:val="28"/>
        </w:rPr>
        <w:tab/>
        <w:t>Подсудимый.</w:t>
      </w:r>
    </w:p>
    <w:p w:rsidR="00C452BE" w:rsidRPr="00C452BE" w:rsidRDefault="00C452BE" w:rsidP="00C452BE">
      <w:pPr>
        <w:rPr>
          <w:rFonts w:ascii="Times New Roman" w:hAnsi="Times New Roman"/>
          <w:b/>
          <w:sz w:val="28"/>
          <w:szCs w:val="28"/>
        </w:rPr>
      </w:pPr>
      <w:r w:rsidRPr="00C452BE">
        <w:rPr>
          <w:rFonts w:ascii="Times New Roman" w:hAnsi="Times New Roman"/>
          <w:b/>
          <w:sz w:val="28"/>
          <w:szCs w:val="28"/>
        </w:rPr>
        <w:t>4.</w:t>
      </w:r>
      <w:r w:rsidRPr="00C452BE">
        <w:rPr>
          <w:rFonts w:ascii="Times New Roman" w:hAnsi="Times New Roman"/>
          <w:b/>
          <w:sz w:val="28"/>
          <w:szCs w:val="28"/>
        </w:rPr>
        <w:tab/>
        <w:t>Адвокат.</w:t>
      </w:r>
    </w:p>
    <w:p w:rsidR="00C452BE" w:rsidRPr="00C452BE" w:rsidRDefault="00C452BE" w:rsidP="00C452BE">
      <w:pPr>
        <w:rPr>
          <w:rFonts w:ascii="Times New Roman" w:hAnsi="Times New Roman"/>
          <w:b/>
          <w:sz w:val="28"/>
          <w:szCs w:val="28"/>
        </w:rPr>
      </w:pPr>
      <w:r w:rsidRPr="00C452BE">
        <w:rPr>
          <w:rFonts w:ascii="Times New Roman" w:hAnsi="Times New Roman"/>
          <w:b/>
          <w:sz w:val="28"/>
          <w:szCs w:val="28"/>
        </w:rPr>
        <w:t>5.</w:t>
      </w:r>
      <w:r w:rsidRPr="00C452BE">
        <w:rPr>
          <w:rFonts w:ascii="Times New Roman" w:hAnsi="Times New Roman"/>
          <w:b/>
          <w:sz w:val="28"/>
          <w:szCs w:val="28"/>
        </w:rPr>
        <w:tab/>
        <w:t>Подписка о невыезде.</w:t>
      </w:r>
    </w:p>
    <w:p w:rsidR="00C452BE" w:rsidRPr="00C452BE" w:rsidRDefault="00C452BE" w:rsidP="00C452BE">
      <w:pPr>
        <w:rPr>
          <w:rFonts w:ascii="Times New Roman" w:hAnsi="Times New Roman"/>
          <w:b/>
          <w:sz w:val="28"/>
          <w:szCs w:val="28"/>
        </w:rPr>
      </w:pPr>
      <w:r w:rsidRPr="00C452BE">
        <w:rPr>
          <w:rFonts w:ascii="Times New Roman" w:hAnsi="Times New Roman"/>
          <w:b/>
          <w:sz w:val="28"/>
          <w:szCs w:val="28"/>
        </w:rPr>
        <w:t>6.</w:t>
      </w:r>
      <w:r w:rsidRPr="00C452BE">
        <w:rPr>
          <w:rFonts w:ascii="Times New Roman" w:hAnsi="Times New Roman"/>
          <w:b/>
          <w:sz w:val="28"/>
          <w:szCs w:val="28"/>
        </w:rPr>
        <w:tab/>
        <w:t>Личный досмотр.</w:t>
      </w:r>
    </w:p>
    <w:p w:rsidR="00C452BE" w:rsidRPr="00C452BE" w:rsidRDefault="00C452BE" w:rsidP="00C452BE">
      <w:pPr>
        <w:rPr>
          <w:rFonts w:ascii="Times New Roman" w:hAnsi="Times New Roman"/>
          <w:b/>
          <w:sz w:val="28"/>
          <w:szCs w:val="28"/>
        </w:rPr>
      </w:pPr>
      <w:r w:rsidRPr="00C452BE">
        <w:rPr>
          <w:rFonts w:ascii="Times New Roman" w:hAnsi="Times New Roman"/>
          <w:b/>
          <w:sz w:val="28"/>
          <w:szCs w:val="28"/>
        </w:rPr>
        <w:t>Найдите два термина, относящиеся к другому понятию, и запишите цифры, под ними.</w:t>
      </w:r>
    </w:p>
    <w:p w:rsidR="00125EE4" w:rsidRDefault="00125EE4" w:rsidP="00125EE4">
      <w:pPr>
        <w:rPr>
          <w:rFonts w:ascii="Times New Roman" w:hAnsi="Times New Roman"/>
          <w:b/>
          <w:sz w:val="28"/>
          <w:szCs w:val="28"/>
        </w:rPr>
      </w:pPr>
    </w:p>
    <w:p w:rsidR="00125EE4" w:rsidRDefault="00125EE4" w:rsidP="00125EE4">
      <w:pPr>
        <w:rPr>
          <w:rFonts w:ascii="Times New Roman" w:hAnsi="Times New Roman"/>
          <w:sz w:val="28"/>
          <w:szCs w:val="28"/>
        </w:rPr>
      </w:pPr>
    </w:p>
    <w:p w:rsidR="002F4204" w:rsidRDefault="00C452BE"/>
    <w:sectPr w:rsidR="002F4204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73D"/>
    <w:multiLevelType w:val="multilevel"/>
    <w:tmpl w:val="46AE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176BB"/>
    <w:multiLevelType w:val="multilevel"/>
    <w:tmpl w:val="0238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AED"/>
    <w:rsid w:val="0001614E"/>
    <w:rsid w:val="00125EE4"/>
    <w:rsid w:val="001D5382"/>
    <w:rsid w:val="00514E02"/>
    <w:rsid w:val="00667043"/>
    <w:rsid w:val="006C3417"/>
    <w:rsid w:val="006E0AED"/>
    <w:rsid w:val="00851F96"/>
    <w:rsid w:val="009E5AF0"/>
    <w:rsid w:val="00C452BE"/>
    <w:rsid w:val="00C74BEA"/>
    <w:rsid w:val="00DC0DDA"/>
    <w:rsid w:val="00E75B3E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1373</Words>
  <Characters>7828</Characters>
  <Application>Microsoft Office Word</Application>
  <DocSecurity>0</DocSecurity>
  <Lines>65</Lines>
  <Paragraphs>18</Paragraphs>
  <ScaleCrop>false</ScaleCrop>
  <Company>Your Company Name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12</cp:revision>
  <dcterms:created xsi:type="dcterms:W3CDTF">2007-08-21T11:05:00Z</dcterms:created>
  <dcterms:modified xsi:type="dcterms:W3CDTF">2020-04-20T17:46:00Z</dcterms:modified>
</cp:coreProperties>
</file>