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2A30A8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23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апреля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Тема урока: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3A5D04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Кинематика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both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, проработка конспекта занятий.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2A30A8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задания движения материальной точки</w:t>
      </w:r>
    </w:p>
    <w:p w:rsidR="00C83B63" w:rsidRDefault="002A30A8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Механические движения</w:t>
      </w:r>
    </w:p>
    <w:p w:rsidR="00C83B63" w:rsidRDefault="002A30A8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Координатный способ задания движения</w:t>
      </w:r>
    </w:p>
    <w:p w:rsidR="008E7FF7" w:rsidRDefault="002A30A8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характеризует быстроту и направление движения точки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2.2. Кинематика тела.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виды движения твердого тела</w:t>
      </w:r>
    </w:p>
    <w:p w:rsidR="002A30A8" w:rsidRDefault="002A30A8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Мгновенный центр скоростей</w:t>
      </w:r>
    </w:p>
    <w:p w:rsidR="002A30A8" w:rsidRPr="002A30A8" w:rsidRDefault="002A30A8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Абсолютная скорость</w:t>
      </w: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Учебник,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стр. 42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B17797">
        <w:rPr>
          <w:rFonts w:ascii="Times New Roman" w:hAnsi="Times New Roman" w:cs="Times New Roman"/>
          <w:sz w:val="24"/>
          <w:szCs w:val="24"/>
        </w:rPr>
        <w:t>–</w:t>
      </w:r>
      <w:r w:rsidR="00B20F55">
        <w:rPr>
          <w:rFonts w:ascii="Times New Roman" w:hAnsi="Times New Roman" w:cs="Times New Roman"/>
          <w:sz w:val="24"/>
          <w:szCs w:val="24"/>
        </w:rPr>
        <w:t xml:space="preserve"> 46</w:t>
      </w:r>
      <w:r>
        <w:rPr>
          <w:rFonts w:ascii="Times New Roman" w:hAnsi="Times New Roman" w:cs="Times New Roman"/>
          <w:sz w:val="24"/>
          <w:szCs w:val="24"/>
        </w:rPr>
        <w:t>, гл. 1.8</w:t>
      </w:r>
      <w:r w:rsidR="00DB44CA">
        <w:rPr>
          <w:rFonts w:ascii="Times New Roman" w:hAnsi="Times New Roman" w:cs="Times New Roman"/>
          <w:sz w:val="24"/>
          <w:szCs w:val="24"/>
        </w:rPr>
        <w:t xml:space="preserve">. Материалы можно скачать в группе в </w:t>
      </w:r>
      <w:proofErr w:type="spellStart"/>
      <w:r w:rsidR="00DB44CA">
        <w:rPr>
          <w:rFonts w:ascii="Times New Roman" w:hAnsi="Times New Roman" w:cs="Times New Roman"/>
          <w:sz w:val="24"/>
          <w:szCs w:val="24"/>
        </w:rPr>
        <w:t>вотсап</w:t>
      </w:r>
      <w:proofErr w:type="spellEnd"/>
      <w:r w:rsidR="00DB44CA">
        <w:rPr>
          <w:rFonts w:ascii="Times New Roman" w:hAnsi="Times New Roman" w:cs="Times New Roman"/>
          <w:sz w:val="24"/>
          <w:szCs w:val="24"/>
        </w:rPr>
        <w:t>.</w:t>
      </w: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B44CA" w:rsidRDefault="00DB44C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4CA" w:rsidRDefault="00DB44C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797" w:rsidRDefault="00B177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797" w:rsidRDefault="00B177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797" w:rsidRDefault="00B177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7FF7" w:rsidRDefault="008E7FF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7FF7" w:rsidRDefault="004A58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F7" w:rsidRDefault="004A58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A8" w:rsidRDefault="004A58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A8" w:rsidRDefault="004A58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A8" w:rsidRDefault="004A58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A8" w:rsidRDefault="004A58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A8" w:rsidRDefault="004A58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A8" w:rsidRDefault="004A58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516" w:rsidRDefault="00940516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3" name="Рисунок 12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C2" w:rsidRDefault="002857C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4" name="Рисунок 13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C2" w:rsidRPr="00C83B63" w:rsidRDefault="002857C2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9" name="Рисунок 1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7C2" w:rsidRPr="00C83B63" w:rsidSect="00C83B6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83B63"/>
    <w:rsid w:val="00195997"/>
    <w:rsid w:val="002857C2"/>
    <w:rsid w:val="002A30A8"/>
    <w:rsid w:val="00307766"/>
    <w:rsid w:val="003A5D04"/>
    <w:rsid w:val="003F4E74"/>
    <w:rsid w:val="004A58A8"/>
    <w:rsid w:val="00542403"/>
    <w:rsid w:val="00790847"/>
    <w:rsid w:val="008E7FF7"/>
    <w:rsid w:val="009360A0"/>
    <w:rsid w:val="00940516"/>
    <w:rsid w:val="00B17797"/>
    <w:rsid w:val="00B20F55"/>
    <w:rsid w:val="00B7171C"/>
    <w:rsid w:val="00C83B63"/>
    <w:rsid w:val="00CF6DDC"/>
    <w:rsid w:val="00DB44CA"/>
    <w:rsid w:val="00EA045A"/>
    <w:rsid w:val="00F10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2</cp:revision>
  <dcterms:created xsi:type="dcterms:W3CDTF">2020-04-18T07:43:00Z</dcterms:created>
  <dcterms:modified xsi:type="dcterms:W3CDTF">2020-04-18T07:43:00Z</dcterms:modified>
</cp:coreProperties>
</file>