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27,28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Раздел №4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Сопротивление материалов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D639E1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коэффециентом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полезного действия машины (КПД)?</w:t>
      </w:r>
    </w:p>
    <w:p w:rsidR="00C83B63" w:rsidRDefault="00D639E1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определяется мощность (</w:t>
      </w:r>
      <w:r>
        <w:rPr>
          <w:rFonts w:ascii="Times New Roman" w:hAnsi="Times New Roman" w:cs="Times New Roman"/>
          <w:sz w:val="24"/>
          <w:szCs w:val="24"/>
          <w:lang w:val="en-US"/>
        </w:rPr>
        <w:t>N)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83B63" w:rsidRDefault="00D639E1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называют абсолютно твердым телом?</w:t>
      </w:r>
    </w:p>
    <w:p w:rsidR="008E7FF7" w:rsidRDefault="00D639E1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работы постоянной силы</w:t>
      </w:r>
    </w:p>
    <w:p w:rsidR="00D639E1" w:rsidRDefault="00D639E1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виды движений существуют?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D639E1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.1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Основные понятия, гипотезы, допущения сопротивления материалов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D639E1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задачи сопромата как науки о методах расчета наиболее распространенных элементов конструкция на прочность, жесткость и устойчивость при одновременном удовлетворении требований </w:t>
      </w:r>
      <w:r w:rsidR="004A0AD6">
        <w:rPr>
          <w:rFonts w:ascii="Times New Roman" w:hAnsi="Times New Roman" w:cs="Times New Roman"/>
          <w:sz w:val="24"/>
          <w:szCs w:val="24"/>
        </w:rPr>
        <w:t>надежности и экономичности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Деформации упругие и пластические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гипотезы и допущения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нагрузок и элементов конструкции.</w:t>
      </w:r>
    </w:p>
    <w:p w:rsidR="004A0AD6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Силы внешние и внутренние.</w:t>
      </w:r>
    </w:p>
    <w:p w:rsidR="004A0AD6" w:rsidRPr="002A30A8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сечений: напряжение полное, нормальное и касательное.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4A0AD6">
        <w:rPr>
          <w:rFonts w:ascii="Times New Roman" w:hAnsi="Times New Roman" w:cs="Times New Roman"/>
          <w:sz w:val="24"/>
          <w:szCs w:val="24"/>
        </w:rPr>
        <w:t>стр. 57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4A0AD6">
        <w:rPr>
          <w:rFonts w:ascii="Times New Roman" w:hAnsi="Times New Roman" w:cs="Times New Roman"/>
          <w:sz w:val="24"/>
          <w:szCs w:val="24"/>
        </w:rPr>
        <w:t xml:space="preserve"> 59</w:t>
      </w:r>
      <w:r w:rsidR="00CF2BBE">
        <w:rPr>
          <w:rFonts w:ascii="Times New Roman" w:hAnsi="Times New Roman" w:cs="Times New Roman"/>
          <w:sz w:val="24"/>
          <w:szCs w:val="24"/>
        </w:rPr>
        <w:t>.</w:t>
      </w:r>
      <w:r w:rsidR="00721C1D">
        <w:rPr>
          <w:rFonts w:ascii="Times New Roman" w:hAnsi="Times New Roman" w:cs="Times New Roman"/>
          <w:sz w:val="24"/>
          <w:szCs w:val="24"/>
        </w:rPr>
        <w:t xml:space="preserve"> </w:t>
      </w:r>
      <w:r w:rsidR="004A0AD6">
        <w:rPr>
          <w:rFonts w:ascii="Times New Roman" w:hAnsi="Times New Roman" w:cs="Times New Roman"/>
          <w:sz w:val="24"/>
          <w:szCs w:val="24"/>
        </w:rPr>
        <w:t>Учебник «Техническая механика»</w:t>
      </w:r>
      <w:r w:rsidR="00DA69CC">
        <w:rPr>
          <w:rFonts w:ascii="Times New Roman" w:hAnsi="Times New Roman" w:cs="Times New Roman"/>
          <w:sz w:val="24"/>
          <w:szCs w:val="24"/>
        </w:rPr>
        <w:t xml:space="preserve"> А.А. </w:t>
      </w:r>
      <w:proofErr w:type="spellStart"/>
      <w:r w:rsidR="00DA69CC">
        <w:rPr>
          <w:rFonts w:ascii="Times New Roman" w:hAnsi="Times New Roman" w:cs="Times New Roman"/>
          <w:sz w:val="24"/>
          <w:szCs w:val="24"/>
        </w:rPr>
        <w:t>Эрдеди</w:t>
      </w:r>
      <w:proofErr w:type="spellEnd"/>
      <w:r w:rsidR="00DA69CC">
        <w:rPr>
          <w:rFonts w:ascii="Times New Roman" w:hAnsi="Times New Roman" w:cs="Times New Roman"/>
          <w:sz w:val="24"/>
          <w:szCs w:val="24"/>
        </w:rPr>
        <w:t>, Ю.А. Медведев, стр. 163 – 172.</w:t>
      </w:r>
      <w:r w:rsidR="00DB44CA">
        <w:rPr>
          <w:rFonts w:ascii="Times New Roman" w:hAnsi="Times New Roman" w:cs="Times New Roman"/>
          <w:sz w:val="24"/>
          <w:szCs w:val="24"/>
        </w:rPr>
        <w:t xml:space="preserve"> Материалы можно скачать в группе в </w:t>
      </w:r>
      <w:proofErr w:type="spellStart"/>
      <w:r w:rsidR="00DB44CA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DB44CA">
        <w:rPr>
          <w:rFonts w:ascii="Times New Roman" w:hAnsi="Times New Roman" w:cs="Times New Roman"/>
          <w:sz w:val="24"/>
          <w:szCs w:val="24"/>
        </w:rPr>
        <w:t>.</w:t>
      </w: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0333" w:rsidRDefault="00C8033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" name="Рисунок 0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" name="Рисунок 1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3" name="Рисунок 2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4" name="Рисунок 13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5" name="Рисунок 14" descr="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6" name="Рисунок 15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7" name="Рисунок 16" descr="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8" name="Рисунок 17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19" name="Рисунок 18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3" name="Рисунок 22" descr="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4" name="Рисунок 23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5" name="Рисунок 24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52" w:rsidRPr="00C83B63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6" name="Рисунок 25" descr="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B52" w:rsidRPr="00C83B63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54DB3"/>
    <w:rsid w:val="00195997"/>
    <w:rsid w:val="002857C2"/>
    <w:rsid w:val="002A30A8"/>
    <w:rsid w:val="00307766"/>
    <w:rsid w:val="003A5D04"/>
    <w:rsid w:val="003F4E74"/>
    <w:rsid w:val="004A0AD6"/>
    <w:rsid w:val="004A58A8"/>
    <w:rsid w:val="004E3B52"/>
    <w:rsid w:val="00542403"/>
    <w:rsid w:val="006E129D"/>
    <w:rsid w:val="00721C1D"/>
    <w:rsid w:val="00790847"/>
    <w:rsid w:val="008E7FF7"/>
    <w:rsid w:val="009360A0"/>
    <w:rsid w:val="00940516"/>
    <w:rsid w:val="00B17797"/>
    <w:rsid w:val="00B20F55"/>
    <w:rsid w:val="00B7171C"/>
    <w:rsid w:val="00BA7023"/>
    <w:rsid w:val="00C80333"/>
    <w:rsid w:val="00C83B63"/>
    <w:rsid w:val="00CF2BBE"/>
    <w:rsid w:val="00CF6DDC"/>
    <w:rsid w:val="00D1628D"/>
    <w:rsid w:val="00D639E1"/>
    <w:rsid w:val="00DA69CC"/>
    <w:rsid w:val="00DB44CA"/>
    <w:rsid w:val="00EA045A"/>
    <w:rsid w:val="00F1013E"/>
    <w:rsid w:val="00F3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4</cp:revision>
  <dcterms:created xsi:type="dcterms:W3CDTF">2020-04-21T05:39:00Z</dcterms:created>
  <dcterms:modified xsi:type="dcterms:W3CDTF">2020-04-21T06:40:00Z</dcterms:modified>
</cp:coreProperties>
</file>