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8DD" w:rsidRPr="000608DD" w:rsidRDefault="000608DD" w:rsidP="000608DD">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Группа </w:t>
      </w:r>
      <w:r w:rsidR="00221004">
        <w:rPr>
          <w:rFonts w:ascii="Times New Roman" w:eastAsia="Times New Roman" w:hAnsi="Times New Roman" w:cs="Times New Roman"/>
          <w:b/>
          <w:bCs/>
          <w:sz w:val="27"/>
          <w:szCs w:val="27"/>
          <w:lang w:eastAsia="ru-RU"/>
        </w:rPr>
        <w:t>12СЛ</w:t>
      </w:r>
    </w:p>
    <w:p w:rsidR="000608DD" w:rsidRDefault="000608DD" w:rsidP="000608DD">
      <w:pPr>
        <w:spacing w:line="294" w:lineRule="atLeast"/>
        <w:rPr>
          <w:rFonts w:ascii="Times New Roman" w:eastAsia="Times New Roman" w:hAnsi="Times New Roman" w:cs="Times New Roman"/>
          <w:sz w:val="24"/>
          <w:szCs w:val="24"/>
          <w:lang w:eastAsia="ru-RU"/>
        </w:rPr>
      </w:pPr>
    </w:p>
    <w:p w:rsidR="00A27CA9" w:rsidRPr="000608DD" w:rsidRDefault="00221004" w:rsidP="00A27CA9">
      <w:pPr>
        <w:spacing w:line="294"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25</w:t>
      </w:r>
      <w:r w:rsidR="000608DD" w:rsidRPr="000608DD">
        <w:rPr>
          <w:rFonts w:ascii="Times New Roman" w:eastAsia="Times New Roman" w:hAnsi="Times New Roman" w:cs="Times New Roman"/>
          <w:b/>
          <w:sz w:val="28"/>
          <w:szCs w:val="28"/>
          <w:lang w:eastAsia="ru-RU"/>
        </w:rPr>
        <w:t>.05.2020 года</w:t>
      </w:r>
    </w:p>
    <w:p w:rsidR="000608DD" w:rsidRPr="001310C0" w:rsidRDefault="00A27CA9"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000608DD" w:rsidRPr="001310C0">
        <w:rPr>
          <w:rFonts w:ascii="Times New Roman" w:eastAsia="Times New Roman" w:hAnsi="Times New Roman" w:cs="Times New Roman"/>
          <w:b/>
          <w:bCs/>
          <w:sz w:val="27"/>
          <w:szCs w:val="27"/>
          <w:lang w:eastAsia="ru-RU"/>
        </w:rPr>
        <w:t>Характеристики электрического поля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изучить свойства электростатического поля, ввести его характеристики (напряженность и потенциал).</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Напряженность</w:t>
      </w:r>
      <w:r w:rsidRPr="001310C0">
        <w:rPr>
          <w:rFonts w:ascii="Times New Roman" w:eastAsia="Times New Roman" w:hAnsi="Times New Roman" w:cs="Times New Roman"/>
          <w:b/>
          <w:bCs/>
          <w:sz w:val="27"/>
          <w:szCs w:val="27"/>
          <w:lang w:eastAsia="ru-RU"/>
        </w:rPr>
        <w:t> </w:t>
      </w:r>
      <w:r w:rsidRPr="001310C0">
        <w:rPr>
          <w:rFonts w:ascii="Times New Roman" w:eastAsia="Times New Roman" w:hAnsi="Times New Roman" w:cs="Times New Roman"/>
          <w:sz w:val="27"/>
          <w:szCs w:val="27"/>
          <w:lang w:eastAsia="ru-RU"/>
        </w:rPr>
        <w:t>– силовая характеристика электростатического поля.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Силовые линии</w:t>
      </w:r>
      <w:r w:rsidRPr="001310C0">
        <w:rPr>
          <w:rFonts w:ascii="Times New Roman" w:eastAsia="Times New Roman" w:hAnsi="Times New Roman" w:cs="Times New Roman"/>
          <w:sz w:val="27"/>
          <w:szCs w:val="27"/>
          <w:lang w:eastAsia="ru-RU"/>
        </w:rPr>
        <w:t> – линии, касательные к которым в каждой точке совпадают с направлением вектора напряженности.</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Суперпозиция полей</w:t>
      </w:r>
      <w:r w:rsidRPr="001310C0">
        <w:rPr>
          <w:rFonts w:ascii="Times New Roman" w:eastAsia="Times New Roman" w:hAnsi="Times New Roman" w:cs="Times New Roman"/>
          <w:b/>
          <w:bCs/>
          <w:sz w:val="27"/>
          <w:szCs w:val="27"/>
          <w:lang w:eastAsia="ru-RU"/>
        </w:rPr>
        <w:t> </w:t>
      </w:r>
      <w:r w:rsidRPr="001310C0">
        <w:rPr>
          <w:rFonts w:ascii="Times New Roman" w:eastAsia="Times New Roman" w:hAnsi="Times New Roman" w:cs="Times New Roman"/>
          <w:sz w:val="27"/>
          <w:szCs w:val="27"/>
          <w:lang w:eastAsia="ru-RU"/>
        </w:rPr>
        <w:t>– геометрическое сложение напряженностей полей, создаваемых отдельными зарядами.</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Потенциальное поле </w:t>
      </w:r>
      <w:r w:rsidRPr="001310C0">
        <w:rPr>
          <w:rFonts w:ascii="Times New Roman" w:eastAsia="Times New Roman" w:hAnsi="Times New Roman" w:cs="Times New Roman"/>
          <w:sz w:val="27"/>
          <w:szCs w:val="27"/>
          <w:lang w:eastAsia="ru-RU"/>
        </w:rPr>
        <w:t>–</w:t>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силовое поле, в котором работа сил поля на пути между двумя любыми точками не зависит от формы пути, а зависит только от положения этих точек.</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Потенциал – </w:t>
      </w:r>
      <w:r w:rsidRPr="001310C0">
        <w:rPr>
          <w:rFonts w:ascii="Times New Roman" w:eastAsia="Times New Roman" w:hAnsi="Times New Roman" w:cs="Times New Roman"/>
          <w:sz w:val="27"/>
          <w:szCs w:val="27"/>
          <w:lang w:eastAsia="ru-RU"/>
        </w:rPr>
        <w:t>энергетическая характеристика электростатического поля.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Эквипотенциальная поверхность</w:t>
      </w:r>
      <w:r w:rsidRPr="001310C0">
        <w:rPr>
          <w:rFonts w:ascii="Times New Roman" w:eastAsia="Times New Roman" w:hAnsi="Times New Roman" w:cs="Times New Roman"/>
          <w:sz w:val="27"/>
          <w:szCs w:val="27"/>
          <w:lang w:eastAsia="ru-RU"/>
        </w:rPr>
        <w:t> – это поверхность, на которой потенциал остается постоянным.</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14.1. Напряженность электростатического поля.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Электрические заряды всегда связаны с электрическим полем, непрерывно распределенным по всему пространству, окружающему заряженные частицы или тела. Электростатическое (не зависящее от времени) поле одного заряда проявляется в его силовом действии на другой заряд, помещенный в какую-либо точку поля.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Характеристику электростатического поля можно получить, разделив силу, испытываемую зарядом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помещенным в некоторой точке, на его значение:</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523875"/>
            <wp:effectExtent l="0" t="0" r="0" b="0"/>
            <wp:docPr id="285" name="Рисунок 285" descr="hello_html_732045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ello_html_7320458b.gif"/>
                    <pic:cNvPicPr>
                      <a:picLocks noChangeAspect="1" noChangeArrowheads="1"/>
                    </pic:cNvPicPr>
                  </pic:nvPicPr>
                  <pic:blipFill>
                    <a:blip r:embed="rId4"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Эта величина называется напряженностью электростатического поля в вакууме.</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Напряженность электрического поля точечного заряда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в вакууме можно найти из закона Кулона:</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2500" cy="495300"/>
            <wp:effectExtent l="0" t="0" r="0" b="0"/>
            <wp:docPr id="286" name="Рисунок 286" descr="hello_html_3605ce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ello_html_3605ceb1.gif"/>
                    <pic:cNvPicPr>
                      <a:picLocks noChangeAspect="1" noChangeArrowheads="1"/>
                    </pic:cNvPicPr>
                  </pic:nvPicPr>
                  <pic:blipFill>
                    <a:blip r:embed="rId5" cstate="print"/>
                    <a:srcRect/>
                    <a:stretch>
                      <a:fillRect/>
                    </a:stretch>
                  </pic:blipFill>
                  <pic:spPr bwMode="auto">
                    <a:xfrm>
                      <a:off x="0" y="0"/>
                      <a:ext cx="9525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Введя, для упрощения записей, обозначение </w:t>
      </w:r>
      <w:r>
        <w:rPr>
          <w:rFonts w:ascii="Times New Roman" w:eastAsia="Times New Roman" w:hAnsi="Times New Roman" w:cs="Times New Roman"/>
          <w:noProof/>
          <w:sz w:val="27"/>
          <w:szCs w:val="27"/>
          <w:lang w:eastAsia="ru-RU"/>
        </w:rPr>
        <w:drawing>
          <wp:inline distT="0" distB="0" distL="0" distR="0">
            <wp:extent cx="533400" cy="238125"/>
            <wp:effectExtent l="0" t="0" r="0" b="0"/>
            <wp:docPr id="287" name="Рисунок 287" descr="hello_html_372f00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ello_html_372f00bf.gif"/>
                    <pic:cNvPicPr>
                      <a:picLocks noChangeAspect="1" noChangeArrowheads="1"/>
                    </pic:cNvPicPr>
                  </pic:nvPicPr>
                  <pic:blipFill>
                    <a:blip r:embed="rId6" cstate="print"/>
                    <a:srcRect/>
                    <a:stretch>
                      <a:fillRect/>
                    </a:stretch>
                  </pic:blipFill>
                  <pic:spPr bwMode="auto">
                    <a:xfrm>
                      <a:off x="0" y="0"/>
                      <a:ext cx="5334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получим</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42975" cy="495300"/>
            <wp:effectExtent l="0" t="0" r="9525" b="0"/>
            <wp:docPr id="288" name="Рисунок 288" descr="hello_html_m1cc966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ello_html_m1cc9668e.gif"/>
                    <pic:cNvPicPr>
                      <a:picLocks noChangeAspect="1" noChangeArrowheads="1"/>
                    </pic:cNvPicPr>
                  </pic:nvPicPr>
                  <pic:blipFill>
                    <a:blip r:embed="rId7" cstate="print"/>
                    <a:srcRect/>
                    <a:stretch>
                      <a:fillRect/>
                    </a:stretch>
                  </pic:blipFill>
                  <pic:spPr bwMode="auto">
                    <a:xfrm>
                      <a:off x="0" y="0"/>
                      <a:ext cx="9429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Н</w:t>
      </w: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1981200" cy="1495425"/>
            <wp:effectExtent l="19050" t="0" r="0" b="0"/>
            <wp:wrapSquare wrapText="bothSides"/>
            <wp:docPr id="819" name="Рисунок 30" descr="hello_html_5fb04b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5fb04b9f.png"/>
                    <pic:cNvPicPr>
                      <a:picLocks noChangeAspect="1" noChangeArrowheads="1"/>
                    </pic:cNvPicPr>
                  </pic:nvPicPr>
                  <pic:blipFill>
                    <a:blip r:embed="rId8" cstate="print"/>
                    <a:srcRect/>
                    <a:stretch>
                      <a:fillRect/>
                    </a:stretch>
                  </pic:blipFill>
                  <pic:spPr bwMode="auto">
                    <a:xfrm>
                      <a:off x="0" y="0"/>
                      <a:ext cx="1981200" cy="14954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аправление</w:t>
      </w:r>
      <w:proofErr w:type="gramEnd"/>
      <w:r w:rsidRPr="001310C0">
        <w:rPr>
          <w:rFonts w:ascii="Times New Roman" w:eastAsia="Times New Roman" w:hAnsi="Times New Roman" w:cs="Times New Roman"/>
          <w:sz w:val="27"/>
          <w:szCs w:val="27"/>
          <w:lang w:eastAsia="ru-RU"/>
        </w:rPr>
        <w:t xml:space="preserve"> вектора напряженности </w:t>
      </w:r>
      <w:r>
        <w:rPr>
          <w:rFonts w:ascii="Times New Roman" w:eastAsia="Times New Roman" w:hAnsi="Times New Roman" w:cs="Times New Roman"/>
          <w:noProof/>
          <w:sz w:val="27"/>
          <w:szCs w:val="27"/>
          <w:lang w:eastAsia="ru-RU"/>
        </w:rPr>
        <w:drawing>
          <wp:inline distT="0" distB="0" distL="0" distR="0">
            <wp:extent cx="161925" cy="219075"/>
            <wp:effectExtent l="19050" t="0" r="9525" b="0"/>
            <wp:docPr id="289" name="Рисунок 289" descr="hello_html_m2b1cd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ello_html_m2b1cd411.gif"/>
                    <pic:cNvPicPr>
                      <a:picLocks noChangeAspect="1" noChangeArrowheads="1"/>
                    </pic:cNvPicPr>
                  </pic:nvPicPr>
                  <pic:blipFill>
                    <a:blip r:embed="rId9"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совпадает (по определению) с направлением силы, действующей на положительный заряд. Графически электростатическое поле можно изобразить при помощи силовых линий (линий вектора напряженности). Силовыми линиями называют линии, касательные к которым в каждой </w:t>
      </w:r>
      <w:r w:rsidRPr="001310C0">
        <w:rPr>
          <w:rFonts w:ascii="Times New Roman" w:eastAsia="Times New Roman" w:hAnsi="Times New Roman" w:cs="Times New Roman"/>
          <w:sz w:val="27"/>
          <w:szCs w:val="27"/>
          <w:lang w:eastAsia="ru-RU"/>
        </w:rPr>
        <w:lastRenderedPageBreak/>
        <w:t>точке совпадают с направлением вектора напряженности электрического поля. Силовые линии считаются направленными так же, как и вектор напряженности. Они нигде не пересекаются, поскольку в каждой точке поля вектор </w:t>
      </w:r>
      <w:r>
        <w:rPr>
          <w:rFonts w:ascii="Times New Roman" w:eastAsia="Times New Roman" w:hAnsi="Times New Roman" w:cs="Times New Roman"/>
          <w:noProof/>
          <w:sz w:val="27"/>
          <w:szCs w:val="27"/>
          <w:lang w:eastAsia="ru-RU"/>
        </w:rPr>
        <w:drawing>
          <wp:inline distT="0" distB="0" distL="0" distR="0">
            <wp:extent cx="161925" cy="219075"/>
            <wp:effectExtent l="19050" t="0" r="9525" b="0"/>
            <wp:docPr id="290" name="Рисунок 290" descr="hello_html_m2b1cd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ello_html_m2b1cd411.gif"/>
                    <pic:cNvPicPr>
                      <a:picLocks noChangeAspect="1" noChangeArrowheads="1"/>
                    </pic:cNvPicPr>
                  </pic:nvPicPr>
                  <pic:blipFill>
                    <a:blip r:embed="rId9"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имеет лишь одно направление. Принято считать, что количество силовых линий, проведенных в некоторой области пространства, должно быть пропорционально напряженности электрического поля в этой области.</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w:t>
      </w: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3324225" cy="1476375"/>
            <wp:effectExtent l="19050" t="0" r="9525" b="0"/>
            <wp:wrapSquare wrapText="bothSides"/>
            <wp:docPr id="818" name="Рисунок 31" descr="hello_html_m2b3a81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2b3a81ff.png"/>
                    <pic:cNvPicPr>
                      <a:picLocks noChangeAspect="1" noChangeArrowheads="1"/>
                    </pic:cNvPicPr>
                  </pic:nvPicPr>
                  <pic:blipFill>
                    <a:blip r:embed="rId10" cstate="print"/>
                    <a:srcRect/>
                    <a:stretch>
                      <a:fillRect/>
                    </a:stretch>
                  </pic:blipFill>
                  <pic:spPr bwMode="auto">
                    <a:xfrm>
                      <a:off x="0" y="0"/>
                      <a:ext cx="3324225" cy="14763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сходя из закона Кулона, силовые линии поля, создаваемого точечным зарядом, радиально направлены либо к заряду, либо от него.</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14.2.</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b/>
          <w:bCs/>
          <w:sz w:val="27"/>
          <w:szCs w:val="27"/>
          <w:lang w:eastAsia="ru-RU"/>
        </w:rPr>
        <w:t>Суперпозиция (наложение) полей.</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Основной задачей электростатики является нахождение напряженности </w:t>
      </w:r>
      <w:r>
        <w:rPr>
          <w:rFonts w:ascii="Times New Roman" w:eastAsia="Times New Roman" w:hAnsi="Times New Roman" w:cs="Times New Roman"/>
          <w:noProof/>
          <w:sz w:val="27"/>
          <w:szCs w:val="27"/>
          <w:lang w:eastAsia="ru-RU"/>
        </w:rPr>
        <w:drawing>
          <wp:inline distT="0" distB="0" distL="0" distR="0">
            <wp:extent cx="161925" cy="219075"/>
            <wp:effectExtent l="19050" t="0" r="9525" b="0"/>
            <wp:docPr id="291" name="Рисунок 291" descr="hello_html_m2b1cd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ello_html_m2b1cd411.gif"/>
                    <pic:cNvPicPr>
                      <a:picLocks noChangeAspect="1" noChangeArrowheads="1"/>
                    </pic:cNvPicPr>
                  </pic:nvPicPr>
                  <pic:blipFill>
                    <a:blip r:embed="rId9"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электрического поля по известному распределению в пространстве электрических зарядов. Эта задача может быть решена на основе принципа суперпозиции электрических полей (принципа независимости действия электрических полей).</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Р</w:t>
      </w:r>
      <w:proofErr w:type="gramEnd"/>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1600200" cy="1000125"/>
            <wp:effectExtent l="19050" t="0" r="0" b="0"/>
            <wp:wrapSquare wrapText="bothSides"/>
            <wp:docPr id="817" name="Рисунок 32" descr="hello_html_m75636a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75636abf.png"/>
                    <pic:cNvPicPr>
                      <a:picLocks noChangeAspect="1" noChangeArrowheads="1"/>
                    </pic:cNvPicPr>
                  </pic:nvPicPr>
                  <pic:blipFill>
                    <a:blip r:embed="rId11" cstate="print"/>
                    <a:srcRect/>
                    <a:stretch>
                      <a:fillRect/>
                    </a:stretch>
                  </pic:blipFill>
                  <pic:spPr bwMode="auto">
                    <a:xfrm>
                      <a:off x="0" y="0"/>
                      <a:ext cx="1600200" cy="10001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ассмотрим электрическое поле двух точечных зарядов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i/>
          <w:iCs/>
          <w:sz w:val="27"/>
          <w:szCs w:val="27"/>
          <w:vertAlign w:val="subscript"/>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i/>
          <w:iCs/>
          <w:sz w:val="27"/>
          <w:szCs w:val="27"/>
          <w:vertAlign w:val="subscript"/>
          <w:lang w:eastAsia="ru-RU"/>
        </w:rPr>
        <w:t>2</w:t>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Пусть </w:t>
      </w:r>
      <w:r>
        <w:rPr>
          <w:rFonts w:ascii="Times New Roman" w:eastAsia="Times New Roman" w:hAnsi="Times New Roman" w:cs="Times New Roman"/>
          <w:noProof/>
          <w:sz w:val="27"/>
          <w:szCs w:val="27"/>
          <w:lang w:eastAsia="ru-RU"/>
        </w:rPr>
        <w:drawing>
          <wp:inline distT="0" distB="0" distL="0" distR="0">
            <wp:extent cx="200025" cy="266700"/>
            <wp:effectExtent l="19050" t="0" r="9525" b="0"/>
            <wp:docPr id="292" name="Рисунок 292" descr="hello_html_m2477ef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ello_html_m2477ef6d.gif"/>
                    <pic:cNvPicPr>
                      <a:picLocks noChangeAspect="1" noChangeArrowheads="1"/>
                    </pic:cNvPicPr>
                  </pic:nvPicPr>
                  <pic:blipFill>
                    <a:blip r:embed="rId12"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напряженность поля в точке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создаваемая зарядом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i/>
          <w:iCs/>
          <w:sz w:val="27"/>
          <w:szCs w:val="27"/>
          <w:vertAlign w:val="subscript"/>
          <w:lang w:eastAsia="ru-RU"/>
        </w:rPr>
        <w:t>1</w:t>
      </w:r>
      <w:r w:rsidRPr="001310C0">
        <w:rPr>
          <w:rFonts w:ascii="Times New Roman" w:eastAsia="Times New Roman" w:hAnsi="Times New Roman" w:cs="Times New Roman"/>
          <w:sz w:val="27"/>
          <w:szCs w:val="27"/>
          <w:lang w:eastAsia="ru-RU"/>
        </w:rPr>
        <w:t> (когда заряда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i/>
          <w:iCs/>
          <w:sz w:val="27"/>
          <w:szCs w:val="27"/>
          <w:vertAlign w:val="subscript"/>
          <w:lang w:eastAsia="ru-RU"/>
        </w:rPr>
        <w:t>2</w:t>
      </w:r>
      <w:r w:rsidRPr="001310C0">
        <w:rPr>
          <w:rFonts w:ascii="Times New Roman" w:eastAsia="Times New Roman" w:hAnsi="Times New Roman" w:cs="Times New Roman"/>
          <w:sz w:val="27"/>
          <w:szCs w:val="27"/>
          <w:lang w:eastAsia="ru-RU"/>
        </w:rPr>
        <w:t> нет вовсе), а </w:t>
      </w:r>
      <w:r>
        <w:rPr>
          <w:rFonts w:ascii="Times New Roman" w:eastAsia="Times New Roman" w:hAnsi="Times New Roman" w:cs="Times New Roman"/>
          <w:noProof/>
          <w:sz w:val="27"/>
          <w:szCs w:val="27"/>
          <w:lang w:eastAsia="ru-RU"/>
        </w:rPr>
        <w:drawing>
          <wp:inline distT="0" distB="0" distL="0" distR="0">
            <wp:extent cx="219075" cy="266700"/>
            <wp:effectExtent l="19050" t="0" r="9525" b="0"/>
            <wp:docPr id="293" name="Рисунок 293" descr="hello_html_383a04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ello_html_383a04dc.gif"/>
                    <pic:cNvPicPr>
                      <a:picLocks noChangeAspect="1" noChangeArrowheads="1"/>
                    </pic:cNvPicPr>
                  </pic:nvPicPr>
                  <pic:blipFill>
                    <a:blip r:embed="rId13"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напряженность поля заряда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i/>
          <w:iCs/>
          <w:sz w:val="27"/>
          <w:szCs w:val="27"/>
          <w:vertAlign w:val="subscript"/>
          <w:lang w:eastAsia="ru-RU"/>
        </w:rPr>
        <w:t>2</w:t>
      </w:r>
      <w:r w:rsidRPr="001310C0">
        <w:rPr>
          <w:rFonts w:ascii="Times New Roman" w:eastAsia="Times New Roman" w:hAnsi="Times New Roman" w:cs="Times New Roman"/>
          <w:sz w:val="27"/>
          <w:szCs w:val="27"/>
          <w:lang w:eastAsia="ru-RU"/>
        </w:rPr>
        <w:t> (когда нет заряда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i/>
          <w:iCs/>
          <w:sz w:val="27"/>
          <w:szCs w:val="27"/>
          <w:vertAlign w:val="subscript"/>
          <w:lang w:eastAsia="ru-RU"/>
        </w:rPr>
        <w:t>1</w:t>
      </w:r>
      <w:r w:rsidRPr="001310C0">
        <w:rPr>
          <w:rFonts w:ascii="Times New Roman" w:eastAsia="Times New Roman" w:hAnsi="Times New Roman" w:cs="Times New Roman"/>
          <w:sz w:val="27"/>
          <w:szCs w:val="27"/>
          <w:lang w:eastAsia="ru-RU"/>
        </w:rPr>
        <w:t>). Опыт показывает, что напряженность </w:t>
      </w:r>
      <w:r>
        <w:rPr>
          <w:rFonts w:ascii="Times New Roman" w:eastAsia="Times New Roman" w:hAnsi="Times New Roman" w:cs="Times New Roman"/>
          <w:noProof/>
          <w:sz w:val="27"/>
          <w:szCs w:val="27"/>
          <w:lang w:eastAsia="ru-RU"/>
        </w:rPr>
        <w:drawing>
          <wp:inline distT="0" distB="0" distL="0" distR="0">
            <wp:extent cx="161925" cy="219075"/>
            <wp:effectExtent l="19050" t="0" r="9525" b="0"/>
            <wp:docPr id="294" name="Рисунок 294" descr="hello_html_m2b1cd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ello_html_m2b1cd411.gif"/>
                    <pic:cNvPicPr>
                      <a:picLocks noChangeAspect="1" noChangeArrowheads="1"/>
                    </pic:cNvPicPr>
                  </pic:nvPicPr>
                  <pic:blipFill>
                    <a:blip r:embed="rId9"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результирующего поля (при наличии обоих зарядов) может быть найдена по правилу сложения векторов (по правилу параллелограмма). Или, иначе, напряженность результирующего электрического поля есть векторная сумма напряженностей полей, создаваемых отдельными зарядами.</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Правило векторного сложения электрических полей справедливо не только для двух, но и для какого угодно числа зарядов. Согласно принципу суперпозиции напряженность </w:t>
      </w:r>
      <w:r>
        <w:rPr>
          <w:rFonts w:ascii="Times New Roman" w:eastAsia="Times New Roman" w:hAnsi="Times New Roman" w:cs="Times New Roman"/>
          <w:noProof/>
          <w:sz w:val="27"/>
          <w:szCs w:val="27"/>
          <w:lang w:eastAsia="ru-RU"/>
        </w:rPr>
        <w:drawing>
          <wp:inline distT="0" distB="0" distL="0" distR="0">
            <wp:extent cx="161925" cy="219075"/>
            <wp:effectExtent l="19050" t="0" r="9525" b="0"/>
            <wp:docPr id="295" name="Рисунок 295" descr="hello_html_m2b1cd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ello_html_m2b1cd411.gif"/>
                    <pic:cNvPicPr>
                      <a:picLocks noChangeAspect="1" noChangeArrowheads="1"/>
                    </pic:cNvPicPr>
                  </pic:nvPicPr>
                  <pic:blipFill>
                    <a:blip r:embed="rId9"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электрического поля, создаваемого системой зарядов, равна геометрической сумме напряженностей </w:t>
      </w:r>
      <w:r>
        <w:rPr>
          <w:rFonts w:ascii="Times New Roman" w:eastAsia="Times New Roman" w:hAnsi="Times New Roman" w:cs="Times New Roman"/>
          <w:noProof/>
          <w:sz w:val="27"/>
          <w:szCs w:val="27"/>
          <w:lang w:eastAsia="ru-RU"/>
        </w:rPr>
        <w:drawing>
          <wp:inline distT="0" distB="0" distL="0" distR="0">
            <wp:extent cx="228600" cy="266700"/>
            <wp:effectExtent l="19050" t="0" r="0" b="0"/>
            <wp:docPr id="296" name="Рисунок 296" descr="hello_html_507bb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ello_html_507bb677.gif"/>
                    <pic:cNvPicPr>
                      <a:picLocks noChangeAspect="1" noChangeArrowheads="1"/>
                    </pic:cNvPicPr>
                  </pic:nvPicPr>
                  <pic:blipFill>
                    <a:blip r:embed="rId14"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полей, создаваемых в данной точке пространства каждым из зарядов в отдельности.</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Принцип суперпозиции электрических полей для дискретного распределения зарядов в пространстве:</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266700"/>
            <wp:effectExtent l="19050" t="0" r="9525" b="0"/>
            <wp:docPr id="297" name="Рисунок 297" descr="hello_html_m3e4e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ello_html_m3e4e0c.gif"/>
                    <pic:cNvPicPr>
                      <a:picLocks noChangeAspect="1" noChangeArrowheads="1"/>
                    </pic:cNvPicPr>
                  </pic:nvPicPr>
                  <pic:blipFill>
                    <a:blip r:embed="rId15" cstate="print"/>
                    <a:srcRect/>
                    <a:stretch>
                      <a:fillRect/>
                    </a:stretch>
                  </pic:blipFill>
                  <pic:spPr bwMode="auto">
                    <a:xfrm>
                      <a:off x="0" y="0"/>
                      <a:ext cx="14763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14.3. Работа электростатического поля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Неподвижный точечный заряд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возбуждает в вакууме электрическое поле </w:t>
      </w:r>
      <w:r>
        <w:rPr>
          <w:rFonts w:ascii="Times New Roman" w:eastAsia="Times New Roman" w:hAnsi="Times New Roman" w:cs="Times New Roman"/>
          <w:noProof/>
          <w:sz w:val="27"/>
          <w:szCs w:val="27"/>
          <w:lang w:eastAsia="ru-RU"/>
        </w:rPr>
        <w:drawing>
          <wp:inline distT="0" distB="0" distL="0" distR="0">
            <wp:extent cx="952500" cy="495300"/>
            <wp:effectExtent l="0" t="0" r="0" b="0"/>
            <wp:docPr id="298" name="Рисунок 298" descr="hello_html_7933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ello_html_7933432.gif"/>
                    <pic:cNvPicPr>
                      <a:picLocks noChangeAspect="1" noChangeArrowheads="1"/>
                    </pic:cNvPicPr>
                  </pic:nvPicPr>
                  <pic:blipFill>
                    <a:blip r:embed="rId16" cstate="print"/>
                    <a:srcRect/>
                    <a:stretch>
                      <a:fillRect/>
                    </a:stretch>
                  </pic:blipFill>
                  <pic:spPr bwMode="auto">
                    <a:xfrm>
                      <a:off x="0" y="0"/>
                      <a:ext cx="9525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Пусть в этом поле перемещается другой точечный заряд </w:t>
      </w:r>
      <w:proofErr w:type="spellStart"/>
      <w:r w:rsidRPr="001310C0">
        <w:rPr>
          <w:rFonts w:ascii="Times New Roman" w:eastAsia="Times New Roman" w:hAnsi="Times New Roman" w:cs="Times New Roman"/>
          <w:i/>
          <w:iCs/>
          <w:sz w:val="27"/>
          <w:szCs w:val="27"/>
          <w:lang w:eastAsia="ru-RU"/>
        </w:rPr>
        <w:t>q</w:t>
      </w:r>
      <w:proofErr w:type="spellEnd"/>
      <w:r w:rsidRPr="001310C0">
        <w:rPr>
          <w:rFonts w:ascii="Times New Roman" w:eastAsia="Times New Roman" w:hAnsi="Times New Roman" w:cs="Times New Roman"/>
          <w:sz w:val="27"/>
          <w:szCs w:val="27"/>
          <w:lang w:eastAsia="ru-RU"/>
        </w:rPr>
        <w:t>, переходя из начального положения </w:t>
      </w:r>
      <w:r w:rsidRPr="001310C0">
        <w:rPr>
          <w:rFonts w:ascii="Times New Roman" w:eastAsia="Times New Roman" w:hAnsi="Times New Roman" w:cs="Times New Roman"/>
          <w:i/>
          <w:iCs/>
          <w:sz w:val="27"/>
          <w:szCs w:val="27"/>
          <w:lang w:eastAsia="ru-RU"/>
        </w:rPr>
        <w:t>1</w:t>
      </w:r>
      <w:r w:rsidRPr="001310C0">
        <w:rPr>
          <w:rFonts w:ascii="Times New Roman" w:eastAsia="Times New Roman" w:hAnsi="Times New Roman" w:cs="Times New Roman"/>
          <w:sz w:val="27"/>
          <w:szCs w:val="27"/>
          <w:lang w:eastAsia="ru-RU"/>
        </w:rPr>
        <w:t> в конечное положение </w:t>
      </w:r>
      <w:r w:rsidRPr="001310C0">
        <w:rPr>
          <w:rFonts w:ascii="Times New Roman" w:eastAsia="Times New Roman" w:hAnsi="Times New Roman" w:cs="Times New Roman"/>
          <w:i/>
          <w:iCs/>
          <w:sz w:val="27"/>
          <w:szCs w:val="27"/>
          <w:lang w:eastAsia="ru-RU"/>
        </w:rPr>
        <w:t>2</w:t>
      </w:r>
      <w:r w:rsidRPr="001310C0">
        <w:rPr>
          <w:rFonts w:ascii="Times New Roman" w:eastAsia="Times New Roman" w:hAnsi="Times New Roman" w:cs="Times New Roman"/>
          <w:sz w:val="27"/>
          <w:szCs w:val="27"/>
          <w:lang w:eastAsia="ru-RU"/>
        </w:rPr>
        <w:t xml:space="preserve"> вдоль </w:t>
      </w:r>
      <w:r w:rsidRPr="001310C0">
        <w:rPr>
          <w:rFonts w:ascii="Times New Roman" w:eastAsia="Times New Roman" w:hAnsi="Times New Roman" w:cs="Times New Roman"/>
          <w:sz w:val="27"/>
          <w:szCs w:val="27"/>
          <w:lang w:eastAsia="ru-RU"/>
        </w:rPr>
        <w:lastRenderedPageBreak/>
        <w:t>произвольной кривой </w:t>
      </w:r>
      <w:r w:rsidRPr="001310C0">
        <w:rPr>
          <w:rFonts w:ascii="Times New Roman" w:eastAsia="Times New Roman" w:hAnsi="Times New Roman" w:cs="Times New Roman"/>
          <w:i/>
          <w:iCs/>
          <w:sz w:val="27"/>
          <w:szCs w:val="27"/>
          <w:lang w:eastAsia="ru-RU"/>
        </w:rPr>
        <w:t>12</w:t>
      </w:r>
      <w:r w:rsidRPr="001310C0">
        <w:rPr>
          <w:rFonts w:ascii="Times New Roman" w:eastAsia="Times New Roman" w:hAnsi="Times New Roman" w:cs="Times New Roman"/>
          <w:sz w:val="27"/>
          <w:szCs w:val="27"/>
          <w:lang w:eastAsia="ru-RU"/>
        </w:rPr>
        <w:t>. Работа, совершаемая силами поля при таком перемещении, дается выражением</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00200" cy="542925"/>
            <wp:effectExtent l="0" t="0" r="0" b="0"/>
            <wp:docPr id="299" name="Рисунок 299" descr="hello_html_6ecbe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ello_html_6ecbe5d.gif"/>
                    <pic:cNvPicPr>
                      <a:picLocks noChangeAspect="1" noChangeArrowheads="1"/>
                    </pic:cNvPicPr>
                  </pic:nvPicPr>
                  <pic:blipFill>
                    <a:blip r:embed="rId17" cstate="print"/>
                    <a:srcRect/>
                    <a:stretch>
                      <a:fillRect/>
                    </a:stretch>
                  </pic:blipFill>
                  <pic:spPr bwMode="auto">
                    <a:xfrm>
                      <a:off x="0" y="0"/>
                      <a:ext cx="1600200" cy="542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1952625" cy="1524000"/>
            <wp:effectExtent l="19050" t="0" r="9525" b="0"/>
            <wp:wrapSquare wrapText="bothSides"/>
            <wp:docPr id="816" name="Рисунок 33" descr="hello_html_m70ec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70ecb07.png"/>
                    <pic:cNvPicPr>
                      <a:picLocks noChangeAspect="1" noChangeArrowheads="1"/>
                    </pic:cNvPicPr>
                  </pic:nvPicPr>
                  <pic:blipFill>
                    <a:blip r:embed="rId18" cstate="print"/>
                    <a:srcRect/>
                    <a:stretch>
                      <a:fillRect/>
                    </a:stretch>
                  </pic:blipFill>
                  <pic:spPr bwMode="auto">
                    <a:xfrm>
                      <a:off x="0" y="0"/>
                      <a:ext cx="1952625" cy="15240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данной формулы видно, что при любом выборе начальной и конечной точек </w:t>
      </w:r>
      <w:r w:rsidRPr="001310C0">
        <w:rPr>
          <w:rFonts w:ascii="Times New Roman" w:eastAsia="Times New Roman" w:hAnsi="Times New Roman" w:cs="Times New Roman"/>
          <w:i/>
          <w:iCs/>
          <w:sz w:val="27"/>
          <w:szCs w:val="27"/>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2</w:t>
      </w:r>
      <w:r w:rsidRPr="001310C0">
        <w:rPr>
          <w:rFonts w:ascii="Times New Roman" w:eastAsia="Times New Roman" w:hAnsi="Times New Roman" w:cs="Times New Roman"/>
          <w:sz w:val="27"/>
          <w:szCs w:val="27"/>
          <w:lang w:eastAsia="ru-RU"/>
        </w:rPr>
        <w:t> работа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не зависит от формы пути, а определяется только положениями этих точек. Силовые поля, удовлетворяющие такому условию, называются потенциальными или консервативными. Следовательно, электростатическое поле точечного заряда есть поле потенциальное.</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Доказанное</w:t>
      </w:r>
      <w:proofErr w:type="gramEnd"/>
      <w:r w:rsidRPr="001310C0">
        <w:rPr>
          <w:rFonts w:ascii="Times New Roman" w:eastAsia="Times New Roman" w:hAnsi="Times New Roman" w:cs="Times New Roman"/>
          <w:sz w:val="27"/>
          <w:szCs w:val="27"/>
          <w:lang w:eastAsia="ru-RU"/>
        </w:rPr>
        <w:t xml:space="preserve"> справедливо для электрического поля любой системы неподвижных точечных зарядов.</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Можно привести и другое определение потенциальности поля, эквивалентное данному выше: поле сил называется потенциальным, если работа данных сил по любому замкнутому контуру равна нулю.</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14.4. Потенциал электростатического поля.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потенциальных полей можно ввести понятие потенциала.</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Введем сначала понятие разности потенциалов: разностью потенциалов </w:t>
      </w:r>
      <w:r>
        <w:rPr>
          <w:rFonts w:ascii="Times New Roman" w:eastAsia="Times New Roman" w:hAnsi="Times New Roman" w:cs="Times New Roman"/>
          <w:noProof/>
          <w:sz w:val="27"/>
          <w:szCs w:val="27"/>
          <w:lang w:eastAsia="ru-RU"/>
        </w:rPr>
        <w:drawing>
          <wp:inline distT="0" distB="0" distL="0" distR="0">
            <wp:extent cx="523875" cy="238125"/>
            <wp:effectExtent l="19050" t="0" r="9525" b="0"/>
            <wp:docPr id="300" name="Рисунок 300" descr="hello_html_m12663e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ello_html_m12663e48.gif"/>
                    <pic:cNvPicPr>
                      <a:picLocks noChangeAspect="1" noChangeArrowheads="1"/>
                    </pic:cNvPicPr>
                  </pic:nvPicPr>
                  <pic:blipFill>
                    <a:blip r:embed="rId19" cstate="print"/>
                    <a:srcRect/>
                    <a:stretch>
                      <a:fillRect/>
                    </a:stretch>
                  </pic:blipFill>
                  <pic:spPr bwMode="auto">
                    <a:xfrm>
                      <a:off x="0" y="0"/>
                      <a:ext cx="5238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между точками </w:t>
      </w:r>
      <w:r w:rsidRPr="001310C0">
        <w:rPr>
          <w:rFonts w:ascii="Times New Roman" w:eastAsia="Times New Roman" w:hAnsi="Times New Roman" w:cs="Times New Roman"/>
          <w:i/>
          <w:iCs/>
          <w:sz w:val="27"/>
          <w:szCs w:val="27"/>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2</w:t>
      </w:r>
      <w:r w:rsidRPr="001310C0">
        <w:rPr>
          <w:rFonts w:ascii="Times New Roman" w:eastAsia="Times New Roman" w:hAnsi="Times New Roman" w:cs="Times New Roman"/>
          <w:sz w:val="27"/>
          <w:szCs w:val="27"/>
          <w:lang w:eastAsia="ru-RU"/>
        </w:rPr>
        <w:t> называется работа, совершаемая силами поля при перемещении единичного положительного заряда по произвольному пути из точки </w:t>
      </w:r>
      <w:r w:rsidRPr="001310C0">
        <w:rPr>
          <w:rFonts w:ascii="Times New Roman" w:eastAsia="Times New Roman" w:hAnsi="Times New Roman" w:cs="Times New Roman"/>
          <w:i/>
          <w:iCs/>
          <w:sz w:val="27"/>
          <w:szCs w:val="27"/>
          <w:lang w:eastAsia="ru-RU"/>
        </w:rPr>
        <w:t>1</w:t>
      </w:r>
      <w:r w:rsidRPr="001310C0">
        <w:rPr>
          <w:rFonts w:ascii="Times New Roman" w:eastAsia="Times New Roman" w:hAnsi="Times New Roman" w:cs="Times New Roman"/>
          <w:sz w:val="27"/>
          <w:szCs w:val="27"/>
          <w:lang w:eastAsia="ru-RU"/>
        </w:rPr>
        <w:t> в точку </w:t>
      </w:r>
      <w:r w:rsidRPr="001310C0">
        <w:rPr>
          <w:rFonts w:ascii="Times New Roman" w:eastAsia="Times New Roman" w:hAnsi="Times New Roman" w:cs="Times New Roman"/>
          <w:i/>
          <w:iCs/>
          <w:sz w:val="27"/>
          <w:szCs w:val="27"/>
          <w:lang w:eastAsia="ru-RU"/>
        </w:rPr>
        <w:t>2</w:t>
      </w:r>
      <w:r w:rsidRPr="001310C0">
        <w:rPr>
          <w:rFonts w:ascii="Times New Roman" w:eastAsia="Times New Roman" w:hAnsi="Times New Roman" w:cs="Times New Roman"/>
          <w:sz w:val="27"/>
          <w:szCs w:val="27"/>
          <w:lang w:eastAsia="ru-RU"/>
        </w:rPr>
        <w:t>. Потенциалу какой-либо произвольной точки поля</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О</w:t>
      </w:r>
      <w:proofErr w:type="gramEnd"/>
      <w:r w:rsidRPr="001310C0">
        <w:rPr>
          <w:rFonts w:ascii="Times New Roman" w:eastAsia="Times New Roman" w:hAnsi="Times New Roman" w:cs="Times New Roman"/>
          <w:sz w:val="27"/>
          <w:szCs w:val="27"/>
          <w:lang w:eastAsia="ru-RU"/>
        </w:rPr>
        <w:t> можно условно приписать любое значение</w:t>
      </w:r>
      <w:r>
        <w:rPr>
          <w:rFonts w:ascii="Times New Roman" w:eastAsia="Times New Roman" w:hAnsi="Times New Roman" w:cs="Times New Roman"/>
          <w:noProof/>
          <w:sz w:val="27"/>
          <w:szCs w:val="27"/>
          <w:lang w:eastAsia="ru-RU"/>
        </w:rPr>
        <w:drawing>
          <wp:inline distT="0" distB="0" distL="0" distR="0">
            <wp:extent cx="200025" cy="238125"/>
            <wp:effectExtent l="19050" t="0" r="9525" b="0"/>
            <wp:docPr id="301" name="Рисунок 301" descr="hello_html_m73c250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ello_html_m73c2506b.gif"/>
                    <pic:cNvPicPr>
                      <a:picLocks noChangeAspect="1" noChangeArrowheads="1"/>
                    </pic:cNvPicPr>
                  </pic:nvPicPr>
                  <pic:blipFill>
                    <a:blip r:embed="rId20"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Тогда потенциалы всех прочих точек поля определятся однозначно. Если изменить значение </w:t>
      </w:r>
      <w:r>
        <w:rPr>
          <w:rFonts w:ascii="Times New Roman" w:eastAsia="Times New Roman" w:hAnsi="Times New Roman" w:cs="Times New Roman"/>
          <w:noProof/>
          <w:sz w:val="27"/>
          <w:szCs w:val="27"/>
          <w:lang w:eastAsia="ru-RU"/>
        </w:rPr>
        <w:drawing>
          <wp:inline distT="0" distB="0" distL="0" distR="0">
            <wp:extent cx="200025" cy="238125"/>
            <wp:effectExtent l="19050" t="0" r="9525" b="0"/>
            <wp:docPr id="302" name="Рисунок 302" descr="hello_html_m73c250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ello_html_m73c2506b.gif"/>
                    <pic:cNvPicPr>
                      <a:picLocks noChangeAspect="1" noChangeArrowheads="1"/>
                    </pic:cNvPicPr>
                  </pic:nvPicPr>
                  <pic:blipFill>
                    <a:blip r:embed="rId20"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 потенциалы в точке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О</w:t>
      </w:r>
      <w:proofErr w:type="gramEnd"/>
      <w:r w:rsidRPr="001310C0">
        <w:rPr>
          <w:rFonts w:ascii="Times New Roman" w:eastAsia="Times New Roman" w:hAnsi="Times New Roman" w:cs="Times New Roman"/>
          <w:sz w:val="27"/>
          <w:szCs w:val="27"/>
          <w:lang w:eastAsia="ru-RU"/>
        </w:rPr>
        <w:t xml:space="preserve"> и во всех других точках изменятся на одну и ту же постоянную. Т. о., потенциал определен с точностью </w:t>
      </w:r>
      <w:proofErr w:type="gramStart"/>
      <w:r w:rsidRPr="001310C0">
        <w:rPr>
          <w:rFonts w:ascii="Times New Roman" w:eastAsia="Times New Roman" w:hAnsi="Times New Roman" w:cs="Times New Roman"/>
          <w:sz w:val="27"/>
          <w:szCs w:val="27"/>
          <w:lang w:eastAsia="ru-RU"/>
        </w:rPr>
        <w:t>до</w:t>
      </w:r>
      <w:proofErr w:type="gramEnd"/>
      <w:r w:rsidRPr="001310C0">
        <w:rPr>
          <w:rFonts w:ascii="Times New Roman" w:eastAsia="Times New Roman" w:hAnsi="Times New Roman" w:cs="Times New Roman"/>
          <w:sz w:val="27"/>
          <w:szCs w:val="27"/>
          <w:lang w:eastAsia="ru-RU"/>
        </w:rPr>
        <w:t xml:space="preserve"> аддитивной постоянной. Значение этой постоянной не играет роли, так как физические явления зависят только от напряженностей электрических полей. Электрические же поля связаны не с абсолютными значениями потенциалов, а с их разностями между различными точками пространства. От значения </w:t>
      </w:r>
      <w:proofErr w:type="gramStart"/>
      <w:r w:rsidRPr="001310C0">
        <w:rPr>
          <w:rFonts w:ascii="Times New Roman" w:eastAsia="Times New Roman" w:hAnsi="Times New Roman" w:cs="Times New Roman"/>
          <w:sz w:val="27"/>
          <w:szCs w:val="27"/>
          <w:lang w:eastAsia="ru-RU"/>
        </w:rPr>
        <w:t>аддитивной</w:t>
      </w:r>
      <w:proofErr w:type="gramEnd"/>
      <w:r w:rsidRPr="001310C0">
        <w:rPr>
          <w:rFonts w:ascii="Times New Roman" w:eastAsia="Times New Roman" w:hAnsi="Times New Roman" w:cs="Times New Roman"/>
          <w:sz w:val="27"/>
          <w:szCs w:val="27"/>
          <w:lang w:eastAsia="ru-RU"/>
        </w:rPr>
        <w:t xml:space="preserve"> постоянной эти поля не зависят. В теоретической физике за нулевой потенциал удобно принимать потенциал бесконечно удаленной точки пространства. Тогда потенциал можно определить как работу, которую необходимо затратить для перемещения единичного положительного заряда из бесконечности в данную точку. На практике за нулевой потенциал обычно принимают потенциал Земли. В этом случае потенциалом любой точки электростатического поля называется величина, численно равная работе, которую необходимо затратить, чтобы перенести единичный положительный заряд с поверхности Земли в данную точку поля.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Работа сил поля при перемещении заряда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i/>
          <w:iCs/>
          <w:sz w:val="27"/>
          <w:szCs w:val="27"/>
          <w:vertAlign w:val="subscript"/>
          <w:lang w:eastAsia="ru-RU"/>
        </w:rPr>
        <w:t>0</w:t>
      </w:r>
      <w:r w:rsidRPr="001310C0">
        <w:rPr>
          <w:rFonts w:ascii="Times New Roman" w:eastAsia="Times New Roman" w:hAnsi="Times New Roman" w:cs="Times New Roman"/>
          <w:sz w:val="27"/>
          <w:szCs w:val="27"/>
          <w:lang w:eastAsia="ru-RU"/>
        </w:rPr>
        <w:t> по произвольному пути из начальной точки </w:t>
      </w:r>
      <w:r w:rsidRPr="001310C0">
        <w:rPr>
          <w:rFonts w:ascii="Times New Roman" w:eastAsia="Times New Roman" w:hAnsi="Times New Roman" w:cs="Times New Roman"/>
          <w:i/>
          <w:iCs/>
          <w:sz w:val="27"/>
          <w:szCs w:val="27"/>
          <w:lang w:eastAsia="ru-RU"/>
        </w:rPr>
        <w:t>1</w:t>
      </w:r>
      <w:r w:rsidRPr="001310C0">
        <w:rPr>
          <w:rFonts w:ascii="Times New Roman" w:eastAsia="Times New Roman" w:hAnsi="Times New Roman" w:cs="Times New Roman"/>
          <w:sz w:val="27"/>
          <w:szCs w:val="27"/>
          <w:lang w:eastAsia="ru-RU"/>
        </w:rPr>
        <w:t> в конечную точку </w:t>
      </w:r>
      <w:r w:rsidRPr="001310C0">
        <w:rPr>
          <w:rFonts w:ascii="Times New Roman" w:eastAsia="Times New Roman" w:hAnsi="Times New Roman" w:cs="Times New Roman"/>
          <w:i/>
          <w:iCs/>
          <w:sz w:val="27"/>
          <w:szCs w:val="27"/>
          <w:lang w:eastAsia="ru-RU"/>
        </w:rPr>
        <w:t>2</w:t>
      </w:r>
      <w:r w:rsidRPr="001310C0">
        <w:rPr>
          <w:rFonts w:ascii="Times New Roman" w:eastAsia="Times New Roman" w:hAnsi="Times New Roman" w:cs="Times New Roman"/>
          <w:sz w:val="27"/>
          <w:szCs w:val="27"/>
          <w:lang w:eastAsia="ru-RU"/>
        </w:rPr>
        <w:t> определятся выражением</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33475" cy="238125"/>
            <wp:effectExtent l="0" t="0" r="0" b="0"/>
            <wp:docPr id="303" name="Рисунок 303" descr="hello_html_1d308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ello_html_1d308391.gif"/>
                    <pic:cNvPicPr>
                      <a:picLocks noChangeAspect="1" noChangeArrowheads="1"/>
                    </pic:cNvPicPr>
                  </pic:nvPicPr>
                  <pic:blipFill>
                    <a:blip r:embed="rId21" cstate="print"/>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Единицей потенциала является вольт (В).</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Найдем связь потенциала с напряженностью электрического поля. Пусть </w:t>
      </w:r>
      <w:r w:rsidRPr="001310C0">
        <w:rPr>
          <w:rFonts w:ascii="Times New Roman" w:eastAsia="Times New Roman" w:hAnsi="Times New Roman" w:cs="Times New Roman"/>
          <w:i/>
          <w:iCs/>
          <w:sz w:val="27"/>
          <w:szCs w:val="27"/>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2</w:t>
      </w:r>
      <w:r w:rsidRPr="001310C0">
        <w:rPr>
          <w:rFonts w:ascii="Times New Roman" w:eastAsia="Times New Roman" w:hAnsi="Times New Roman" w:cs="Times New Roman"/>
          <w:sz w:val="27"/>
          <w:szCs w:val="27"/>
          <w:lang w:eastAsia="ru-RU"/>
        </w:rPr>
        <w:t> – бесконечно близкие точки, расположенные на оси </w:t>
      </w:r>
      <w:r w:rsidRPr="001310C0">
        <w:rPr>
          <w:rFonts w:ascii="Times New Roman" w:eastAsia="Times New Roman" w:hAnsi="Times New Roman" w:cs="Times New Roman"/>
          <w:i/>
          <w:iCs/>
          <w:sz w:val="27"/>
          <w:szCs w:val="27"/>
          <w:lang w:eastAsia="ru-RU"/>
        </w:rPr>
        <w:t>X</w:t>
      </w:r>
      <w:r w:rsidRPr="001310C0">
        <w:rPr>
          <w:rFonts w:ascii="Times New Roman" w:eastAsia="Times New Roman" w:hAnsi="Times New Roman" w:cs="Times New Roman"/>
          <w:sz w:val="27"/>
          <w:szCs w:val="27"/>
          <w:lang w:eastAsia="ru-RU"/>
        </w:rPr>
        <w:t>, так что</w:t>
      </w:r>
      <w:r>
        <w:rPr>
          <w:rFonts w:ascii="Times New Roman" w:eastAsia="Times New Roman" w:hAnsi="Times New Roman" w:cs="Times New Roman"/>
          <w:noProof/>
          <w:sz w:val="27"/>
          <w:szCs w:val="27"/>
          <w:lang w:eastAsia="ru-RU"/>
        </w:rPr>
        <w:drawing>
          <wp:inline distT="0" distB="0" distL="0" distR="0">
            <wp:extent cx="876300" cy="238125"/>
            <wp:effectExtent l="19050" t="0" r="0" b="0"/>
            <wp:docPr id="304" name="Рисунок 304" descr="hello_html_3f0d9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ello_html_3f0d9222.gif"/>
                    <pic:cNvPicPr>
                      <a:picLocks noChangeAspect="1" noChangeArrowheads="1"/>
                    </pic:cNvPicPr>
                  </pic:nvPicPr>
                  <pic:blipFill>
                    <a:blip r:embed="rId22" cstate="print"/>
                    <a:srcRect/>
                    <a:stretch>
                      <a:fillRect/>
                    </a:stretch>
                  </pic:blipFill>
                  <pic:spPr bwMode="auto">
                    <a:xfrm>
                      <a:off x="0" y="0"/>
                      <a:ext cx="8763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Работа </w:t>
      </w:r>
      <w:r w:rsidRPr="001310C0">
        <w:rPr>
          <w:rFonts w:ascii="Times New Roman" w:eastAsia="Times New Roman" w:hAnsi="Times New Roman" w:cs="Times New Roman"/>
          <w:sz w:val="27"/>
          <w:szCs w:val="27"/>
          <w:lang w:eastAsia="ru-RU"/>
        </w:rPr>
        <w:lastRenderedPageBreak/>
        <w:t>при перемещении единицы заряда из точки </w:t>
      </w:r>
      <w:r w:rsidRPr="001310C0">
        <w:rPr>
          <w:rFonts w:ascii="Times New Roman" w:eastAsia="Times New Roman" w:hAnsi="Times New Roman" w:cs="Times New Roman"/>
          <w:i/>
          <w:iCs/>
          <w:sz w:val="27"/>
          <w:szCs w:val="27"/>
          <w:lang w:eastAsia="ru-RU"/>
        </w:rPr>
        <w:t>1</w:t>
      </w:r>
      <w:r w:rsidRPr="001310C0">
        <w:rPr>
          <w:rFonts w:ascii="Times New Roman" w:eastAsia="Times New Roman" w:hAnsi="Times New Roman" w:cs="Times New Roman"/>
          <w:sz w:val="27"/>
          <w:szCs w:val="27"/>
          <w:lang w:eastAsia="ru-RU"/>
        </w:rPr>
        <w:t> в точку </w:t>
      </w:r>
      <w:r w:rsidRPr="001310C0">
        <w:rPr>
          <w:rFonts w:ascii="Times New Roman" w:eastAsia="Times New Roman" w:hAnsi="Times New Roman" w:cs="Times New Roman"/>
          <w:i/>
          <w:iCs/>
          <w:sz w:val="27"/>
          <w:szCs w:val="27"/>
          <w:lang w:eastAsia="ru-RU"/>
        </w:rPr>
        <w:t>2</w:t>
      </w:r>
      <w:r w:rsidRPr="001310C0">
        <w:rPr>
          <w:rFonts w:ascii="Times New Roman" w:eastAsia="Times New Roman" w:hAnsi="Times New Roman" w:cs="Times New Roman"/>
          <w:sz w:val="27"/>
          <w:szCs w:val="27"/>
          <w:lang w:eastAsia="ru-RU"/>
        </w:rPr>
        <w:t> будет </w:t>
      </w:r>
      <w:r>
        <w:rPr>
          <w:rFonts w:ascii="Times New Roman" w:eastAsia="Times New Roman" w:hAnsi="Times New Roman" w:cs="Times New Roman"/>
          <w:noProof/>
          <w:sz w:val="27"/>
          <w:szCs w:val="27"/>
          <w:lang w:eastAsia="ru-RU"/>
        </w:rPr>
        <w:drawing>
          <wp:inline distT="0" distB="0" distL="0" distR="0">
            <wp:extent cx="419100" cy="238125"/>
            <wp:effectExtent l="0" t="0" r="0" b="0"/>
            <wp:docPr id="305" name="Рисунок 305" descr="hello_html_3f1cb2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ello_html_3f1cb2b1.gif"/>
                    <pic:cNvPicPr>
                      <a:picLocks noChangeAspect="1" noChangeArrowheads="1"/>
                    </pic:cNvPicPr>
                  </pic:nvPicPr>
                  <pic:blipFill>
                    <a:blip r:embed="rId23" cstate="print"/>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Та же работа равна </w:t>
      </w:r>
      <w:r>
        <w:rPr>
          <w:rFonts w:ascii="Times New Roman" w:eastAsia="Times New Roman" w:hAnsi="Times New Roman" w:cs="Times New Roman"/>
          <w:noProof/>
          <w:sz w:val="27"/>
          <w:szCs w:val="27"/>
          <w:lang w:eastAsia="ru-RU"/>
        </w:rPr>
        <w:drawing>
          <wp:inline distT="0" distB="0" distL="0" distR="0">
            <wp:extent cx="1057275" cy="238125"/>
            <wp:effectExtent l="19050" t="0" r="0" b="0"/>
            <wp:docPr id="306" name="Рисунок 306" descr="hello_html_m2d44f1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ello_html_m2d44f18b.gif"/>
                    <pic:cNvPicPr>
                      <a:picLocks noChangeAspect="1" noChangeArrowheads="1"/>
                    </pic:cNvPicPr>
                  </pic:nvPicPr>
                  <pic:blipFill>
                    <a:blip r:embed="rId24" cstate="print"/>
                    <a:srcRect/>
                    <a:stretch>
                      <a:fillRect/>
                    </a:stretch>
                  </pic:blipFill>
                  <pic:spPr bwMode="auto">
                    <a:xfrm>
                      <a:off x="0" y="0"/>
                      <a:ext cx="10572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Приравнивая оба выражения, получим </w:t>
      </w:r>
      <w:r>
        <w:rPr>
          <w:rFonts w:ascii="Times New Roman" w:eastAsia="Times New Roman" w:hAnsi="Times New Roman" w:cs="Times New Roman"/>
          <w:noProof/>
          <w:sz w:val="27"/>
          <w:szCs w:val="27"/>
          <w:lang w:eastAsia="ru-RU"/>
        </w:rPr>
        <w:drawing>
          <wp:inline distT="0" distB="0" distL="0" distR="0">
            <wp:extent cx="942975" cy="238125"/>
            <wp:effectExtent l="0" t="0" r="0" b="0"/>
            <wp:docPr id="307" name="Рисунок 307" descr="hello_html_455a1c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ello_html_455a1c52.gif"/>
                    <pic:cNvPicPr>
                      <a:picLocks noChangeAspect="1" noChangeArrowheads="1"/>
                    </pic:cNvPicPr>
                  </pic:nvPicPr>
                  <pic:blipFill>
                    <a:blip r:embed="rId25" cstate="print"/>
                    <a:srcRect/>
                    <a:stretch>
                      <a:fillRect/>
                    </a:stretch>
                  </pic:blipFill>
                  <pic:spPr bwMode="auto">
                    <a:xfrm>
                      <a:off x="0" y="0"/>
                      <a:ext cx="9429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Аналогичное рассуждение применимо для осей </w:t>
      </w:r>
      <w:r w:rsidRPr="001310C0">
        <w:rPr>
          <w:rFonts w:ascii="Times New Roman" w:eastAsia="Times New Roman" w:hAnsi="Times New Roman" w:cs="Times New Roman"/>
          <w:i/>
          <w:iCs/>
          <w:sz w:val="27"/>
          <w:szCs w:val="27"/>
          <w:lang w:eastAsia="ru-RU"/>
        </w:rPr>
        <w:t>Y</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В результате получаются три соотношения: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00325" cy="485775"/>
            <wp:effectExtent l="0" t="0" r="9525" b="0"/>
            <wp:docPr id="308" name="Рисунок 308" descr="hello_html_m4680b1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ello_html_m4680b1a9.gif"/>
                    <pic:cNvPicPr>
                      <a:picLocks noChangeAspect="1" noChangeArrowheads="1"/>
                    </pic:cNvPicPr>
                  </pic:nvPicPr>
                  <pic:blipFill>
                    <a:blip r:embed="rId26" cstate="print"/>
                    <a:srcRect/>
                    <a:stretch>
                      <a:fillRect/>
                    </a:stretch>
                  </pic:blipFill>
                  <pic:spPr bwMode="auto">
                    <a:xfrm>
                      <a:off x="0" y="0"/>
                      <a:ext cx="260032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Следовательно, зная напряженность поля в каждой точке, можно вычислить разность потенциалов между любыми точками.</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Пользуясь данными формулами можно найти и выражение для потенциала. В частности, потенциал электрического поля точечного заряда </w:t>
      </w:r>
      <w:proofErr w:type="spellStart"/>
      <w:r w:rsidRPr="001310C0">
        <w:rPr>
          <w:rFonts w:ascii="Times New Roman" w:eastAsia="Times New Roman" w:hAnsi="Times New Roman" w:cs="Times New Roman"/>
          <w:i/>
          <w:iCs/>
          <w:sz w:val="27"/>
          <w:szCs w:val="27"/>
          <w:lang w:eastAsia="ru-RU"/>
        </w:rPr>
        <w:t>q</w:t>
      </w:r>
      <w:proofErr w:type="spellEnd"/>
      <w:r w:rsidRPr="001310C0">
        <w:rPr>
          <w:rFonts w:ascii="Times New Roman" w:eastAsia="Times New Roman" w:hAnsi="Times New Roman" w:cs="Times New Roman"/>
          <w:sz w:val="27"/>
          <w:szCs w:val="27"/>
          <w:lang w:eastAsia="ru-RU"/>
        </w:rPr>
        <w:t>, найденный по данным формулам, имеет вид</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38225" cy="495300"/>
            <wp:effectExtent l="0" t="0" r="9525" b="0"/>
            <wp:docPr id="309" name="Рисунок 309" descr="hello_html_m252bb0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ello_html_m252bb0e0.gif"/>
                    <pic:cNvPicPr>
                      <a:picLocks noChangeAspect="1" noChangeArrowheads="1"/>
                    </pic:cNvPicPr>
                  </pic:nvPicPr>
                  <pic:blipFill>
                    <a:blip r:embed="rId27" cstate="print"/>
                    <a:srcRect/>
                    <a:stretch>
                      <a:fillRect/>
                    </a:stretch>
                  </pic:blipFill>
                  <pic:spPr bwMode="auto">
                    <a:xfrm>
                      <a:off x="0" y="0"/>
                      <a:ext cx="10382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Потенциал может быть положительным или отрицательным, в зависимости от знака заряда, который его создает.</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нас интересует потенциал, созданный системой точечных зарядов, то нужно просто сложить потенциалы, создаваемые в данной точке отдельными зарядами</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19225" cy="238125"/>
            <wp:effectExtent l="19050" t="0" r="9525" b="0"/>
            <wp:docPr id="310" name="Рисунок 310" descr="hello_html_m62c751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ello_html_m62c751e9.gif"/>
                    <pic:cNvPicPr>
                      <a:picLocks noChangeAspect="1" noChangeArrowheads="1"/>
                    </pic:cNvPicPr>
                  </pic:nvPicPr>
                  <pic:blipFill>
                    <a:blip r:embed="rId28" cstate="print"/>
                    <a:srcRect/>
                    <a:stretch>
                      <a:fillRect/>
                    </a:stretch>
                  </pic:blipFill>
                  <pic:spPr bwMode="auto">
                    <a:xfrm>
                      <a:off x="0" y="0"/>
                      <a:ext cx="14192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Данная формула является следствием суперпозиции полей. Но напряженности, создаваемые отдельными зарядами, складываются как векторы, а потенциалы – величины скалярные, поэтому сложение их выполняется более просто.</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Г</w:t>
      </w: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1600200" cy="1571625"/>
            <wp:effectExtent l="19050" t="0" r="0" b="0"/>
            <wp:wrapSquare wrapText="bothSides"/>
            <wp:docPr id="815" name="Рисунок 34" descr="hello_html_5eac0a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5eac0a88.png"/>
                    <pic:cNvPicPr>
                      <a:picLocks noChangeAspect="1" noChangeArrowheads="1"/>
                    </pic:cNvPicPr>
                  </pic:nvPicPr>
                  <pic:blipFill>
                    <a:blip r:embed="rId29" cstate="print"/>
                    <a:srcRect/>
                    <a:stretch>
                      <a:fillRect/>
                    </a:stretch>
                  </pic:blipFill>
                  <pic:spPr bwMode="auto">
                    <a:xfrm>
                      <a:off x="0" y="0"/>
                      <a:ext cx="1600200" cy="15716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рафически</w:t>
      </w:r>
      <w:proofErr w:type="gramEnd"/>
      <w:r w:rsidRPr="001310C0">
        <w:rPr>
          <w:rFonts w:ascii="Times New Roman" w:eastAsia="Times New Roman" w:hAnsi="Times New Roman" w:cs="Times New Roman"/>
          <w:sz w:val="27"/>
          <w:szCs w:val="27"/>
          <w:lang w:eastAsia="ru-RU"/>
        </w:rPr>
        <w:t xml:space="preserve"> электрическое поле можно изображать не только с помощью линий напряженности, но и с помощью эквипотенциальных поверхностей (линий) – совокупностей точек, имеющих одинаковый потенциал.</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 рисунке показаны эквипотенциальные линии поля точечного положительного заряда. Вокруг этого заряда можно провести бесконечное множество эквипотенциальных линий. Их чертят таким образом, чтобы разность потенциалов для двух любых соседних линий была одна и та же (например, 1 В). Такое изображение эквипотенциальных линий дает наглядное представление о том, как меняется разность потенциалов в данном поле.</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большей наглядности чертят также силовые линии, ортогональные к семейству поверхностей равного потенциала. Там, где соседние эквипотенциальные поверхности наиболее близко подходят друг к другу, напряженность электрического поля максимальна. Наоборот, в местах, где расстояния между ними велики, будет мала и напряженность поля.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Отметим два важных свойства эквипотенциальных поверхностей:</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в каждой точке эквипотенциальной поверхности вектор напряженности поля перпендикулярен ей и направлен в сторону убывания потенциала;</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2) работа по перемещению заряда по эквипотенциальной поверхности равна нулю.</w:t>
      </w:r>
    </w:p>
    <w:p w:rsidR="000608DD" w:rsidRPr="001310C0" w:rsidRDefault="00A27CA9"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вопросы:</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Что такое напряженность электрического поля?</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называют электрической силовой линией?</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В чем состоит принцип суперпозиции электрических полей?</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Каково условие потенциальности силового поля.</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Дайте определение потенциала электростатического поля.</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Как связана работа перемещения заряда в электростатическом поле с напряженностью и потенциалом поля.</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Что называют эквипотенциальной поверхностью?</w:t>
      </w:r>
    </w:p>
    <w:p w:rsidR="000608DD" w:rsidRPr="001310C0" w:rsidRDefault="000608DD" w:rsidP="000608DD">
      <w:pPr>
        <w:spacing w:line="294" w:lineRule="atLeast"/>
        <w:rPr>
          <w:rFonts w:ascii="Times New Roman" w:eastAsia="Times New Roman" w:hAnsi="Times New Roman" w:cs="Times New Roman"/>
          <w:sz w:val="24"/>
          <w:szCs w:val="24"/>
          <w:lang w:eastAsia="ru-RU"/>
        </w:rPr>
      </w:pPr>
    </w:p>
    <w:p w:rsidR="000608DD" w:rsidRPr="001310C0" w:rsidRDefault="000608DD" w:rsidP="000608DD">
      <w:pPr>
        <w:spacing w:line="294" w:lineRule="atLeast"/>
        <w:rPr>
          <w:rFonts w:ascii="Times New Roman" w:eastAsia="Times New Roman" w:hAnsi="Times New Roman" w:cs="Times New Roman"/>
          <w:sz w:val="24"/>
          <w:szCs w:val="24"/>
          <w:lang w:eastAsia="ru-RU"/>
        </w:rPr>
      </w:pPr>
    </w:p>
    <w:p w:rsidR="000608DD" w:rsidRPr="00A27CA9" w:rsidRDefault="00221004" w:rsidP="000608DD">
      <w:pPr>
        <w:spacing w:line="294"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26</w:t>
      </w:r>
      <w:r w:rsidR="00A27CA9" w:rsidRPr="00A27CA9">
        <w:rPr>
          <w:rFonts w:ascii="Times New Roman" w:eastAsia="Times New Roman" w:hAnsi="Times New Roman" w:cs="Times New Roman"/>
          <w:b/>
          <w:sz w:val="28"/>
          <w:szCs w:val="28"/>
          <w:lang w:eastAsia="ru-RU"/>
        </w:rPr>
        <w:t>.05.2020 года</w:t>
      </w:r>
    </w:p>
    <w:p w:rsidR="000608DD" w:rsidRPr="001310C0" w:rsidRDefault="00A27CA9"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000608DD" w:rsidRPr="001310C0">
        <w:rPr>
          <w:rFonts w:ascii="Times New Roman" w:eastAsia="Times New Roman" w:hAnsi="Times New Roman" w:cs="Times New Roman"/>
          <w:b/>
          <w:bCs/>
          <w:sz w:val="27"/>
          <w:szCs w:val="27"/>
          <w:lang w:eastAsia="ru-RU"/>
        </w:rPr>
        <w:t xml:space="preserve"> Электрическое поле в веществе</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рассмотреть свойства проводников и диэлектриков в электростатическом поле, сформировать понятие «электроемкость»; определить энергию и плотность энергии электростатического поля.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Проводник</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вещество, содержащие свободные заряженные частицы.</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Электростатическая индукция</w:t>
      </w:r>
      <w:r w:rsidRPr="001310C0">
        <w:rPr>
          <w:rFonts w:ascii="Times New Roman" w:eastAsia="Times New Roman" w:hAnsi="Times New Roman" w:cs="Times New Roman"/>
          <w:sz w:val="27"/>
          <w:szCs w:val="27"/>
          <w:lang w:eastAsia="ru-RU"/>
        </w:rPr>
        <w:t> – появление электрических зарядов разного знака на противоположных участках поверхности проводника при внесении его в электростатическое поле.</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Электроемкость проводника</w:t>
      </w:r>
      <w:r w:rsidRPr="001310C0">
        <w:rPr>
          <w:rFonts w:ascii="Times New Roman" w:eastAsia="Times New Roman" w:hAnsi="Times New Roman" w:cs="Times New Roman"/>
          <w:sz w:val="27"/>
          <w:szCs w:val="27"/>
          <w:lang w:eastAsia="ru-RU"/>
        </w:rPr>
        <w:t> – физическая величина, численно равная заряду, который надо сообщить ранее не заряженному проводнику, чтобы потенциал его принял значение, равное единице.</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Конденсатор</w:t>
      </w:r>
      <w:r w:rsidRPr="001310C0">
        <w:rPr>
          <w:rFonts w:ascii="Times New Roman" w:eastAsia="Times New Roman" w:hAnsi="Times New Roman" w:cs="Times New Roman"/>
          <w:sz w:val="27"/>
          <w:szCs w:val="27"/>
          <w:lang w:eastAsia="ru-RU"/>
        </w:rPr>
        <w:t> – система из двух проводников, разделенных слоем диэлектрика, толщина которого мала по сравнению с размерами проводников.</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Электроемкость конденсатора</w:t>
      </w:r>
      <w:r w:rsidRPr="001310C0">
        <w:rPr>
          <w:rFonts w:ascii="Times New Roman" w:eastAsia="Times New Roman" w:hAnsi="Times New Roman" w:cs="Times New Roman"/>
          <w:sz w:val="27"/>
          <w:szCs w:val="27"/>
          <w:lang w:eastAsia="ru-RU"/>
        </w:rPr>
        <w:t> – физическая величина, численно равная заряду, который надо сообщить конденсатору для изменения разности потенциалов на его обкладках на единицу.</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Диэлектрик</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вещество, не содержащее свободных заряженных частиц.</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Диполь</w:t>
      </w:r>
      <w:r w:rsidRPr="001310C0">
        <w:rPr>
          <w:rFonts w:ascii="Times New Roman" w:eastAsia="Times New Roman" w:hAnsi="Times New Roman" w:cs="Times New Roman"/>
          <w:sz w:val="27"/>
          <w:szCs w:val="27"/>
          <w:lang w:eastAsia="ru-RU"/>
        </w:rPr>
        <w:t> – система равных по величине, но противоположных по знаку двух точечных зарядов, сдвинутых друг относительно друга на некоторое расстояние.</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Поляризация</w:t>
      </w:r>
      <w:r w:rsidRPr="001310C0">
        <w:rPr>
          <w:rFonts w:ascii="Times New Roman" w:eastAsia="Times New Roman" w:hAnsi="Times New Roman" w:cs="Times New Roman"/>
          <w:sz w:val="27"/>
          <w:szCs w:val="27"/>
          <w:lang w:eastAsia="ru-RU"/>
        </w:rPr>
        <w:t> – возникновение суммарного, отличного от нуля, дипольного момента молекул диэлектрика при внесении его в электростатическое поле.</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Однородное электростатическое поле</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поле, в котором напряженность одинакова по модулю и направлению в любой точке пространства.</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Плотность энергии электростатического поля </w:t>
      </w:r>
      <w:r w:rsidRPr="001310C0">
        <w:rPr>
          <w:rFonts w:ascii="Times New Roman" w:eastAsia="Times New Roman" w:hAnsi="Times New Roman" w:cs="Times New Roman"/>
          <w:sz w:val="27"/>
          <w:szCs w:val="27"/>
          <w:lang w:eastAsia="ru-RU"/>
        </w:rPr>
        <w:t xml:space="preserve">– количество </w:t>
      </w:r>
      <w:proofErr w:type="gramStart"/>
      <w:r w:rsidRPr="001310C0">
        <w:rPr>
          <w:rFonts w:ascii="Times New Roman" w:eastAsia="Times New Roman" w:hAnsi="Times New Roman" w:cs="Times New Roman"/>
          <w:sz w:val="27"/>
          <w:szCs w:val="27"/>
          <w:lang w:eastAsia="ru-RU"/>
        </w:rPr>
        <w:t>энергии</w:t>
      </w:r>
      <w:proofErr w:type="gramEnd"/>
      <w:r w:rsidRPr="001310C0">
        <w:rPr>
          <w:rFonts w:ascii="Times New Roman" w:eastAsia="Times New Roman" w:hAnsi="Times New Roman" w:cs="Times New Roman"/>
          <w:sz w:val="27"/>
          <w:szCs w:val="27"/>
          <w:lang w:eastAsia="ru-RU"/>
        </w:rPr>
        <w:t xml:space="preserve"> приходящееся на единицу объема, заполняемого полем.</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15.1. Проводник во внешнем электрическом поле.</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Проводниками называют вещества, содержащие свободные заряженные частицы. Носители заряда в проводнике способны перемещаться под действием сколь угодно малой силы. Поэтому равновесие зарядов в проводнике может наблюдаться лишь при выполнении следующих условий:</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Напряженность поля всюду внутри проводника должна быть равна нулю.</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Напряженность поля на поверхности проводника должна быть в каждой точке направлена по нормали к поверхности (в противном случае будет существовать движение зарядов по поверхности).</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внесении незаряженного проводника в электрическое поле носители заряда приходят в движение: положительные в направлении вектора </w:t>
      </w:r>
      <w:r>
        <w:rPr>
          <w:rFonts w:ascii="Times New Roman" w:eastAsia="Times New Roman" w:hAnsi="Times New Roman" w:cs="Times New Roman"/>
          <w:noProof/>
          <w:sz w:val="27"/>
          <w:szCs w:val="27"/>
          <w:lang w:eastAsia="ru-RU"/>
        </w:rPr>
        <w:drawing>
          <wp:inline distT="0" distB="0" distL="0" distR="0">
            <wp:extent cx="161925" cy="219075"/>
            <wp:effectExtent l="19050" t="0" r="9525" b="0"/>
            <wp:docPr id="311" name="Рисунок 311" descr="hello_html_m2b1cd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ello_html_m2b1cd411.gif"/>
                    <pic:cNvPicPr>
                      <a:picLocks noChangeAspect="1" noChangeArrowheads="1"/>
                    </pic:cNvPicPr>
                  </pic:nvPicPr>
                  <pic:blipFill>
                    <a:blip r:embed="rId9"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отрицательные – в противоположную сторону. В результате у концов проводника возникают заряды противоположного знака, называемые индуцированными зарядами. Поле этих зарядов направлено противоположно внешнему полю. Таким образом, накапливание зарядов у концов проводника приводит к ослаблению в нем поля. Перераспределение носителей заряда происходит до тех пор, пока не </w:t>
      </w:r>
      <w:proofErr w:type="gramStart"/>
      <w:r w:rsidRPr="001310C0">
        <w:rPr>
          <w:rFonts w:ascii="Times New Roman" w:eastAsia="Times New Roman" w:hAnsi="Times New Roman" w:cs="Times New Roman"/>
          <w:sz w:val="27"/>
          <w:szCs w:val="27"/>
          <w:lang w:eastAsia="ru-RU"/>
        </w:rPr>
        <w:t>б</w:t>
      </w: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2524125" cy="2095500"/>
            <wp:effectExtent l="19050" t="0" r="9525" b="0"/>
            <wp:wrapSquare wrapText="bothSides"/>
            <wp:docPr id="814" name="Рисунок 35" descr="hello_html_723ce3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723ce3e4.png"/>
                    <pic:cNvPicPr>
                      <a:picLocks noChangeAspect="1" noChangeArrowheads="1"/>
                    </pic:cNvPicPr>
                  </pic:nvPicPr>
                  <pic:blipFill>
                    <a:blip r:embed="rId30" cstate="print"/>
                    <a:srcRect/>
                    <a:stretch>
                      <a:fillRect/>
                    </a:stretch>
                  </pic:blipFill>
                  <pic:spPr bwMode="auto">
                    <a:xfrm>
                      <a:off x="0" y="0"/>
                      <a:ext cx="2524125" cy="20955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удут</w:t>
      </w:r>
      <w:proofErr w:type="gramEnd"/>
      <w:r w:rsidRPr="001310C0">
        <w:rPr>
          <w:rFonts w:ascii="Times New Roman" w:eastAsia="Times New Roman" w:hAnsi="Times New Roman" w:cs="Times New Roman"/>
          <w:sz w:val="27"/>
          <w:szCs w:val="27"/>
          <w:lang w:eastAsia="ru-RU"/>
        </w:rPr>
        <w:t xml:space="preserve"> выполнены условия равновесия зарядов на проводнике, т, е. пока напряженность поля внутри проводника не станет равной нулю, а линии напряженности вне проводника перпендикулярными к его поверхности. Следовательно, нейтральный проводник, внесенный в электрическое поле, разрывает часть линий напряженности – они заканчиваются на отрицательных индуцированных зарядах и вновь начинаются на положительных.</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Индуцированные заряды распределяются по внешней поверхности проводника. Если внутри проводника имеется полость, то при равновесном распределении индуцированных зарядов поле внутри нее также обращается в нуль. На этом основывается электростатическая защита. Когда какой-то прибор хотят защитить от воздействия внешних полей, его окружают проводящим футляром (экраном). Внешнее поле компенсируется внутри экрана возникающими на его поверхности индуцированными зарядами. Подобный экран действует хорошо и в том случае, если его сделать не сплошным, а в виде густой сетки.</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15.2. Электроемкость проводников.</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Перейдем к рассмотрению весьма важного свойства проводников, называемого их электроемкостью или просто емкостью. Опыт показывает, что разные проводники, будучи заряжены одинаковым количеством электричества, принимают разные потенциалы; это указывает, что они отличаются друг от друга физическим свойством, которое характеризуется величиной, называемой емкостью.</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 xml:space="preserve">Емкость проводника зависит от расположения окружающих тел, т. к. окружающие тела (даже нейтральные) могут электризоваться (посредством индукции) и менять поле вокруг проводника, а, следовательно, и распределение зарядов на проводнике (что ведет к изменению поля, создаваемого зарядами </w:t>
      </w:r>
      <w:r w:rsidRPr="001310C0">
        <w:rPr>
          <w:rFonts w:ascii="Times New Roman" w:eastAsia="Times New Roman" w:hAnsi="Times New Roman" w:cs="Times New Roman"/>
          <w:sz w:val="27"/>
          <w:szCs w:val="27"/>
          <w:lang w:eastAsia="ru-RU"/>
        </w:rPr>
        <w:lastRenderedPageBreak/>
        <w:t>проводника, и, следовательно, к изменению потенциала, зависящего от данного поля).</w:t>
      </w:r>
      <w:proofErr w:type="gramEnd"/>
      <w:r w:rsidRPr="001310C0">
        <w:rPr>
          <w:rFonts w:ascii="Times New Roman" w:eastAsia="Times New Roman" w:hAnsi="Times New Roman" w:cs="Times New Roman"/>
          <w:sz w:val="27"/>
          <w:szCs w:val="27"/>
          <w:lang w:eastAsia="ru-RU"/>
        </w:rPr>
        <w:t xml:space="preserve"> Потому </w:t>
      </w:r>
      <w:proofErr w:type="gramStart"/>
      <w:r w:rsidRPr="001310C0">
        <w:rPr>
          <w:rFonts w:ascii="Times New Roman" w:eastAsia="Times New Roman" w:hAnsi="Times New Roman" w:cs="Times New Roman"/>
          <w:sz w:val="27"/>
          <w:szCs w:val="27"/>
          <w:lang w:eastAsia="ru-RU"/>
        </w:rPr>
        <w:t>сперва</w:t>
      </w:r>
      <w:proofErr w:type="gramEnd"/>
      <w:r w:rsidRPr="001310C0">
        <w:rPr>
          <w:rFonts w:ascii="Times New Roman" w:eastAsia="Times New Roman" w:hAnsi="Times New Roman" w:cs="Times New Roman"/>
          <w:sz w:val="27"/>
          <w:szCs w:val="27"/>
          <w:lang w:eastAsia="ru-RU"/>
        </w:rPr>
        <w:t xml:space="preserve"> определим понятие емкости уединенного проводника, т. е. такого проводника, вблизи которого нет никаких других тел, которые могли бы повлиять на распределение на нем зарядов. Потенциал уединенного проводника </w:t>
      </w:r>
      <w:r>
        <w:rPr>
          <w:rFonts w:ascii="Times New Roman" w:eastAsia="Times New Roman" w:hAnsi="Times New Roman" w:cs="Times New Roman"/>
          <w:noProof/>
          <w:sz w:val="27"/>
          <w:szCs w:val="27"/>
          <w:lang w:eastAsia="ru-RU"/>
        </w:rPr>
        <w:drawing>
          <wp:inline distT="0" distB="0" distL="0" distR="0">
            <wp:extent cx="142875" cy="161925"/>
            <wp:effectExtent l="19050" t="0" r="0" b="0"/>
            <wp:docPr id="312" name="Рисунок 312" descr="hello_html_m4ef721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ello_html_m4ef7215e.gif"/>
                    <pic:cNvPicPr>
                      <a:picLocks noChangeAspect="1" noChangeArrowheads="1"/>
                    </pic:cNvPicPr>
                  </pic:nvPicPr>
                  <pic:blipFill>
                    <a:blip r:embed="rId31"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пропорционален величине заряда </w:t>
      </w:r>
      <w:proofErr w:type="spellStart"/>
      <w:r w:rsidRPr="001310C0">
        <w:rPr>
          <w:rFonts w:ascii="Times New Roman" w:eastAsia="Times New Roman" w:hAnsi="Times New Roman" w:cs="Times New Roman"/>
          <w:i/>
          <w:iCs/>
          <w:sz w:val="27"/>
          <w:szCs w:val="27"/>
          <w:lang w:eastAsia="ru-RU"/>
        </w:rPr>
        <w:t>q</w:t>
      </w:r>
      <w:proofErr w:type="spellEnd"/>
      <w:r w:rsidRPr="001310C0">
        <w:rPr>
          <w:rFonts w:ascii="Times New Roman" w:eastAsia="Times New Roman" w:hAnsi="Times New Roman" w:cs="Times New Roman"/>
          <w:sz w:val="27"/>
          <w:szCs w:val="27"/>
          <w:lang w:eastAsia="ru-RU"/>
        </w:rPr>
        <w:t>, так как при увеличении заряда в определенное число раз увеличивается в такое же число раз напряженность поля, а, следовательно, и работа перемещения заряда от проводника в бесконечность:</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228600"/>
            <wp:effectExtent l="0" t="0" r="0" b="0"/>
            <wp:docPr id="313" name="Рисунок 313" descr="hello_html_m3064c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ello_html_m3064cbf.gif"/>
                    <pic:cNvPicPr>
                      <a:picLocks noChangeAspect="1" noChangeArrowheads="1"/>
                    </pic:cNvPicPr>
                  </pic:nvPicPr>
                  <pic:blipFill>
                    <a:blip r:embed="rId32" cstate="print"/>
                    <a:srcRect/>
                    <a:stretch>
                      <a:fillRect/>
                    </a:stretch>
                  </pic:blipFill>
                  <pic:spPr bwMode="auto">
                    <a:xfrm>
                      <a:off x="0" y="0"/>
                      <a:ext cx="56197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Коэффициент пропорциональности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зависит от формы и величины проводника и называется его емкостью. Из последнего равенства имеем:</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485775"/>
            <wp:effectExtent l="0" t="0" r="0" b="0"/>
            <wp:docPr id="314" name="Рисунок 314" descr="hello_html_3d45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ello_html_3d45616.gif"/>
                    <pic:cNvPicPr>
                      <a:picLocks noChangeAspect="1" noChangeArrowheads="1"/>
                    </pic:cNvPicPr>
                  </pic:nvPicPr>
                  <pic:blipFill>
                    <a:blip r:embed="rId33"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Это соотношение указывает, что емкость уединенного проводника есть физическая величина, численно равная количеству электричества, которое надо сообщить ранее не заряженному проводнику, чтобы потенциал его принял значение, равное единице (</w:t>
      </w:r>
      <w:proofErr w:type="gramStart"/>
      <w:r w:rsidRPr="001310C0">
        <w:rPr>
          <w:rFonts w:ascii="Times New Roman" w:eastAsia="Times New Roman" w:hAnsi="Times New Roman" w:cs="Times New Roman"/>
          <w:sz w:val="27"/>
          <w:szCs w:val="27"/>
          <w:lang w:eastAsia="ru-RU"/>
        </w:rPr>
        <w:t>при</w:t>
      </w:r>
      <w:proofErr w:type="gramEnd"/>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381000" cy="219075"/>
            <wp:effectExtent l="19050" t="0" r="0" b="0"/>
            <wp:docPr id="315" name="Рисунок 315" descr="hello_html_m27208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ello_html_m27208c7a.gif"/>
                    <pic:cNvPicPr>
                      <a:picLocks noChangeAspect="1" noChangeArrowheads="1"/>
                    </pic:cNvPicPr>
                  </pic:nvPicPr>
                  <pic:blipFill>
                    <a:blip r:embed="rId34" cstate="print"/>
                    <a:srcRect/>
                    <a:stretch>
                      <a:fillRect/>
                    </a:stretch>
                  </pic:blipFill>
                  <pic:spPr bwMode="auto">
                    <a:xfrm>
                      <a:off x="0" y="0"/>
                      <a:ext cx="381000"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имеем </w:t>
      </w:r>
      <w:r>
        <w:rPr>
          <w:rFonts w:ascii="Times New Roman" w:eastAsia="Times New Roman" w:hAnsi="Times New Roman" w:cs="Times New Roman"/>
          <w:noProof/>
          <w:sz w:val="27"/>
          <w:szCs w:val="27"/>
          <w:lang w:eastAsia="ru-RU"/>
        </w:rPr>
        <w:drawing>
          <wp:inline distT="0" distB="0" distL="0" distR="0">
            <wp:extent cx="447675" cy="228600"/>
            <wp:effectExtent l="19050" t="0" r="9525" b="0"/>
            <wp:docPr id="316" name="Рисунок 316" descr="hello_html_m4145d0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ello_html_m4145d0be.gif"/>
                    <pic:cNvPicPr>
                      <a:picLocks noChangeAspect="1" noChangeArrowheads="1"/>
                    </pic:cNvPicPr>
                  </pic:nvPicPr>
                  <pic:blipFill>
                    <a:blip r:embed="rId35" cstate="print"/>
                    <a:srcRect/>
                    <a:stretch>
                      <a:fillRect/>
                    </a:stretch>
                  </pic:blipFill>
                  <pic:spPr bwMode="auto">
                    <a:xfrm>
                      <a:off x="0" y="0"/>
                      <a:ext cx="44767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При этом мы считаем, что </w:t>
      </w:r>
      <w:proofErr w:type="gramStart"/>
      <w:r w:rsidRPr="001310C0">
        <w:rPr>
          <w:rFonts w:ascii="Times New Roman" w:eastAsia="Times New Roman" w:hAnsi="Times New Roman" w:cs="Times New Roman"/>
          <w:sz w:val="27"/>
          <w:szCs w:val="27"/>
          <w:lang w:eastAsia="ru-RU"/>
        </w:rPr>
        <w:t>неопределенная</w:t>
      </w:r>
      <w:proofErr w:type="gramEnd"/>
      <w:r w:rsidRPr="001310C0">
        <w:rPr>
          <w:rFonts w:ascii="Times New Roman" w:eastAsia="Times New Roman" w:hAnsi="Times New Roman" w:cs="Times New Roman"/>
          <w:sz w:val="27"/>
          <w:szCs w:val="27"/>
          <w:lang w:eastAsia="ru-RU"/>
        </w:rPr>
        <w:t xml:space="preserve"> постоянная в выражении потенциала выбрана так, что потенциалы бесконечно удаленных от проводника точек равны нулю.</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 системе СИ за единицу емкости принято брать емкость такого проводника, увеличение на котором заряда на один кулон ведет к повышению его потенциала на один вольт. Такая единица называется </w:t>
      </w:r>
      <w:proofErr w:type="spellStart"/>
      <w:r w:rsidRPr="001310C0">
        <w:rPr>
          <w:rFonts w:ascii="Times New Roman" w:eastAsia="Times New Roman" w:hAnsi="Times New Roman" w:cs="Times New Roman"/>
          <w:sz w:val="27"/>
          <w:szCs w:val="27"/>
          <w:lang w:eastAsia="ru-RU"/>
        </w:rPr>
        <w:t>фарадом</w:t>
      </w:r>
      <w:proofErr w:type="spellEnd"/>
      <w:r w:rsidRPr="001310C0">
        <w:rPr>
          <w:rFonts w:ascii="Times New Roman" w:eastAsia="Times New Roman" w:hAnsi="Times New Roman" w:cs="Times New Roman"/>
          <w:sz w:val="27"/>
          <w:szCs w:val="27"/>
          <w:lang w:eastAsia="ru-RU"/>
        </w:rPr>
        <w:t xml:space="preserve"> (Ф).</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Очевидно, фарад есть чрезвычайно большая единица емкости. В самом деле, это есть емкость уединенного шара радиусом 9 миллионов километров (в 1400 раз большим радиуса земного шара). Практически поэтому наряду с единицей емкости фарадой употребляют меньшую, называемую микрофарадой, равную одной миллионной доле фарады. Емкостью в одну микрофараду обладает уединенный шар радиусом 9 км, т. е. тоже еще очень большой шар.</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15.3. Конденсаторы.</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Уединенные проводники обладают малой емкостью. Даже шар таких размеров, как Земля, имеет емкость всего лишь 700 микрофарад. Вместе с тем на практике бывает потребность в осуществлении системы проводников с большой емкостью, практически не зависящей от окружающих тел. Это оказывается возможным, если система защищена от влияния прочих тел. Примером таких систем являются конденсаторы.</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Конденсаторы – это обычно система из двух проводников, называемых обкладками и разделенных диэлектриком, толщина которого мала по сравнению с размерами обкладок. Обкладки конденсатора располагают таким образом, чтобы поле, создаваемое зарядами, находящимися на обкладках, было сосредоточено в пространстве между ними.</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Электрическая емкость конденсатора определяется его геометрией и диэлектрическими свойствами среды, заполняющей пространство между обкладками. При зарядке конденсатора на его обкладках появляются заряды, одинаковые по значению, но противоположные по знаку. Разность потенциалов между обкладками изменяется пропорционально заряду.</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Простейшими являются плоские конденсаторы – система двух плоскопараллельных проводящих пластин – обкладок, разделенных диэлектриком. Емкость плоского конденсатора вычисляется по формуле</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447675"/>
            <wp:effectExtent l="0" t="0" r="0" b="0"/>
            <wp:docPr id="317" name="Рисунок 317" descr="hello_html_30fb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ello_html_30fbed1.gif"/>
                    <pic:cNvPicPr>
                      <a:picLocks noChangeAspect="1" noChangeArrowheads="1"/>
                    </pic:cNvPicPr>
                  </pic:nvPicPr>
                  <pic:blipFill>
                    <a:blip r:embed="rId36" cstate="print"/>
                    <a:srcRect/>
                    <a:stretch>
                      <a:fillRect/>
                    </a:stretch>
                  </pic:blipFill>
                  <pic:spPr bwMode="auto">
                    <a:xfrm>
                      <a:off x="0" y="0"/>
                      <a:ext cx="6953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последней формулы видно, что емкость плоского конденсатора пропорциональна площади пластины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и обратно пропорциональна расстоянию между пластинами </w:t>
      </w:r>
      <w:proofErr w:type="spellStart"/>
      <w:r w:rsidRPr="001310C0">
        <w:rPr>
          <w:rFonts w:ascii="Times New Roman" w:eastAsia="Times New Roman" w:hAnsi="Times New Roman" w:cs="Times New Roman"/>
          <w:i/>
          <w:iCs/>
          <w:sz w:val="27"/>
          <w:szCs w:val="27"/>
          <w:lang w:eastAsia="ru-RU"/>
        </w:rPr>
        <w:t>d</w:t>
      </w:r>
      <w:proofErr w:type="spellEnd"/>
      <w:r w:rsidRPr="001310C0">
        <w:rPr>
          <w:rFonts w:ascii="Times New Roman" w:eastAsia="Times New Roman" w:hAnsi="Times New Roman" w:cs="Times New Roman"/>
          <w:sz w:val="27"/>
          <w:szCs w:val="27"/>
          <w:lang w:eastAsia="ru-RU"/>
        </w:rPr>
        <w:t>. Чем ближе расположены пластины друг к другу, тем больше емкость образуемого ими конденсатора. Емкость конденсатора также зависит от диэлектрической проницаемости </w:t>
      </w:r>
      <w:r w:rsidRPr="001310C0">
        <w:rPr>
          <w:rFonts w:ascii="Symbol" w:eastAsia="Times New Roman" w:hAnsi="Symbol" w:cs="Times New Roman"/>
          <w:i/>
          <w:iCs/>
          <w:sz w:val="27"/>
          <w:szCs w:val="27"/>
          <w:lang w:eastAsia="ru-RU"/>
        </w:rPr>
        <w:sym w:font="Symbol" w:char="F065"/>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непроводящей среды, заполняющей пространство между пластинами конденсатора.</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15.4. Поляризация диэлектриков.</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Диэлектрики – это вещества, не содержащие свободных заряженных частиц (т. е. таких заряженных частиц, которые способны свободно перемешаться по всему объему тела). Существует два основных вида диэлектриков: неполярные и полярные.</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1952625" cy="666750"/>
            <wp:effectExtent l="19050" t="0" r="9525" b="0"/>
            <wp:wrapSquare wrapText="bothSides"/>
            <wp:docPr id="813" name="Рисунок 36" descr="hello_html_79185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79185b4b.png"/>
                    <pic:cNvPicPr>
                      <a:picLocks noChangeAspect="1" noChangeArrowheads="1"/>
                    </pic:cNvPicPr>
                  </pic:nvPicPr>
                  <pic:blipFill>
                    <a:blip r:embed="rId37" cstate="print"/>
                    <a:srcRect/>
                    <a:stretch>
                      <a:fillRect/>
                    </a:stretch>
                  </pic:blipFill>
                  <pic:spPr bwMode="auto">
                    <a:xfrm>
                      <a:off x="0" y="0"/>
                      <a:ext cx="1952625" cy="6667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режде, чем мы объясним разницу между ними, дадим одно определение: совокупность равных по величине, но противоположных по знаку двух точечных зарядов </w:t>
      </w:r>
      <w:r w:rsidRPr="001310C0">
        <w:rPr>
          <w:rFonts w:ascii="Times New Roman" w:eastAsia="Times New Roman" w:hAnsi="Times New Roman" w:cs="Times New Roman"/>
          <w:i/>
          <w:iCs/>
          <w:sz w:val="27"/>
          <w:szCs w:val="27"/>
          <w:lang w:eastAsia="ru-RU"/>
        </w:rPr>
        <w:t>-</w:t>
      </w:r>
      <w:proofErr w:type="spellStart"/>
      <w:r w:rsidRPr="001310C0">
        <w:rPr>
          <w:rFonts w:ascii="Times New Roman" w:eastAsia="Times New Roman" w:hAnsi="Times New Roman" w:cs="Times New Roman"/>
          <w:i/>
          <w:iCs/>
          <w:sz w:val="27"/>
          <w:szCs w:val="27"/>
          <w:lang w:eastAsia="ru-RU"/>
        </w:rPr>
        <w:t>q</w:t>
      </w:r>
      <w:proofErr w:type="spell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w:t>
      </w:r>
      <w:proofErr w:type="spellStart"/>
      <w:r w:rsidRPr="001310C0">
        <w:rPr>
          <w:rFonts w:ascii="Times New Roman" w:eastAsia="Times New Roman" w:hAnsi="Times New Roman" w:cs="Times New Roman"/>
          <w:i/>
          <w:iCs/>
          <w:sz w:val="27"/>
          <w:szCs w:val="27"/>
          <w:lang w:eastAsia="ru-RU"/>
        </w:rPr>
        <w:t>q</w:t>
      </w:r>
      <w:proofErr w:type="spellEnd"/>
      <w:r w:rsidRPr="001310C0">
        <w:rPr>
          <w:rFonts w:ascii="Times New Roman" w:eastAsia="Times New Roman" w:hAnsi="Times New Roman" w:cs="Times New Roman"/>
          <w:sz w:val="27"/>
          <w:szCs w:val="27"/>
          <w:lang w:eastAsia="ru-RU"/>
        </w:rPr>
        <w:t>, сдвинутых друг относительно друга на некоторое расстояние </w:t>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называется электрическим диполем. Пусть </w:t>
      </w:r>
      <w:r>
        <w:rPr>
          <w:rFonts w:ascii="Times New Roman" w:eastAsia="Times New Roman" w:hAnsi="Times New Roman" w:cs="Times New Roman"/>
          <w:noProof/>
          <w:sz w:val="27"/>
          <w:szCs w:val="27"/>
          <w:lang w:eastAsia="ru-RU"/>
        </w:rPr>
        <w:drawing>
          <wp:inline distT="0" distB="0" distL="0" distR="0">
            <wp:extent cx="123825" cy="238125"/>
            <wp:effectExtent l="19050" t="0" r="0" b="0"/>
            <wp:docPr id="318" name="Рисунок 318" descr="hello_html_m1771f5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ello_html_m1771f5b9.gif"/>
                    <pic:cNvPicPr>
                      <a:picLocks noChangeAspect="1" noChangeArrowheads="1"/>
                    </pic:cNvPicPr>
                  </pic:nvPicPr>
                  <pic:blipFill>
                    <a:blip r:embed="rId38" cstate="print"/>
                    <a:srcRect/>
                    <a:stretch>
                      <a:fillRect/>
                    </a:stretch>
                  </pic:blipFill>
                  <pic:spPr bwMode="auto">
                    <a:xfrm>
                      <a:off x="0" y="0"/>
                      <a:ext cx="1238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 радиус-вектор, проведенный от отрицательного заряда к </w:t>
      </w:r>
      <w:proofErr w:type="gramStart"/>
      <w:r w:rsidRPr="001310C0">
        <w:rPr>
          <w:rFonts w:ascii="Times New Roman" w:eastAsia="Times New Roman" w:hAnsi="Times New Roman" w:cs="Times New Roman"/>
          <w:sz w:val="27"/>
          <w:szCs w:val="27"/>
          <w:lang w:eastAsia="ru-RU"/>
        </w:rPr>
        <w:t>положительному</w:t>
      </w:r>
      <w:proofErr w:type="gramEnd"/>
      <w:r w:rsidRPr="001310C0">
        <w:rPr>
          <w:rFonts w:ascii="Times New Roman" w:eastAsia="Times New Roman" w:hAnsi="Times New Roman" w:cs="Times New Roman"/>
          <w:sz w:val="27"/>
          <w:szCs w:val="27"/>
          <w:lang w:eastAsia="ru-RU"/>
        </w:rPr>
        <w:t>. Вектор </w:t>
      </w:r>
      <w:r>
        <w:rPr>
          <w:rFonts w:ascii="Times New Roman" w:eastAsia="Times New Roman" w:hAnsi="Times New Roman" w:cs="Times New Roman"/>
          <w:noProof/>
          <w:sz w:val="27"/>
          <w:szCs w:val="27"/>
          <w:lang w:eastAsia="ru-RU"/>
        </w:rPr>
        <w:drawing>
          <wp:inline distT="0" distB="0" distL="0" distR="0">
            <wp:extent cx="523875" cy="276225"/>
            <wp:effectExtent l="19050" t="0" r="0" b="0"/>
            <wp:docPr id="319" name="Рисунок 319" descr="hello_html_m62390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ello_html_m62390881.gif"/>
                    <pic:cNvPicPr>
                      <a:picLocks noChangeAspect="1" noChangeArrowheads="1"/>
                    </pic:cNvPicPr>
                  </pic:nvPicPr>
                  <pic:blipFill>
                    <a:blip r:embed="rId39" cstate="print"/>
                    <a:srcRect/>
                    <a:stretch>
                      <a:fillRect/>
                    </a:stretch>
                  </pic:blipFill>
                  <pic:spPr bwMode="auto">
                    <a:xfrm>
                      <a:off x="0" y="0"/>
                      <a:ext cx="5238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называется электрическим моментом диполя или дипольным моментом.</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 молекулы неполярного диэлектрика (эбонит, янтарь) при отсутствии внешнего электрического поля центр тяжести отрицательных зарядов внутри молекулы совпадает с центром тяжести положительных зарядов внутри молекулы. Такая молекула не обладает дипольным моментом и называется неполярной.</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Молекула полярного диэлектрика и при отсутствии внешнего электрического поля обладает дипольным моментом и называется полярной. У полярных диэлектриков (вода, спирт, твердый сероводород H</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S) при отсутствии внешнего поля, благодаря тепловому движению, моменты молекул ориентированы по-разному.</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помещении диэлектриков во внешнее электрическое поле происходит процесс их поляризации. Электрической поляризацией называют особое состояние вещества, при котором электрический момент некоторого объема этого вещества не равен нулю.</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результате поляризации на гранях диэлектрика появляются заряды, не компенсированные соседними диполями. Это приводит к тому, что на одной его поверхности возникают положительные заряды, а на другой – отрицательные. Эти электрические заряды называют связанными.</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Связанные заряды принадлежат молекулам диэлектрика и не могут быть удалены с его поверхности.</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При возрастании напряженности внешнего поля ориентация электрических моментов диполей еще более упорядочивается.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Напряженность электрического поля </w:t>
      </w:r>
      <w:r>
        <w:rPr>
          <w:rFonts w:ascii="Times New Roman" w:eastAsia="Times New Roman" w:hAnsi="Times New Roman" w:cs="Times New Roman"/>
          <w:noProof/>
          <w:sz w:val="27"/>
          <w:szCs w:val="27"/>
          <w:lang w:eastAsia="ru-RU"/>
        </w:rPr>
        <w:drawing>
          <wp:inline distT="0" distB="0" distL="0" distR="0">
            <wp:extent cx="219075" cy="219075"/>
            <wp:effectExtent l="19050" t="0" r="9525" b="0"/>
            <wp:docPr id="320" name="Рисунок 320" descr="hello_html_44c8c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ello_html_44c8ce6.gif"/>
                    <pic:cNvPicPr>
                      <a:picLocks noChangeAspect="1" noChangeArrowheads="1"/>
                    </pic:cNvPicPr>
                  </pic:nvPicPr>
                  <pic:blipFill>
                    <a:blip r:embed="rId40"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создаваемого связанными зарядами внутри диэлектрика, направлена противоположно напряженности внешнего, поляризующего диэлектрик электрического поля </w:t>
      </w:r>
      <w:r>
        <w:rPr>
          <w:rFonts w:ascii="Times New Roman" w:eastAsia="Times New Roman" w:hAnsi="Times New Roman" w:cs="Times New Roman"/>
          <w:noProof/>
          <w:sz w:val="27"/>
          <w:szCs w:val="27"/>
          <w:lang w:eastAsia="ru-RU"/>
        </w:rPr>
        <w:drawing>
          <wp:inline distT="0" distB="0" distL="0" distR="0">
            <wp:extent cx="219075" cy="266700"/>
            <wp:effectExtent l="19050" t="0" r="9525" b="0"/>
            <wp:docPr id="321" name="Рисунок 321" descr="hello_html_m453649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ello_html_m4536499a.gif"/>
                    <pic:cNvPicPr>
                      <a:picLocks noChangeAspect="1" noChangeArrowheads="1"/>
                    </pic:cNvPicPr>
                  </pic:nvPicPr>
                  <pic:blipFill>
                    <a:blip r:embed="rId41"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Напряженность суммарного поля внутри диэлектрика</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76300" cy="266700"/>
            <wp:effectExtent l="19050" t="0" r="0" b="0"/>
            <wp:docPr id="322" name="Рисунок 322" descr="hello_html_3547a3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ello_html_3547a3b7.gif"/>
                    <pic:cNvPicPr>
                      <a:picLocks noChangeAspect="1" noChangeArrowheads="1"/>
                    </pic:cNvPicPr>
                  </pic:nvPicPr>
                  <pic:blipFill>
                    <a:blip r:embed="rId42" cstate="print"/>
                    <a:srcRect/>
                    <a:stretch>
                      <a:fillRect/>
                    </a:stretch>
                  </pic:blipFill>
                  <pic:spPr bwMode="auto">
                    <a:xfrm>
                      <a:off x="0" y="0"/>
                      <a:ext cx="8763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Результирующая напряженность </w:t>
      </w:r>
      <w:r>
        <w:rPr>
          <w:rFonts w:ascii="Times New Roman" w:eastAsia="Times New Roman" w:hAnsi="Times New Roman" w:cs="Times New Roman"/>
          <w:noProof/>
          <w:sz w:val="27"/>
          <w:szCs w:val="27"/>
          <w:lang w:eastAsia="ru-RU"/>
        </w:rPr>
        <w:drawing>
          <wp:inline distT="0" distB="0" distL="0" distR="0">
            <wp:extent cx="161925" cy="219075"/>
            <wp:effectExtent l="19050" t="0" r="9525" b="0"/>
            <wp:docPr id="323" name="Рисунок 323" descr="hello_html_m2b1cd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ello_html_m2b1cd411.gif"/>
                    <pic:cNvPicPr>
                      <a:picLocks noChangeAspect="1" noChangeArrowheads="1"/>
                    </pic:cNvPicPr>
                  </pic:nvPicPr>
                  <pic:blipFill>
                    <a:blip r:embed="rId9"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поля зависит от электрических свой</w:t>
      </w:r>
      <w:proofErr w:type="gramStart"/>
      <w:r w:rsidRPr="001310C0">
        <w:rPr>
          <w:rFonts w:ascii="Times New Roman" w:eastAsia="Times New Roman" w:hAnsi="Times New Roman" w:cs="Times New Roman"/>
          <w:sz w:val="27"/>
          <w:szCs w:val="27"/>
          <w:lang w:eastAsia="ru-RU"/>
        </w:rPr>
        <w:t>ств ср</w:t>
      </w:r>
      <w:proofErr w:type="gramEnd"/>
      <w:r w:rsidRPr="001310C0">
        <w:rPr>
          <w:rFonts w:ascii="Times New Roman" w:eastAsia="Times New Roman" w:hAnsi="Times New Roman" w:cs="Times New Roman"/>
          <w:sz w:val="27"/>
          <w:szCs w:val="27"/>
          <w:lang w:eastAsia="ru-RU"/>
        </w:rPr>
        <w:t>еды, она пропорциональна приложенной к диэлектрику напряженности внешнего поля: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7700" cy="447675"/>
            <wp:effectExtent l="0" t="0" r="0" b="0"/>
            <wp:docPr id="324" name="Рисунок 324" descr="hello_html_m3c424b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ello_html_m3c424b03.gif"/>
                    <pic:cNvPicPr>
                      <a:picLocks noChangeAspect="1" noChangeArrowheads="1"/>
                    </pic:cNvPicPr>
                  </pic:nvPicPr>
                  <pic:blipFill>
                    <a:blip r:embed="rId43" cstate="print"/>
                    <a:srcRect/>
                    <a:stretch>
                      <a:fillRect/>
                    </a:stretch>
                  </pic:blipFill>
                  <pic:spPr bwMode="auto">
                    <a:xfrm>
                      <a:off x="0" y="0"/>
                      <a:ext cx="6477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Диэлектрическая проницаемость среды </w:t>
      </w:r>
      <w:r>
        <w:rPr>
          <w:rFonts w:ascii="Times New Roman" w:eastAsia="Times New Roman" w:hAnsi="Times New Roman" w:cs="Times New Roman"/>
          <w:noProof/>
          <w:sz w:val="27"/>
          <w:szCs w:val="27"/>
          <w:lang w:eastAsia="ru-RU"/>
        </w:rPr>
        <w:drawing>
          <wp:inline distT="0" distB="0" distL="0" distR="0">
            <wp:extent cx="542925" cy="485775"/>
            <wp:effectExtent l="0" t="0" r="0" b="0"/>
            <wp:docPr id="325" name="Рисунок 325" descr="hello_html_m40c61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ello_html_m40c61142.gif"/>
                    <pic:cNvPicPr>
                      <a:picLocks noChangeAspect="1" noChangeArrowheads="1"/>
                    </pic:cNvPicPr>
                  </pic:nvPicPr>
                  <pic:blipFill>
                    <a:blip r:embed="rId44" cstate="print"/>
                    <a:srcRect/>
                    <a:stretch>
                      <a:fillRect/>
                    </a:stretch>
                  </pic:blipFill>
                  <pic:spPr bwMode="auto">
                    <a:xfrm>
                      <a:off x="0" y="0"/>
                      <a:ext cx="54292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показывает, во сколько раз напряженность поля в вакууме больше, чем в диэлектрике. Это величина безразмерная.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15.5. Энергия заряженного конденсатора.</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Заряженный конденсатор обладает энергией. Для вычисления энергии заряженного конденсатора сначала рассмотрим уединенный незаряженный проводник.</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Заряд </w:t>
      </w:r>
      <w:proofErr w:type="spellStart"/>
      <w:r w:rsidRPr="001310C0">
        <w:rPr>
          <w:rFonts w:ascii="Times New Roman" w:eastAsia="Times New Roman" w:hAnsi="Times New Roman" w:cs="Times New Roman"/>
          <w:i/>
          <w:iCs/>
          <w:sz w:val="27"/>
          <w:szCs w:val="27"/>
          <w:lang w:eastAsia="ru-RU"/>
        </w:rPr>
        <w:t>q</w:t>
      </w:r>
      <w:proofErr w:type="spellEnd"/>
      <w:r w:rsidRPr="001310C0">
        <w:rPr>
          <w:rFonts w:ascii="Times New Roman" w:eastAsia="Times New Roman" w:hAnsi="Times New Roman" w:cs="Times New Roman"/>
          <w:sz w:val="27"/>
          <w:szCs w:val="27"/>
          <w:lang w:eastAsia="ru-RU"/>
        </w:rPr>
        <w:t>, находящийся на некотором проводнике, можно рассматривать как систему точечных зарядов </w:t>
      </w:r>
      <w:r>
        <w:rPr>
          <w:rFonts w:ascii="Times New Roman" w:eastAsia="Times New Roman" w:hAnsi="Times New Roman" w:cs="Times New Roman"/>
          <w:noProof/>
          <w:sz w:val="27"/>
          <w:szCs w:val="27"/>
          <w:lang w:eastAsia="ru-RU"/>
        </w:rPr>
        <w:drawing>
          <wp:inline distT="0" distB="0" distL="0" distR="0">
            <wp:extent cx="257175" cy="228600"/>
            <wp:effectExtent l="0" t="0" r="9525" b="0"/>
            <wp:docPr id="326" name="Рисунок 326" descr="hello_html_m76970c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ello_html_m76970c56.gif"/>
                    <pic:cNvPicPr>
                      <a:picLocks noChangeAspect="1" noChangeArrowheads="1"/>
                    </pic:cNvPicPr>
                  </pic:nvPicPr>
                  <pic:blipFill>
                    <a:blip r:embed="rId4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Такая система обладает энергией, равной работе, которую нужно совершить, чтобы перенести все заряды </w:t>
      </w:r>
      <w:r>
        <w:rPr>
          <w:rFonts w:ascii="Times New Roman" w:eastAsia="Times New Roman" w:hAnsi="Times New Roman" w:cs="Times New Roman"/>
          <w:noProof/>
          <w:sz w:val="27"/>
          <w:szCs w:val="27"/>
          <w:lang w:eastAsia="ru-RU"/>
        </w:rPr>
        <w:drawing>
          <wp:inline distT="0" distB="0" distL="0" distR="0">
            <wp:extent cx="257175" cy="228600"/>
            <wp:effectExtent l="0" t="0" r="9525" b="0"/>
            <wp:docPr id="327" name="Рисунок 327" descr="hello_html_m76970c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ello_html_m76970c56.gif"/>
                    <pic:cNvPicPr>
                      <a:picLocks noChangeAspect="1" noChangeArrowheads="1"/>
                    </pic:cNvPicPr>
                  </pic:nvPicPr>
                  <pic:blipFill>
                    <a:blip r:embed="rId4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из бесконечности и расположить на поверхности проводника.</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Перенос из бесконечности на поверхность проводника первой порции заряда </w:t>
      </w:r>
      <w:r>
        <w:rPr>
          <w:rFonts w:ascii="Times New Roman" w:eastAsia="Times New Roman" w:hAnsi="Times New Roman" w:cs="Times New Roman"/>
          <w:noProof/>
          <w:sz w:val="27"/>
          <w:szCs w:val="27"/>
          <w:lang w:eastAsia="ru-RU"/>
        </w:rPr>
        <w:drawing>
          <wp:inline distT="0" distB="0" distL="0" distR="0">
            <wp:extent cx="257175" cy="228600"/>
            <wp:effectExtent l="0" t="0" r="9525" b="0"/>
            <wp:docPr id="328" name="Рисунок 328" descr="hello_html_m76970c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ello_html_m76970c56.gif"/>
                    <pic:cNvPicPr>
                      <a:picLocks noChangeAspect="1" noChangeArrowheads="1"/>
                    </pic:cNvPicPr>
                  </pic:nvPicPr>
                  <pic:blipFill>
                    <a:blip r:embed="rId4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не сопровождается совершением работы, так как потенциал проводника первоначально равен нулю. В результате сообщения проводнику заряда </w:t>
      </w:r>
      <w:r>
        <w:rPr>
          <w:rFonts w:ascii="Times New Roman" w:eastAsia="Times New Roman" w:hAnsi="Times New Roman" w:cs="Times New Roman"/>
          <w:noProof/>
          <w:sz w:val="27"/>
          <w:szCs w:val="27"/>
          <w:lang w:eastAsia="ru-RU"/>
        </w:rPr>
        <w:drawing>
          <wp:inline distT="0" distB="0" distL="0" distR="0">
            <wp:extent cx="257175" cy="228600"/>
            <wp:effectExtent l="0" t="0" r="9525" b="0"/>
            <wp:docPr id="329" name="Рисунок 329" descr="hello_html_m76970c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ello_html_m76970c56.gif"/>
                    <pic:cNvPicPr>
                      <a:picLocks noChangeAspect="1" noChangeArrowheads="1"/>
                    </pic:cNvPicPr>
                  </pic:nvPicPr>
                  <pic:blipFill>
                    <a:blip r:embed="rId4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его потенциал становится отличным от нуля, вследствие чего перенос второй порции </w:t>
      </w:r>
      <w:r>
        <w:rPr>
          <w:rFonts w:ascii="Times New Roman" w:eastAsia="Times New Roman" w:hAnsi="Times New Roman" w:cs="Times New Roman"/>
          <w:noProof/>
          <w:sz w:val="27"/>
          <w:szCs w:val="27"/>
          <w:lang w:eastAsia="ru-RU"/>
        </w:rPr>
        <w:drawing>
          <wp:inline distT="0" distB="0" distL="0" distR="0">
            <wp:extent cx="257175" cy="228600"/>
            <wp:effectExtent l="0" t="0" r="9525" b="0"/>
            <wp:docPr id="330" name="Рисунок 330" descr="hello_html_m76970c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ello_html_m76970c56.gif"/>
                    <pic:cNvPicPr>
                      <a:picLocks noChangeAspect="1" noChangeArrowheads="1"/>
                    </pic:cNvPicPr>
                  </pic:nvPicPr>
                  <pic:blipFill>
                    <a:blip r:embed="rId4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уже требует совершения некоторой работы. Так как по мере увеличения заряда на проводнике потенциал его растет, при перемещении каждой последующей порции заряда </w:t>
      </w:r>
      <w:r>
        <w:rPr>
          <w:rFonts w:ascii="Times New Roman" w:eastAsia="Times New Roman" w:hAnsi="Times New Roman" w:cs="Times New Roman"/>
          <w:noProof/>
          <w:sz w:val="27"/>
          <w:szCs w:val="27"/>
          <w:lang w:eastAsia="ru-RU"/>
        </w:rPr>
        <w:drawing>
          <wp:inline distT="0" distB="0" distL="0" distR="0">
            <wp:extent cx="257175" cy="228600"/>
            <wp:effectExtent l="0" t="0" r="9525" b="0"/>
            <wp:docPr id="331" name="Рисунок 331" descr="hello_html_m76970c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ello_html_m76970c56.gif"/>
                    <pic:cNvPicPr>
                      <a:picLocks noChangeAspect="1" noChangeArrowheads="1"/>
                    </pic:cNvPicPr>
                  </pic:nvPicPr>
                  <pic:blipFill>
                    <a:blip r:embed="rId4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должна совершаться все большая по величине работа. Работа, которая совершается против сил поля при сообщении проводнику заряда </w:t>
      </w:r>
      <w:proofErr w:type="spellStart"/>
      <w:r w:rsidRPr="001310C0">
        <w:rPr>
          <w:rFonts w:ascii="Times New Roman" w:eastAsia="Times New Roman" w:hAnsi="Times New Roman" w:cs="Times New Roman"/>
          <w:i/>
          <w:iCs/>
          <w:sz w:val="27"/>
          <w:szCs w:val="27"/>
          <w:lang w:eastAsia="ru-RU"/>
        </w:rPr>
        <w:t>q</w:t>
      </w:r>
      <w:proofErr w:type="spellEnd"/>
      <w:r w:rsidRPr="001310C0">
        <w:rPr>
          <w:rFonts w:ascii="Times New Roman" w:eastAsia="Times New Roman" w:hAnsi="Times New Roman" w:cs="Times New Roman"/>
          <w:sz w:val="27"/>
          <w:szCs w:val="27"/>
          <w:lang w:eastAsia="ru-RU"/>
        </w:rPr>
        <w:t> и потенциала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является мерой энергии заряженного проводника. Она может быть вычислена по формуле</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447675"/>
            <wp:effectExtent l="0" t="0" r="0" b="0"/>
            <wp:docPr id="332" name="Рисунок 332" descr="hello_html_50e1a5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ello_html_50e1a507.gif"/>
                    <pic:cNvPicPr>
                      <a:picLocks noChangeAspect="1" noChangeArrowheads="1"/>
                    </pic:cNvPicPr>
                  </pic:nvPicPr>
                  <pic:blipFill>
                    <a:blip r:embed="rId46"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Учтя соотношение между емкостью, зарядом и потенциалом проводника, выражение для энергии можно написать</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52575" cy="495300"/>
            <wp:effectExtent l="0" t="0" r="0" b="0"/>
            <wp:docPr id="333" name="Рисунок 333" descr="hello_html_m11281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ello_html_m112819f.gif"/>
                    <pic:cNvPicPr>
                      <a:picLocks noChangeAspect="1" noChangeArrowheads="1"/>
                    </pic:cNvPicPr>
                  </pic:nvPicPr>
                  <pic:blipFill>
                    <a:blip r:embed="rId47" cstate="print"/>
                    <a:srcRect/>
                    <a:stretch>
                      <a:fillRect/>
                    </a:stretch>
                  </pic:blipFill>
                  <pic:spPr bwMode="auto">
                    <a:xfrm>
                      <a:off x="0" y="0"/>
                      <a:ext cx="15525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Если имеется система двух заряженных проводников (конденсатор), то полная энергия системы равна сумме собственных энергий проводников и энергии их взаимодействия: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24125" cy="504825"/>
            <wp:effectExtent l="0" t="0" r="9525" b="0"/>
            <wp:docPr id="334" name="Рисунок 334" descr="hello_html_m4534a4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ello_html_m4534a489.gif"/>
                    <pic:cNvPicPr>
                      <a:picLocks noChangeAspect="1" noChangeArrowheads="1"/>
                    </pic:cNvPicPr>
                  </pic:nvPicPr>
                  <pic:blipFill>
                    <a:blip r:embed="rId48" cstate="print"/>
                    <a:srcRect/>
                    <a:stretch>
                      <a:fillRect/>
                    </a:stretch>
                  </pic:blipFill>
                  <pic:spPr bwMode="auto">
                    <a:xfrm>
                      <a:off x="0" y="0"/>
                      <a:ext cx="2524125" cy="5048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q</w:t>
      </w:r>
      <w:proofErr w:type="spellEnd"/>
      <w:r w:rsidRPr="001310C0">
        <w:rPr>
          <w:rFonts w:ascii="Times New Roman" w:eastAsia="Times New Roman" w:hAnsi="Times New Roman" w:cs="Times New Roman"/>
          <w:sz w:val="27"/>
          <w:szCs w:val="27"/>
          <w:lang w:eastAsia="ru-RU"/>
        </w:rPr>
        <w:t> – заряд одной из обкладок конденсатора, </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 – емкость конденсатора,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vertAlign w:val="subscript"/>
          <w:lang w:eastAsia="ru-RU"/>
        </w:rPr>
        <w:t>2 </w:t>
      </w:r>
      <w:r w:rsidRPr="001310C0">
        <w:rPr>
          <w:rFonts w:ascii="Times New Roman" w:eastAsia="Times New Roman" w:hAnsi="Times New Roman" w:cs="Times New Roman"/>
          <w:sz w:val="27"/>
          <w:szCs w:val="27"/>
          <w:lang w:eastAsia="ru-RU"/>
        </w:rPr>
        <w:t>– потенциалы соответствующих обкладок, создаваемые как полем другой обкладки, так и собственным полем.</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15.6. Энергия электростатического поля.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Энергию конденсатора теперь можно выразить через величины, характеризующие электрическое поле в зазоре между обкладками. Сделаем это для плоского конденсатора:</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90800" cy="533400"/>
            <wp:effectExtent l="19050" t="0" r="0" b="0"/>
            <wp:docPr id="335" name="Рисунок 335" descr="hello_html_64a089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ello_html_64a08998.gif"/>
                    <pic:cNvPicPr>
                      <a:picLocks noChangeAspect="1" noChangeArrowheads="1"/>
                    </pic:cNvPicPr>
                  </pic:nvPicPr>
                  <pic:blipFill>
                    <a:blip r:embed="rId49" cstate="print"/>
                    <a:srcRect/>
                    <a:stretch>
                      <a:fillRect/>
                    </a:stretch>
                  </pic:blipFill>
                  <pic:spPr bwMode="auto">
                    <a:xfrm>
                      <a:off x="0" y="0"/>
                      <a:ext cx="2590800" cy="5334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847725" cy="238125"/>
            <wp:effectExtent l="19050" t="0" r="9525" b="0"/>
            <wp:docPr id="336" name="Рисунок 336" descr="hello_html_1b982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ello_html_1b982278.gif"/>
                    <pic:cNvPicPr>
                      <a:picLocks noChangeAspect="1" noChangeArrowheads="1"/>
                    </pic:cNvPicPr>
                  </pic:nvPicPr>
                  <pic:blipFill>
                    <a:blip r:embed="rId50" cstate="print"/>
                    <a:srcRect/>
                    <a:stretch>
                      <a:fillRect/>
                    </a:stretch>
                  </pic:blipFill>
                  <pic:spPr bwMode="auto">
                    <a:xfrm>
                      <a:off x="0" y="0"/>
                      <a:ext cx="8477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напряжение.</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Данная формула связывает энергию конденсатора с зарядом на его обкладках.</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Произведение </w:t>
      </w:r>
      <w:proofErr w:type="spellStart"/>
      <w:r w:rsidRPr="001310C0">
        <w:rPr>
          <w:rFonts w:ascii="Times New Roman" w:eastAsia="Times New Roman" w:hAnsi="Times New Roman" w:cs="Times New Roman"/>
          <w:i/>
          <w:iCs/>
          <w:sz w:val="27"/>
          <w:szCs w:val="27"/>
          <w:lang w:eastAsia="ru-RU"/>
        </w:rPr>
        <w:t>Sd</w:t>
      </w:r>
      <w:proofErr w:type="spellEnd"/>
      <w:r w:rsidRPr="001310C0">
        <w:rPr>
          <w:rFonts w:ascii="Times New Roman" w:eastAsia="Times New Roman" w:hAnsi="Times New Roman" w:cs="Times New Roman"/>
          <w:sz w:val="27"/>
          <w:szCs w:val="27"/>
          <w:lang w:eastAsia="ru-RU"/>
        </w:rPr>
        <w:t> – объем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занимаемый полем; </w:t>
      </w:r>
      <w:r>
        <w:rPr>
          <w:rFonts w:ascii="Times New Roman" w:eastAsia="Times New Roman" w:hAnsi="Times New Roman" w:cs="Times New Roman"/>
          <w:noProof/>
          <w:sz w:val="27"/>
          <w:szCs w:val="27"/>
          <w:lang w:eastAsia="ru-RU"/>
        </w:rPr>
        <w:drawing>
          <wp:inline distT="0" distB="0" distL="0" distR="0">
            <wp:extent cx="504825" cy="447675"/>
            <wp:effectExtent l="0" t="0" r="0" b="0"/>
            <wp:docPr id="337" name="Рисунок 337" descr="hello_html_m38744a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ello_html_m38744ad1.gif"/>
                    <pic:cNvPicPr>
                      <a:picLocks noChangeAspect="1" noChangeArrowheads="1"/>
                    </pic:cNvPicPr>
                  </pic:nvPicPr>
                  <pic:blipFill>
                    <a:blip r:embed="rId51" cstate="print"/>
                    <a:srcRect/>
                    <a:stretch>
                      <a:fillRect/>
                    </a:stretch>
                  </pic:blipFill>
                  <pic:spPr bwMode="auto">
                    <a:xfrm>
                      <a:off x="0" y="0"/>
                      <a:ext cx="5048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 о, можно написать</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62025" cy="466725"/>
            <wp:effectExtent l="0" t="0" r="0" b="0"/>
            <wp:docPr id="338" name="Рисунок 338" descr="hello_html_m630dd8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ello_html_m630dd8a3.gif"/>
                    <pic:cNvPicPr>
                      <a:picLocks noChangeAspect="1" noChangeArrowheads="1"/>
                    </pic:cNvPicPr>
                  </pic:nvPicPr>
                  <pic:blipFill>
                    <a:blip r:embed="rId52" cstate="print"/>
                    <a:srcRect/>
                    <a:stretch>
                      <a:fillRect/>
                    </a:stretch>
                  </pic:blipFill>
                  <pic:spPr bwMode="auto">
                    <a:xfrm>
                      <a:off x="0" y="0"/>
                      <a:ext cx="962025"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Данная формула связывает энергию конденсатора с напряженностью поля. Логично поставить вопрос: где же локализована (т. е. сосредоточена) энергия, что является носителем энергии – заряды или поле? Экспериментальные факты говорят о том, что носителем энергии является поле.</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Если поле однородно, т. е.</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если его напряженность одинакова по модулю и направлению в любой точке пространства (что имеет место в плоском конденсаторе), то заключенная в нем энергия распределяется в пространстве с постоянной плотностью </w:t>
      </w:r>
      <w:proofErr w:type="spellStart"/>
      <w:r w:rsidRPr="001310C0">
        <w:rPr>
          <w:rFonts w:ascii="Times New Roman" w:eastAsia="Times New Roman" w:hAnsi="Times New Roman" w:cs="Times New Roman"/>
          <w:i/>
          <w:iCs/>
          <w:sz w:val="27"/>
          <w:szCs w:val="27"/>
          <w:lang w:eastAsia="ru-RU"/>
        </w:rPr>
        <w:t>w</w:t>
      </w:r>
      <w:proofErr w:type="spellEnd"/>
      <w:r w:rsidRPr="001310C0">
        <w:rPr>
          <w:rFonts w:ascii="Times New Roman" w:eastAsia="Times New Roman" w:hAnsi="Times New Roman" w:cs="Times New Roman"/>
          <w:sz w:val="27"/>
          <w:szCs w:val="27"/>
          <w:lang w:eastAsia="ru-RU"/>
        </w:rPr>
        <w:t>, равной энергии поля, деленной на заполняемой полем объем.</w:t>
      </w:r>
      <w:proofErr w:type="gramEnd"/>
      <w:r w:rsidRPr="001310C0">
        <w:rPr>
          <w:rFonts w:ascii="Times New Roman" w:eastAsia="Times New Roman" w:hAnsi="Times New Roman" w:cs="Times New Roman"/>
          <w:sz w:val="27"/>
          <w:szCs w:val="27"/>
          <w:lang w:eastAsia="ru-RU"/>
        </w:rPr>
        <w:t xml:space="preserve"> Следовательно, плотность энергии электростатического поля</w:t>
      </w:r>
    </w:p>
    <w:p w:rsidR="000608DD" w:rsidRPr="001310C0" w:rsidRDefault="000608DD"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90575" cy="466725"/>
            <wp:effectExtent l="0" t="0" r="0" b="0"/>
            <wp:docPr id="339" name="Рисунок 339" descr="hello_html_1fc7e0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ello_html_1fc7e0f0.gif"/>
                    <pic:cNvPicPr>
                      <a:picLocks noChangeAspect="1" noChangeArrowheads="1"/>
                    </pic:cNvPicPr>
                  </pic:nvPicPr>
                  <pic:blipFill>
                    <a:blip r:embed="rId53" cstate="print"/>
                    <a:srcRect/>
                    <a:stretch>
                      <a:fillRect/>
                    </a:stretch>
                  </pic:blipFill>
                  <pic:spPr bwMode="auto">
                    <a:xfrm>
                      <a:off x="0" y="0"/>
                      <a:ext cx="790575"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608DD" w:rsidRPr="001310C0" w:rsidRDefault="00A27CA9" w:rsidP="000608D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вопросы:</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Какие вещества называют проводниками?</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называется электроемкостью уединенного проводника и от чего она зависит?</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Чему равна электроемкость плоского конденсатора?</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Какие вещества называют диэлектриками?</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Какие два основных вида диэлектриков существует?</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6. Какая система зарядов называется электрическим диполем? Каким параметром она характеризуется?</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В чем заключается явление поляризации диэлектриков?</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Приведите выражение энергии заряженного конденсатора.</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Где сосредоточена электрическая энергия?</w:t>
      </w:r>
    </w:p>
    <w:p w:rsidR="000608DD" w:rsidRPr="001310C0" w:rsidRDefault="000608DD" w:rsidP="00A27CA9">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10. Чему равна объемная плотность энергии электростатического поля?</w:t>
      </w:r>
    </w:p>
    <w:p w:rsidR="00221004" w:rsidRDefault="00221004" w:rsidP="00221004">
      <w:pPr>
        <w:spacing w:line="294" w:lineRule="atLeast"/>
        <w:jc w:val="left"/>
        <w:rPr>
          <w:rFonts w:ascii="Times New Roman" w:eastAsia="Times New Roman" w:hAnsi="Times New Roman" w:cs="Times New Roman"/>
          <w:b/>
          <w:bCs/>
          <w:sz w:val="27"/>
          <w:szCs w:val="27"/>
          <w:lang w:eastAsia="ru-RU"/>
        </w:rPr>
      </w:pPr>
    </w:p>
    <w:p w:rsidR="00221004" w:rsidRDefault="00221004" w:rsidP="00221004">
      <w:pPr>
        <w:spacing w:line="294" w:lineRule="atLeast"/>
        <w:jc w:val="left"/>
        <w:rPr>
          <w:rFonts w:ascii="Times New Roman" w:eastAsia="Times New Roman" w:hAnsi="Times New Roman" w:cs="Times New Roman"/>
          <w:b/>
          <w:bCs/>
          <w:sz w:val="27"/>
          <w:szCs w:val="27"/>
          <w:lang w:eastAsia="ru-RU"/>
        </w:rPr>
      </w:pPr>
    </w:p>
    <w:p w:rsidR="00221004" w:rsidRDefault="00221004" w:rsidP="00221004">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27.05.2020г.</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Тема:</w:t>
      </w:r>
      <w:r w:rsidRPr="001310C0">
        <w:rPr>
          <w:rFonts w:ascii="Times New Roman" w:eastAsia="Times New Roman" w:hAnsi="Times New Roman" w:cs="Times New Roman"/>
          <w:b/>
          <w:bCs/>
          <w:sz w:val="27"/>
          <w:szCs w:val="27"/>
          <w:lang w:eastAsia="ru-RU"/>
        </w:rPr>
        <w:t xml:space="preserve"> Законы постоянного тока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xml:space="preserve"> выяснить природу электрического тока, условия его появления и существования, определить его количественные характеристики и законы; ввести понятия «работа тока» и «мощность тока»; рассмотреть преобразование электрической энергии </w:t>
      </w:r>
      <w:proofErr w:type="gramStart"/>
      <w:r w:rsidRPr="001310C0">
        <w:rPr>
          <w:rFonts w:ascii="Times New Roman" w:eastAsia="Times New Roman" w:hAnsi="Times New Roman" w:cs="Times New Roman"/>
          <w:sz w:val="27"/>
          <w:szCs w:val="27"/>
          <w:lang w:eastAsia="ru-RU"/>
        </w:rPr>
        <w:t>в</w:t>
      </w:r>
      <w:proofErr w:type="gramEnd"/>
      <w:r w:rsidRPr="001310C0">
        <w:rPr>
          <w:rFonts w:ascii="Times New Roman" w:eastAsia="Times New Roman" w:hAnsi="Times New Roman" w:cs="Times New Roman"/>
          <w:sz w:val="27"/>
          <w:szCs w:val="27"/>
          <w:lang w:eastAsia="ru-RU"/>
        </w:rPr>
        <w:t xml:space="preserve"> </w:t>
      </w:r>
      <w:proofErr w:type="gramStart"/>
      <w:r w:rsidRPr="001310C0">
        <w:rPr>
          <w:rFonts w:ascii="Times New Roman" w:eastAsia="Times New Roman" w:hAnsi="Times New Roman" w:cs="Times New Roman"/>
          <w:sz w:val="27"/>
          <w:szCs w:val="27"/>
          <w:lang w:eastAsia="ru-RU"/>
        </w:rPr>
        <w:t>тепловую</w:t>
      </w:r>
      <w:proofErr w:type="gramEnd"/>
      <w:r w:rsidRPr="001310C0">
        <w:rPr>
          <w:rFonts w:ascii="Times New Roman" w:eastAsia="Times New Roman" w:hAnsi="Times New Roman" w:cs="Times New Roman"/>
          <w:sz w:val="27"/>
          <w:szCs w:val="27"/>
          <w:lang w:eastAsia="ru-RU"/>
        </w:rPr>
        <w:t>, ее законы и применение.</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Электрический ток – </w:t>
      </w:r>
      <w:r w:rsidRPr="001310C0">
        <w:rPr>
          <w:rFonts w:ascii="Times New Roman" w:eastAsia="Times New Roman" w:hAnsi="Times New Roman" w:cs="Times New Roman"/>
          <w:sz w:val="27"/>
          <w:szCs w:val="27"/>
          <w:lang w:eastAsia="ru-RU"/>
        </w:rPr>
        <w:t>упорядоченное движение электрических зарядов.</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Плотность тока</w:t>
      </w:r>
      <w:r w:rsidRPr="001310C0">
        <w:rPr>
          <w:rFonts w:ascii="Times New Roman" w:eastAsia="Times New Roman" w:hAnsi="Times New Roman" w:cs="Times New Roman"/>
          <w:sz w:val="27"/>
          <w:szCs w:val="27"/>
          <w:lang w:eastAsia="ru-RU"/>
        </w:rPr>
        <w:t> – физическая величина, численно равная заряду, проходящему в единицу времени через единичное сечение проводника, перпендикулярное вектору скорости зарядов.</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Сила тока</w:t>
      </w:r>
      <w:r w:rsidRPr="001310C0">
        <w:rPr>
          <w:rFonts w:ascii="Times New Roman" w:eastAsia="Times New Roman" w:hAnsi="Times New Roman" w:cs="Times New Roman"/>
          <w:sz w:val="27"/>
          <w:szCs w:val="27"/>
          <w:lang w:eastAsia="ru-RU"/>
        </w:rPr>
        <w:t> – физическая величина, численно равная заряду, проходящему через сечение проводника в единицу времени.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Сопротивление</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проводника</w:t>
      </w:r>
      <w:r w:rsidRPr="001310C0">
        <w:rPr>
          <w:rFonts w:ascii="Times New Roman" w:eastAsia="Times New Roman" w:hAnsi="Times New Roman" w:cs="Times New Roman"/>
          <w:sz w:val="27"/>
          <w:szCs w:val="27"/>
          <w:lang w:eastAsia="ru-RU"/>
        </w:rPr>
        <w:t> – физическая величина, характеризующая свойства проводника препятствовать прохождению электрического тока и равная отношению напряжения на концах проводника к силе тока, протекающего по нему.</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Удельное сопротивление</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проводника</w:t>
      </w:r>
      <w:r w:rsidRPr="001310C0">
        <w:rPr>
          <w:rFonts w:ascii="Times New Roman" w:eastAsia="Times New Roman" w:hAnsi="Times New Roman" w:cs="Times New Roman"/>
          <w:sz w:val="27"/>
          <w:szCs w:val="27"/>
          <w:lang w:eastAsia="ru-RU"/>
        </w:rPr>
        <w:t> – сопротивление однородного цилиндрического проводника, имеющего единичную длину и единичную площадь поперечного сечения.</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Сторонние силы</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 xml:space="preserve">силы </w:t>
      </w:r>
      <w:proofErr w:type="spellStart"/>
      <w:r w:rsidRPr="001310C0">
        <w:rPr>
          <w:rFonts w:ascii="Times New Roman" w:eastAsia="Times New Roman" w:hAnsi="Times New Roman" w:cs="Times New Roman"/>
          <w:sz w:val="27"/>
          <w:szCs w:val="27"/>
          <w:lang w:eastAsia="ru-RU"/>
        </w:rPr>
        <w:t>неэлектростатического</w:t>
      </w:r>
      <w:proofErr w:type="spellEnd"/>
      <w:r w:rsidRPr="001310C0">
        <w:rPr>
          <w:rFonts w:ascii="Times New Roman" w:eastAsia="Times New Roman" w:hAnsi="Times New Roman" w:cs="Times New Roman"/>
          <w:sz w:val="27"/>
          <w:szCs w:val="27"/>
          <w:lang w:eastAsia="ru-RU"/>
        </w:rPr>
        <w:t xml:space="preserve"> происхождения, действующие на свободные заряды и поддерживающие ток в цепи.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Электродвижущая сила</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ЭДС</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работа, которую совершают сторонние силы при перемещении единичного положительного заряда вдоль всей цепи.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Напряжение</w:t>
      </w:r>
      <w:r w:rsidRPr="001310C0">
        <w:rPr>
          <w:rFonts w:ascii="Times New Roman" w:eastAsia="Times New Roman" w:hAnsi="Times New Roman" w:cs="Times New Roman"/>
          <w:sz w:val="27"/>
          <w:szCs w:val="27"/>
          <w:lang w:eastAsia="ru-RU"/>
        </w:rPr>
        <w:t> (падение напряжения) – физическая величина, численно равная работе, совершаемой суммарным полем кулоновских и сторонних сил при перемещении единичного положительного заряда вдоль участка цепи из точки </w:t>
      </w:r>
      <w:r w:rsidRPr="001310C0">
        <w:rPr>
          <w:rFonts w:ascii="Times New Roman" w:eastAsia="Times New Roman" w:hAnsi="Times New Roman" w:cs="Times New Roman"/>
          <w:i/>
          <w:iCs/>
          <w:sz w:val="27"/>
          <w:szCs w:val="27"/>
          <w:lang w:eastAsia="ru-RU"/>
        </w:rPr>
        <w:t>1</w:t>
      </w:r>
      <w:r w:rsidRPr="001310C0">
        <w:rPr>
          <w:rFonts w:ascii="Times New Roman" w:eastAsia="Times New Roman" w:hAnsi="Times New Roman" w:cs="Times New Roman"/>
          <w:sz w:val="27"/>
          <w:szCs w:val="27"/>
          <w:lang w:eastAsia="ru-RU"/>
        </w:rPr>
        <w:t> в точку </w:t>
      </w:r>
      <w:r w:rsidRPr="001310C0">
        <w:rPr>
          <w:rFonts w:ascii="Times New Roman" w:eastAsia="Times New Roman" w:hAnsi="Times New Roman" w:cs="Times New Roman"/>
          <w:i/>
          <w:iCs/>
          <w:sz w:val="27"/>
          <w:szCs w:val="27"/>
          <w:lang w:eastAsia="ru-RU"/>
        </w:rPr>
        <w:t>2.</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Работа тока</w:t>
      </w:r>
      <w:r w:rsidRPr="001310C0">
        <w:rPr>
          <w:rFonts w:ascii="Times New Roman" w:eastAsia="Times New Roman" w:hAnsi="Times New Roman" w:cs="Times New Roman"/>
          <w:sz w:val="27"/>
          <w:szCs w:val="27"/>
          <w:lang w:eastAsia="ru-RU"/>
        </w:rPr>
        <w:t> – работа, совершаемая электрическим полем на определенном участке электрической цепи.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Мощность тока</w:t>
      </w:r>
      <w:r w:rsidRPr="001310C0">
        <w:rPr>
          <w:rFonts w:ascii="Times New Roman" w:eastAsia="Times New Roman" w:hAnsi="Times New Roman" w:cs="Times New Roman"/>
          <w:sz w:val="27"/>
          <w:szCs w:val="27"/>
          <w:lang w:eastAsia="ru-RU"/>
        </w:rPr>
        <w:t> – работа тока за единицу времени.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16.1. Понятие об электрическом токе.</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Упорядоченное движение электрических зарядов называется электрическим током. Ток, возникающий в проводнике вследствие того, что в нем создается </w:t>
      </w:r>
      <w:r w:rsidRPr="001310C0">
        <w:rPr>
          <w:rFonts w:ascii="Times New Roman" w:eastAsia="Times New Roman" w:hAnsi="Times New Roman" w:cs="Times New Roman"/>
          <w:sz w:val="27"/>
          <w:szCs w:val="27"/>
          <w:lang w:eastAsia="ru-RU"/>
        </w:rPr>
        <w:lastRenderedPageBreak/>
        <w:t>электрическое поле, называется током проводимости. При движении зарядов нарушается их равновесное распределение: поверхность проводника уже не является эквипотенциальной и электрические силовые линии не направлены перпендикулярно ей, так как для движения зарядов необходимо, чтобы на поверхности проводника тангенциальная составляющая напряженности электрического поля не равнялась нулю. Но тогда и внутри проводника должно существовать электрическое поле, ибо, как известно из электростатики, внутри проводника нет поля лишь в случае равновесного распределения зарядов на поверхности этого проводника. Перемещение зарядов – электрический ток – продолжается до тех пор, пока все точки проводника не станут эквипотенциальными.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для появления и существования тока проводимости необходимы два условия.</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Первое – наличие в данной среде носителей заряда, т.е. заряженных частиц, которые могли бы в ней перемещаться.</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Второе – наличие в данной среде электрического поля, энергия которого затрачивалась бы на перемещение электрических зарядов. Для того чтобы ток был длительным, энергия поля должна все время пополняться, иными словами, нужен источник электрической энергии – устройство, в котором осуществляется преобразование какого-либо вида энергии в энергию электрического поля.</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металлах могут свободно перемещаться только электроны. Поэтому электрический ток в металлах есть движение электронов проводимости. В проводящих растворах нет свободных электронов, а подвижными заряженными частицами являются ионы. В газах могут существовать в подвижном состоян</w:t>
      </w:r>
      <w:proofErr w:type="gramStart"/>
      <w:r w:rsidRPr="001310C0">
        <w:rPr>
          <w:rFonts w:ascii="Times New Roman" w:eastAsia="Times New Roman" w:hAnsi="Times New Roman" w:cs="Times New Roman"/>
          <w:sz w:val="27"/>
          <w:szCs w:val="27"/>
          <w:lang w:eastAsia="ru-RU"/>
        </w:rPr>
        <w:t>ии и ио</w:t>
      </w:r>
      <w:proofErr w:type="gramEnd"/>
      <w:r w:rsidRPr="001310C0">
        <w:rPr>
          <w:rFonts w:ascii="Times New Roman" w:eastAsia="Times New Roman" w:hAnsi="Times New Roman" w:cs="Times New Roman"/>
          <w:sz w:val="27"/>
          <w:szCs w:val="27"/>
          <w:lang w:eastAsia="ru-RU"/>
        </w:rPr>
        <w:t>ны, и электроны. Направлением тока условились считать направление движения положительных частиц. Поэтому направление тока в металлах противоположно направлению движения электронов.</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Линии, вдоль которых происходит упорядоченное движение зарядов, называют линиями тока. За их направление (по историческим причинам) принято считать направление движения положительных зарядов.</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16.2. Сила и плотность тока.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2533650" cy="1123950"/>
            <wp:effectExtent l="19050" t="0" r="0" b="0"/>
            <wp:wrapSquare wrapText="bothSides"/>
            <wp:docPr id="812" name="Рисунок 37" descr="hello_html_17f3c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17f3c71d.png"/>
                    <pic:cNvPicPr>
                      <a:picLocks noChangeAspect="1" noChangeArrowheads="1"/>
                    </pic:cNvPicPr>
                  </pic:nvPicPr>
                  <pic:blipFill>
                    <a:blip r:embed="rId54" cstate="print"/>
                    <a:srcRect/>
                    <a:stretch>
                      <a:fillRect/>
                    </a:stretch>
                  </pic:blipFill>
                  <pic:spPr bwMode="auto">
                    <a:xfrm>
                      <a:off x="0" y="0"/>
                      <a:ext cx="2533650" cy="11239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усть концентрация свободных электронов в металле равна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а заряд каждого носителя равен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Выделим внутри проводника прямоугольник с сечением площадью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перпендикулярным вектору скорости упорядоченного движения зарядов </w:t>
      </w:r>
      <w:r>
        <w:rPr>
          <w:rFonts w:ascii="Times New Roman" w:eastAsia="Times New Roman" w:hAnsi="Times New Roman" w:cs="Times New Roman"/>
          <w:noProof/>
          <w:sz w:val="27"/>
          <w:szCs w:val="27"/>
          <w:lang w:eastAsia="ru-RU"/>
        </w:rPr>
        <w:drawing>
          <wp:inline distT="0" distB="0" distL="0" distR="0">
            <wp:extent cx="142875" cy="180975"/>
            <wp:effectExtent l="19050" t="0" r="0" b="0"/>
            <wp:docPr id="340" name="Рисунок 340" descr="hello_html_5a5a8b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ello_html_5a5a8b2f.gif"/>
                    <pic:cNvPicPr>
                      <a:picLocks noChangeAspect="1" noChangeArrowheads="1"/>
                    </pic:cNvPicPr>
                  </pic:nvPicPr>
                  <pic:blipFill>
                    <a:blip r:embed="rId55"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Сечение характеризуется нормальным к нему вектором </w:t>
      </w:r>
      <w:r>
        <w:rPr>
          <w:rFonts w:ascii="Times New Roman" w:eastAsia="Times New Roman" w:hAnsi="Times New Roman" w:cs="Times New Roman"/>
          <w:noProof/>
          <w:sz w:val="27"/>
          <w:szCs w:val="27"/>
          <w:lang w:eastAsia="ru-RU"/>
        </w:rPr>
        <w:drawing>
          <wp:inline distT="0" distB="0" distL="0" distR="0">
            <wp:extent cx="266700" cy="238125"/>
            <wp:effectExtent l="19050" t="0" r="0" b="0"/>
            <wp:docPr id="341" name="Рисунок 341" descr="hello_html_m1c4777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ello_html_m1c477753.gif"/>
                    <pic:cNvPicPr>
                      <a:picLocks noChangeAspect="1" noChangeArrowheads="1"/>
                    </pic:cNvPicPr>
                  </pic:nvPicPr>
                  <pic:blipFill>
                    <a:blip r:embed="rId56"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Построим на этом сечении параллелепипед высотой, численно равной скорости </w:t>
      </w:r>
      <w:r>
        <w:rPr>
          <w:rFonts w:ascii="Times New Roman" w:eastAsia="Times New Roman" w:hAnsi="Times New Roman" w:cs="Times New Roman"/>
          <w:noProof/>
          <w:sz w:val="27"/>
          <w:szCs w:val="27"/>
          <w:lang w:eastAsia="ru-RU"/>
        </w:rPr>
        <w:drawing>
          <wp:inline distT="0" distB="0" distL="0" distR="0">
            <wp:extent cx="142875" cy="190500"/>
            <wp:effectExtent l="19050" t="0" r="0" b="0"/>
            <wp:docPr id="342" name="Рисунок 342" descr="hello_html_m3551b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ello_html_m3551b170.gif"/>
                    <pic:cNvPicPr>
                      <a:picLocks noChangeAspect="1" noChangeArrowheads="1"/>
                    </pic:cNvPicPr>
                  </pic:nvPicPr>
                  <pic:blipFill>
                    <a:blip r:embed="rId57"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За 1 с через выделенное сечение пройдут те и только те заряды, которые находятся внутри параллелепипеда. Они перенесут заряд</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219075"/>
            <wp:effectExtent l="0" t="0" r="0" b="0"/>
            <wp:docPr id="343" name="Рисунок 343" descr="hello_html_m6c92b5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ello_html_m6c92b53f.gif"/>
                    <pic:cNvPicPr>
                      <a:picLocks noChangeAspect="1" noChangeArrowheads="1"/>
                    </pic:cNvPicPr>
                  </pic:nvPicPr>
                  <pic:blipFill>
                    <a:blip r:embed="rId58"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рассматривать </w:t>
      </w:r>
      <w:r>
        <w:rPr>
          <w:rFonts w:ascii="Times New Roman" w:eastAsia="Times New Roman" w:hAnsi="Times New Roman" w:cs="Times New Roman"/>
          <w:noProof/>
          <w:sz w:val="27"/>
          <w:szCs w:val="27"/>
          <w:lang w:eastAsia="ru-RU"/>
        </w:rPr>
        <w:drawing>
          <wp:inline distT="0" distB="0" distL="0" distR="0">
            <wp:extent cx="152400" cy="266700"/>
            <wp:effectExtent l="19050" t="0" r="0" b="0"/>
            <wp:docPr id="344" name="Рисунок 344" descr="hello_html_m77d9d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ello_html_m77d9d2e.gif"/>
                    <pic:cNvPicPr>
                      <a:picLocks noChangeAspect="1" noChangeArrowheads="1"/>
                    </pic:cNvPicPr>
                  </pic:nvPicPr>
                  <pic:blipFill>
                    <a:blip r:embed="rId59" cstate="print"/>
                    <a:srcRect/>
                    <a:stretch>
                      <a:fillRect/>
                    </a:stretch>
                  </pic:blipFill>
                  <pic:spPr bwMode="auto">
                    <a:xfrm>
                      <a:off x="0" y="0"/>
                      <a:ext cx="1524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как вектор, то предыдущее выражение примет вид:</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0075" cy="266700"/>
            <wp:effectExtent l="0" t="0" r="0" b="0"/>
            <wp:docPr id="345" name="Рисунок 345" descr="hello_html_335e31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ello_html_335e31b7.gif"/>
                    <pic:cNvPicPr>
                      <a:picLocks noChangeAspect="1" noChangeArrowheads="1"/>
                    </pic:cNvPicPr>
                  </pic:nvPicPr>
                  <pic:blipFill>
                    <a:blip r:embed="rId60" cstate="print"/>
                    <a:srcRect/>
                    <a:stretch>
                      <a:fillRect/>
                    </a:stretch>
                  </pic:blipFill>
                  <pic:spPr bwMode="auto">
                    <a:xfrm>
                      <a:off x="0" y="0"/>
                      <a:ext cx="6000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Физическую величину </w:t>
      </w:r>
      <w:r>
        <w:rPr>
          <w:rFonts w:ascii="Times New Roman" w:eastAsia="Times New Roman" w:hAnsi="Times New Roman" w:cs="Times New Roman"/>
          <w:noProof/>
          <w:sz w:val="27"/>
          <w:szCs w:val="27"/>
          <w:lang w:eastAsia="ru-RU"/>
        </w:rPr>
        <w:drawing>
          <wp:inline distT="0" distB="0" distL="0" distR="0">
            <wp:extent cx="152400" cy="266700"/>
            <wp:effectExtent l="19050" t="0" r="0" b="0"/>
            <wp:docPr id="346" name="Рисунок 346" descr="hello_html_m77d9d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ello_html_m77d9d2e.gif"/>
                    <pic:cNvPicPr>
                      <a:picLocks noChangeAspect="1" noChangeArrowheads="1"/>
                    </pic:cNvPicPr>
                  </pic:nvPicPr>
                  <pic:blipFill>
                    <a:blip r:embed="rId59" cstate="print"/>
                    <a:srcRect/>
                    <a:stretch>
                      <a:fillRect/>
                    </a:stretch>
                  </pic:blipFill>
                  <pic:spPr bwMode="auto">
                    <a:xfrm>
                      <a:off x="0" y="0"/>
                      <a:ext cx="1524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называют плотностью тока; она численно равна заряду, проходящему в 1 </w:t>
      </w:r>
      <w:proofErr w:type="gramStart"/>
      <w:r w:rsidRPr="001310C0">
        <w:rPr>
          <w:rFonts w:ascii="Times New Roman" w:eastAsia="Times New Roman" w:hAnsi="Times New Roman" w:cs="Times New Roman"/>
          <w:sz w:val="27"/>
          <w:szCs w:val="27"/>
          <w:lang w:eastAsia="ru-RU"/>
        </w:rPr>
        <w:t>с</w:t>
      </w:r>
      <w:proofErr w:type="gramEnd"/>
      <w:r w:rsidRPr="001310C0">
        <w:rPr>
          <w:rFonts w:ascii="Times New Roman" w:eastAsia="Times New Roman" w:hAnsi="Times New Roman" w:cs="Times New Roman"/>
          <w:sz w:val="27"/>
          <w:szCs w:val="27"/>
          <w:lang w:eastAsia="ru-RU"/>
        </w:rPr>
        <w:t xml:space="preserve"> </w:t>
      </w:r>
      <w:proofErr w:type="gramStart"/>
      <w:r w:rsidRPr="001310C0">
        <w:rPr>
          <w:rFonts w:ascii="Times New Roman" w:eastAsia="Times New Roman" w:hAnsi="Times New Roman" w:cs="Times New Roman"/>
          <w:sz w:val="27"/>
          <w:szCs w:val="27"/>
          <w:lang w:eastAsia="ru-RU"/>
        </w:rPr>
        <w:t>через</w:t>
      </w:r>
      <w:proofErr w:type="gramEnd"/>
      <w:r w:rsidRPr="001310C0">
        <w:rPr>
          <w:rFonts w:ascii="Times New Roman" w:eastAsia="Times New Roman" w:hAnsi="Times New Roman" w:cs="Times New Roman"/>
          <w:sz w:val="27"/>
          <w:szCs w:val="27"/>
          <w:lang w:eastAsia="ru-RU"/>
        </w:rPr>
        <w:t xml:space="preserve"> единичное сечение проводника, перпендикулярное вектору скорости зарядов. Заметим, что при изменении знака заряда меняется и знак скорости, так что знак вектора плотности тока не изменяется.</w:t>
      </w:r>
    </w:p>
    <w:p w:rsidR="00221004" w:rsidRPr="001310C0" w:rsidRDefault="00221004" w:rsidP="00221004">
      <w:pPr>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постоянном токе (скорость упорядоченного движения зарядов не меняется) вектор </w:t>
      </w:r>
      <w:r>
        <w:rPr>
          <w:rFonts w:ascii="Times New Roman" w:eastAsia="Times New Roman" w:hAnsi="Times New Roman" w:cs="Times New Roman"/>
          <w:noProof/>
          <w:sz w:val="27"/>
          <w:szCs w:val="27"/>
          <w:lang w:eastAsia="ru-RU"/>
        </w:rPr>
        <w:drawing>
          <wp:inline distT="0" distB="0" distL="0" distR="0">
            <wp:extent cx="152400" cy="266700"/>
            <wp:effectExtent l="19050" t="0" r="0" b="0"/>
            <wp:docPr id="347" name="Рисунок 347" descr="hello_html_m77d9d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ello_html_m77d9d2e.gif"/>
                    <pic:cNvPicPr>
                      <a:picLocks noChangeAspect="1" noChangeArrowheads="1"/>
                    </pic:cNvPicPr>
                  </pic:nvPicPr>
                  <pic:blipFill>
                    <a:blip r:embed="rId59" cstate="print"/>
                    <a:srcRect/>
                    <a:stretch>
                      <a:fillRect/>
                    </a:stretch>
                  </pic:blipFill>
                  <pic:spPr bwMode="auto">
                    <a:xfrm>
                      <a:off x="0" y="0"/>
                      <a:ext cx="1524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постоянен по всему выбранному сечению проводника. Поэтому, суммируя по сечению, получим</w:t>
      </w:r>
      <w:proofErr w:type="gramStart"/>
      <w:r w:rsidRPr="001310C0">
        <w:rPr>
          <w:rFonts w:ascii="Times New Roman" w:eastAsia="Times New Roman" w:hAnsi="Times New Roman" w:cs="Times New Roman"/>
          <w:sz w:val="27"/>
          <w:szCs w:val="27"/>
          <w:lang w:eastAsia="ru-RU"/>
        </w:rPr>
        <w:t>:</w:t>
      </w:r>
      <w:proofErr w:type="gramEnd"/>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7700" cy="190500"/>
            <wp:effectExtent l="19050" t="0" r="0" b="0"/>
            <wp:docPr id="348" name="Рисунок 348" descr="hello_html_me3437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ello_html_me34372e.gif"/>
                    <pic:cNvPicPr>
                      <a:picLocks noChangeAspect="1" noChangeArrowheads="1"/>
                    </pic:cNvPicPr>
                  </pic:nvPicPr>
                  <pic:blipFill>
                    <a:blip r:embed="rId61" cstate="print"/>
                    <a:srcRect/>
                    <a:stretch>
                      <a:fillRect/>
                    </a:stretch>
                  </pic:blipFill>
                  <pic:spPr bwMode="auto">
                    <a:xfrm>
                      <a:off x="0" y="0"/>
                      <a:ext cx="647700"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 сила тока, численно равная полному заряду </w:t>
      </w:r>
      <w:proofErr w:type="spellStart"/>
      <w:r w:rsidRPr="001310C0">
        <w:rPr>
          <w:rFonts w:ascii="Times New Roman" w:eastAsia="Times New Roman" w:hAnsi="Times New Roman" w:cs="Times New Roman"/>
          <w:i/>
          <w:iCs/>
          <w:sz w:val="27"/>
          <w:szCs w:val="27"/>
          <w:lang w:eastAsia="ru-RU"/>
        </w:rPr>
        <w:t>q</w:t>
      </w:r>
      <w:proofErr w:type="spellEnd"/>
      <w:r w:rsidRPr="001310C0">
        <w:rPr>
          <w:rFonts w:ascii="Times New Roman" w:eastAsia="Times New Roman" w:hAnsi="Times New Roman" w:cs="Times New Roman"/>
          <w:sz w:val="27"/>
          <w:szCs w:val="27"/>
          <w:lang w:eastAsia="ru-RU"/>
        </w:rPr>
        <w:t>, проходящему через сечение проводника в единицу времени </w:t>
      </w:r>
      <w:proofErr w:type="spellStart"/>
      <w:r w:rsidRPr="001310C0">
        <w:rPr>
          <w:rFonts w:ascii="Times New Roman" w:eastAsia="Times New Roman" w:hAnsi="Times New Roman" w:cs="Times New Roman"/>
          <w:i/>
          <w:iCs/>
          <w:sz w:val="27"/>
          <w:szCs w:val="27"/>
          <w:lang w:eastAsia="ru-RU"/>
        </w:rPr>
        <w:t>t</w:t>
      </w:r>
      <w:proofErr w:type="spellEnd"/>
    </w:p>
    <w:p w:rsidR="00221004" w:rsidRPr="001310C0" w:rsidRDefault="00221004" w:rsidP="00221004">
      <w:pPr>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447675"/>
            <wp:effectExtent l="0" t="0" r="9525" b="0"/>
            <wp:docPr id="349" name="Рисунок 349" descr="hello_html_2e714f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ello_html_2e714f18.gif"/>
                    <pic:cNvPicPr>
                      <a:picLocks noChangeAspect="1" noChangeArrowheads="1"/>
                    </pic:cNvPicPr>
                  </pic:nvPicPr>
                  <pic:blipFill>
                    <a:blip r:embed="rId62" cstate="print"/>
                    <a:srcRect/>
                    <a:stretch>
                      <a:fillRect/>
                    </a:stretch>
                  </pic:blipFill>
                  <pic:spPr bwMode="auto">
                    <a:xfrm>
                      <a:off x="0" y="0"/>
                      <a:ext cx="4286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токе, меняющемся во времени, это определение заменяется более общим:</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457200"/>
            <wp:effectExtent l="0" t="0" r="0" b="0"/>
            <wp:docPr id="350" name="Рисунок 350" descr="hello_html_24958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ello_html_24958a7.gif"/>
                    <pic:cNvPicPr>
                      <a:picLocks noChangeAspect="1" noChangeArrowheads="1"/>
                    </pic:cNvPicPr>
                  </pic:nvPicPr>
                  <pic:blipFill>
                    <a:blip r:embed="rId63" cstate="print"/>
                    <a:srcRect/>
                    <a:stretch>
                      <a:fillRect/>
                    </a:stretch>
                  </pic:blipFill>
                  <pic:spPr bwMode="auto">
                    <a:xfrm>
                      <a:off x="0" y="0"/>
                      <a:ext cx="5334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Сила тока – скалярная характеристика процесса. Распространенное выражение «направление тока» имеет смысл только по отношению к вектору плотности тока.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Основной единицей в </w:t>
      </w:r>
      <w:r w:rsidRPr="001310C0">
        <w:rPr>
          <w:rFonts w:ascii="Times New Roman" w:eastAsia="Times New Roman" w:hAnsi="Times New Roman" w:cs="Times New Roman"/>
          <w:i/>
          <w:iCs/>
          <w:sz w:val="27"/>
          <w:szCs w:val="27"/>
          <w:lang w:eastAsia="ru-RU"/>
        </w:rPr>
        <w:t>СИ</w:t>
      </w:r>
      <w:r w:rsidRPr="001310C0">
        <w:rPr>
          <w:rFonts w:ascii="Times New Roman" w:eastAsia="Times New Roman" w:hAnsi="Times New Roman" w:cs="Times New Roman"/>
          <w:sz w:val="27"/>
          <w:szCs w:val="27"/>
          <w:lang w:eastAsia="ru-RU"/>
        </w:rPr>
        <w:t> является единица силы тока – </w:t>
      </w:r>
      <w:r w:rsidRPr="001310C0">
        <w:rPr>
          <w:rFonts w:ascii="Times New Roman" w:eastAsia="Times New Roman" w:hAnsi="Times New Roman" w:cs="Times New Roman"/>
          <w:i/>
          <w:iCs/>
          <w:sz w:val="27"/>
          <w:szCs w:val="27"/>
          <w:lang w:eastAsia="ru-RU"/>
        </w:rPr>
        <w:t>ампер </w:t>
      </w:r>
      <w:r w:rsidRPr="001310C0">
        <w:rPr>
          <w:rFonts w:ascii="Times New Roman" w:eastAsia="Times New Roman" w:hAnsi="Times New Roman" w:cs="Times New Roman"/>
          <w:sz w:val="27"/>
          <w:szCs w:val="27"/>
          <w:lang w:eastAsia="ru-RU"/>
        </w:rPr>
        <w:t>(А). При силе тока 1</w:t>
      </w:r>
      <w:proofErr w:type="gramStart"/>
      <w:r w:rsidRPr="001310C0">
        <w:rPr>
          <w:rFonts w:ascii="Times New Roman" w:eastAsia="Times New Roman" w:hAnsi="Times New Roman" w:cs="Times New Roman"/>
          <w:sz w:val="27"/>
          <w:szCs w:val="27"/>
          <w:lang w:eastAsia="ru-RU"/>
        </w:rPr>
        <w:t xml:space="preserve"> А</w:t>
      </w:r>
      <w:proofErr w:type="gramEnd"/>
      <w:r w:rsidRPr="001310C0">
        <w:rPr>
          <w:rFonts w:ascii="Times New Roman" w:eastAsia="Times New Roman" w:hAnsi="Times New Roman" w:cs="Times New Roman"/>
          <w:sz w:val="27"/>
          <w:szCs w:val="27"/>
          <w:lang w:eastAsia="ru-RU"/>
        </w:rPr>
        <w:t xml:space="preserve"> через сечение проводника в 1 с проходит заряд, равный 1 Кл, следовательно, 1 Кл = 1 А </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 с.</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Единицей плотности тока является 1</w:t>
      </w:r>
      <w:proofErr w:type="gramStart"/>
      <w:r w:rsidRPr="001310C0">
        <w:rPr>
          <w:rFonts w:ascii="Times New Roman" w:eastAsia="Times New Roman" w:hAnsi="Times New Roman" w:cs="Times New Roman"/>
          <w:sz w:val="27"/>
          <w:szCs w:val="27"/>
          <w:lang w:eastAsia="ru-RU"/>
        </w:rPr>
        <w:t xml:space="preserve"> А</w:t>
      </w:r>
      <w:proofErr w:type="gramEnd"/>
      <w:r w:rsidRPr="001310C0">
        <w:rPr>
          <w:rFonts w:ascii="Times New Roman" w:eastAsia="Times New Roman" w:hAnsi="Times New Roman" w:cs="Times New Roman"/>
          <w:sz w:val="27"/>
          <w:szCs w:val="27"/>
          <w:lang w:eastAsia="ru-RU"/>
        </w:rPr>
        <w:t>/м</w:t>
      </w:r>
      <w:r w:rsidRPr="001310C0">
        <w:rPr>
          <w:rFonts w:ascii="Times New Roman" w:eastAsia="Times New Roman" w:hAnsi="Times New Roman" w:cs="Times New Roman"/>
          <w:sz w:val="27"/>
          <w:szCs w:val="27"/>
          <w:vertAlign w:val="superscript"/>
          <w:lang w:eastAsia="ru-RU"/>
        </w:rPr>
        <w:t>2</w:t>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16.3. Закон Ома для однородного участка цепи.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токе заряды движутся, так как внутри проводника существует электрическое поле, характеризуемое напряженностью </w:t>
      </w:r>
      <w:r>
        <w:rPr>
          <w:rFonts w:ascii="Times New Roman" w:eastAsia="Times New Roman" w:hAnsi="Times New Roman" w:cs="Times New Roman"/>
          <w:noProof/>
          <w:sz w:val="27"/>
          <w:szCs w:val="27"/>
          <w:lang w:eastAsia="ru-RU"/>
        </w:rPr>
        <w:drawing>
          <wp:inline distT="0" distB="0" distL="0" distR="0">
            <wp:extent cx="161925" cy="219075"/>
            <wp:effectExtent l="19050" t="0" r="9525" b="0"/>
            <wp:docPr id="351" name="Рисунок 351" descr="hello_html_m2b1cd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ello_html_m2b1cd411.gif"/>
                    <pic:cNvPicPr>
                      <a:picLocks noChangeAspect="1" noChangeArrowheads="1"/>
                    </pic:cNvPicPr>
                  </pic:nvPicPr>
                  <pic:blipFill>
                    <a:blip r:embed="rId9"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которое вызывает и поддерживает упорядоченное движение зарядов. Поэтому между концами проводника с током существует разность потенциалов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(ее часто называют напряжением или падением напряжения на соответствующем участке). Сила тока является функцией этой разности потенциалов:</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238125"/>
            <wp:effectExtent l="0" t="0" r="9525" b="0"/>
            <wp:docPr id="352" name="Рисунок 352" descr="hello_html_m132d9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ello_html_m132d9fe3.gif"/>
                    <pic:cNvPicPr>
                      <a:picLocks noChangeAspect="1" noChangeArrowheads="1"/>
                    </pic:cNvPicPr>
                  </pic:nvPicPr>
                  <pic:blipFill>
                    <a:blip r:embed="rId64" cstate="print"/>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Вид этой функции обычно довольно сложен. Но есть простой частный случай, очень важный практически (токи в металлах и жидкостях), когда при данных внешних условиях (в частности, температуре) отношение разности потенциалов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к силе тока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оказывается постоянным, не зависящим от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76325" cy="447675"/>
            <wp:effectExtent l="0" t="0" r="0" b="0"/>
            <wp:docPr id="353" name="Рисунок 353" descr="hello_html_72b368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ello_html_72b36896.gif"/>
                    <pic:cNvPicPr>
                      <a:picLocks noChangeAspect="1" noChangeArrowheads="1"/>
                    </pic:cNvPicPr>
                  </pic:nvPicPr>
                  <pic:blipFill>
                    <a:blip r:embed="rId65" cstate="print"/>
                    <a:srcRect/>
                    <a:stretch>
                      <a:fillRect/>
                    </a:stretch>
                  </pic:blipFill>
                  <pic:spPr bwMode="auto">
                    <a:xfrm>
                      <a:off x="0" y="0"/>
                      <a:ext cx="10763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 е.</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6725" cy="447675"/>
            <wp:effectExtent l="0" t="0" r="0" b="0"/>
            <wp:docPr id="354" name="Рисунок 354" descr="hello_html_199f5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ello_html_199f5249.gif"/>
                    <pic:cNvPicPr>
                      <a:picLocks noChangeAspect="1" noChangeArrowheads="1"/>
                    </pic:cNvPicPr>
                  </pic:nvPicPr>
                  <pic:blipFill>
                    <a:blip r:embed="rId66" cstate="print"/>
                    <a:srcRect/>
                    <a:stretch>
                      <a:fillRect/>
                    </a:stretch>
                  </pic:blipFill>
                  <pic:spPr bwMode="auto">
                    <a:xfrm>
                      <a:off x="0" y="0"/>
                      <a:ext cx="4667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Это известный закон Ома для участка цепи.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Величина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lang w:eastAsia="ru-RU"/>
        </w:rPr>
        <w:t> называется сопротивлением проводника и выражается в </w:t>
      </w:r>
      <w:proofErr w:type="spellStart"/>
      <w:r w:rsidRPr="001310C0">
        <w:rPr>
          <w:rFonts w:ascii="Times New Roman" w:eastAsia="Times New Roman" w:hAnsi="Times New Roman" w:cs="Times New Roman"/>
          <w:i/>
          <w:iCs/>
          <w:sz w:val="27"/>
          <w:szCs w:val="27"/>
          <w:lang w:eastAsia="ru-RU"/>
        </w:rPr>
        <w:t>омах</w:t>
      </w:r>
      <w:proofErr w:type="spellEnd"/>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Ом</w:t>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23900" cy="447675"/>
            <wp:effectExtent l="0" t="0" r="0" b="0"/>
            <wp:docPr id="355" name="Рисунок 355" descr="hello_html_m5bf6b5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ello_html_m5bf6b5e7.gif"/>
                    <pic:cNvPicPr>
                      <a:picLocks noChangeAspect="1" noChangeArrowheads="1"/>
                    </pic:cNvPicPr>
                  </pic:nvPicPr>
                  <pic:blipFill>
                    <a:blip r:embed="rId67" cstate="print"/>
                    <a:srcRect/>
                    <a:stretch>
                      <a:fillRect/>
                    </a:stretch>
                  </pic:blipFill>
                  <pic:spPr bwMode="auto">
                    <a:xfrm>
                      <a:off x="0" y="0"/>
                      <a:ext cx="7239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Как показывает опыт, в металлическом проводнике концентрация свободных электронов (электронов проводимости) не зависит от напряженности поля и, следовательно, от приложенного к проводнику напряжения. Кроме того, при постоянном токе в однородном проводнике плотность тока во всех участках поперечного сечения проводника одинакова – ток распределен по сечению равномерно.</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Применим закон Ома к однородному металлическому проводнику длиной </w:t>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и сечением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между концами которого создана разность потенциалов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поддерживающая силу тока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Вследствие симметричной формы провода электрическое поле в нем имеет напряженность, равную</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447675"/>
            <wp:effectExtent l="0" t="0" r="0" b="0"/>
            <wp:docPr id="356" name="Рисунок 356" descr="hello_html_113290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ello_html_1132901d.gif"/>
                    <pic:cNvPicPr>
                      <a:picLocks noChangeAspect="1" noChangeArrowheads="1"/>
                    </pic:cNvPicPr>
                  </pic:nvPicPr>
                  <pic:blipFill>
                    <a:blip r:embed="rId68" cstate="print"/>
                    <a:srcRect/>
                    <a:stretch>
                      <a:fillRect/>
                    </a:stretch>
                  </pic:blipFill>
                  <pic:spPr bwMode="auto">
                    <a:xfrm>
                      <a:off x="0" y="0"/>
                      <a:ext cx="5048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 модуль плотности тока равен</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447675"/>
            <wp:effectExtent l="0" t="0" r="0" b="0"/>
            <wp:docPr id="357" name="Рисунок 357" descr="hello_html_6bb32b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ello_html_6bb32be5.gif"/>
                    <pic:cNvPicPr>
                      <a:picLocks noChangeAspect="1" noChangeArrowheads="1"/>
                    </pic:cNvPicPr>
                  </pic:nvPicPr>
                  <pic:blipFill>
                    <a:blip r:embed="rId69" cstate="print"/>
                    <a:srcRect/>
                    <a:stretch>
                      <a:fillRect/>
                    </a:stretch>
                  </pic:blipFill>
                  <pic:spPr bwMode="auto">
                    <a:xfrm>
                      <a:off x="0" y="0"/>
                      <a:ext cx="4476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Подставляя эти выражения в формулу закона Ома, получим:</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485775"/>
            <wp:effectExtent l="0" t="0" r="0" b="0"/>
            <wp:docPr id="358" name="Рисунок 358" descr="hello_html_m2a1cbb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ello_html_m2a1cbb23.gif"/>
                    <pic:cNvPicPr>
                      <a:picLocks noChangeAspect="1" noChangeArrowheads="1"/>
                    </pic:cNvPicPr>
                  </pic:nvPicPr>
                  <pic:blipFill>
                    <a:blip r:embed="rId70" cstate="print"/>
                    <a:srcRect/>
                    <a:stretch>
                      <a:fillRect/>
                    </a:stretch>
                  </pic:blipFill>
                  <pic:spPr bwMode="auto">
                    <a:xfrm>
                      <a:off x="0" y="0"/>
                      <a:ext cx="5619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Откуда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00175" cy="485775"/>
            <wp:effectExtent l="0" t="0" r="0" b="0"/>
            <wp:docPr id="359" name="Рисунок 359" descr="hello_html_m2faed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ello_html_m2faed306.gif"/>
                    <pic:cNvPicPr>
                      <a:picLocks noChangeAspect="1" noChangeArrowheads="1"/>
                    </pic:cNvPicPr>
                  </pic:nvPicPr>
                  <pic:blipFill>
                    <a:blip r:embed="rId71" cstate="print"/>
                    <a:srcRect/>
                    <a:stretch>
                      <a:fillRect/>
                    </a:stretch>
                  </pic:blipFill>
                  <pic:spPr bwMode="auto">
                    <a:xfrm>
                      <a:off x="0" y="0"/>
                      <a:ext cx="14001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Symbol" w:eastAsia="Times New Roman" w:hAnsi="Symbol" w:cs="Times New Roman"/>
          <w:i/>
          <w:iCs/>
          <w:sz w:val="27"/>
          <w:szCs w:val="27"/>
          <w:lang w:eastAsia="ru-RU"/>
        </w:rPr>
        <w:sym w:font="Symbol" w:char="F072"/>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7"/>
      </w:r>
      <w:r w:rsidRPr="001310C0">
        <w:rPr>
          <w:rFonts w:ascii="Times New Roman" w:eastAsia="Times New Roman" w:hAnsi="Times New Roman" w:cs="Times New Roman"/>
          <w:sz w:val="27"/>
          <w:szCs w:val="27"/>
          <w:lang w:eastAsia="ru-RU"/>
        </w:rPr>
        <w:t> – соответственно удельное сопротивление и удельная проводимость вещества проводника, причем </w:t>
      </w:r>
      <w:r>
        <w:rPr>
          <w:rFonts w:ascii="Times New Roman" w:eastAsia="Times New Roman" w:hAnsi="Times New Roman" w:cs="Times New Roman"/>
          <w:noProof/>
          <w:sz w:val="27"/>
          <w:szCs w:val="27"/>
          <w:lang w:eastAsia="ru-RU"/>
        </w:rPr>
        <w:drawing>
          <wp:inline distT="0" distB="0" distL="0" distR="0">
            <wp:extent cx="466725" cy="485775"/>
            <wp:effectExtent l="0" t="0" r="9525" b="0"/>
            <wp:docPr id="360" name="Рисунок 360" descr="hello_html_m3e685a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ello_html_m3e685a73.gif"/>
                    <pic:cNvPicPr>
                      <a:picLocks noChangeAspect="1" noChangeArrowheads="1"/>
                    </pic:cNvPicPr>
                  </pic:nvPicPr>
                  <pic:blipFill>
                    <a:blip r:embed="rId72" cstate="print"/>
                    <a:srcRect/>
                    <a:stretch>
                      <a:fillRect/>
                    </a:stretch>
                  </pic:blipFill>
                  <pic:spPr bwMode="auto">
                    <a:xfrm>
                      <a:off x="0" y="0"/>
                      <a:ext cx="46672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 положительное направление вектора плотности тока принимают направление скорости упорядоченного перемещения положительных зарядов, т. е. направление вектора напряженности, поэтому последнее выражение можно записать в векторной форме:</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266700"/>
            <wp:effectExtent l="19050" t="0" r="9525" b="0"/>
            <wp:docPr id="361" name="Рисунок 361" descr="hello_html_m3af0f9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ello_html_m3af0f95f.gif"/>
                    <pic:cNvPicPr>
                      <a:picLocks noChangeAspect="1" noChangeArrowheads="1"/>
                    </pic:cNvPicPr>
                  </pic:nvPicPr>
                  <pic:blipFill>
                    <a:blip r:embed="rId73" cstate="print"/>
                    <a:srcRect/>
                    <a:stretch>
                      <a:fillRect/>
                    </a:stretch>
                  </pic:blipFill>
                  <pic:spPr bwMode="auto">
                    <a:xfrm>
                      <a:off x="0" y="0"/>
                      <a:ext cx="5048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Это уравнение представляет собой закон Ома в дифференциальной форме, применимой в каждой точке внутри проводника.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Удельное сопротивление</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 cy="447675"/>
            <wp:effectExtent l="0" t="0" r="0" b="0"/>
            <wp:docPr id="362" name="Рисунок 362" descr="hello_html_m733aad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ello_html_m733aad51.gif"/>
                    <pic:cNvPicPr>
                      <a:picLocks noChangeAspect="1" noChangeArrowheads="1"/>
                    </pic:cNvPicPr>
                  </pic:nvPicPr>
                  <pic:blipFill>
                    <a:blip r:embed="rId74" cstate="print"/>
                    <a:srcRect/>
                    <a:stretch>
                      <a:fillRect/>
                    </a:stretch>
                  </pic:blipFill>
                  <pic:spPr bwMode="auto">
                    <a:xfrm>
                      <a:off x="0" y="0"/>
                      <a:ext cx="609600" cy="447675"/>
                    </a:xfrm>
                    <a:prstGeom prst="rect">
                      <a:avLst/>
                    </a:prstGeom>
                    <a:noFill/>
                    <a:ln w="9525">
                      <a:noFill/>
                      <a:miter lim="800000"/>
                      <a:headEnd/>
                      <a:tailEnd/>
                    </a:ln>
                  </pic:spPr>
                </pic:pic>
              </a:graphicData>
            </a:graphic>
          </wp:inline>
        </w:drawing>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численно равно сопротивлению проводника, имеющего форму куба со стороной, равной 1 </w:t>
      </w:r>
      <w:r w:rsidRPr="001310C0">
        <w:rPr>
          <w:rFonts w:ascii="Times New Roman" w:eastAsia="Times New Roman" w:hAnsi="Times New Roman" w:cs="Times New Roman"/>
          <w:i/>
          <w:iCs/>
          <w:sz w:val="27"/>
          <w:szCs w:val="27"/>
          <w:lang w:eastAsia="ru-RU"/>
        </w:rPr>
        <w:t>м</w:t>
      </w:r>
      <w:r w:rsidRPr="001310C0">
        <w:rPr>
          <w:rFonts w:ascii="Times New Roman" w:eastAsia="Times New Roman" w:hAnsi="Times New Roman" w:cs="Times New Roman"/>
          <w:sz w:val="27"/>
          <w:szCs w:val="27"/>
          <w:lang w:eastAsia="ru-RU"/>
        </w:rPr>
        <w:t>. Единицей удельного сопротивления в </w:t>
      </w:r>
      <w:r w:rsidRPr="001310C0">
        <w:rPr>
          <w:rFonts w:ascii="Times New Roman" w:eastAsia="Times New Roman" w:hAnsi="Times New Roman" w:cs="Times New Roman"/>
          <w:i/>
          <w:iCs/>
          <w:sz w:val="27"/>
          <w:szCs w:val="27"/>
          <w:lang w:eastAsia="ru-RU"/>
        </w:rPr>
        <w:t>СИ</w:t>
      </w:r>
      <w:r w:rsidRPr="001310C0">
        <w:rPr>
          <w:rFonts w:ascii="Times New Roman" w:eastAsia="Times New Roman" w:hAnsi="Times New Roman" w:cs="Times New Roman"/>
          <w:sz w:val="27"/>
          <w:szCs w:val="27"/>
          <w:lang w:eastAsia="ru-RU"/>
        </w:rPr>
        <w:t> является </w:t>
      </w:r>
      <w:r w:rsidRPr="001310C0">
        <w:rPr>
          <w:rFonts w:ascii="Times New Roman" w:eastAsia="Times New Roman" w:hAnsi="Times New Roman" w:cs="Times New Roman"/>
          <w:i/>
          <w:iCs/>
          <w:sz w:val="27"/>
          <w:szCs w:val="27"/>
          <w:lang w:eastAsia="ru-RU"/>
        </w:rPr>
        <w:t>Ом </w:t>
      </w:r>
      <w:r w:rsidRPr="001310C0">
        <w:rPr>
          <w:rFonts w:ascii="Symbol" w:eastAsia="Times New Roman" w:hAnsi="Symbol" w:cs="Times New Roman"/>
          <w:i/>
          <w:iCs/>
          <w:sz w:val="27"/>
          <w:szCs w:val="27"/>
          <w:lang w:eastAsia="ru-RU"/>
        </w:rPr>
        <w:sym w:font="Symbol" w:char="F0D7"/>
      </w:r>
      <w:r w:rsidRPr="001310C0">
        <w:rPr>
          <w:rFonts w:ascii="Times New Roman" w:eastAsia="Times New Roman" w:hAnsi="Times New Roman" w:cs="Times New Roman"/>
          <w:i/>
          <w:iCs/>
          <w:sz w:val="27"/>
          <w:szCs w:val="27"/>
          <w:lang w:eastAsia="ru-RU"/>
        </w:rPr>
        <w:t> метр</w:t>
      </w:r>
      <w:r w:rsidRPr="001310C0">
        <w:rPr>
          <w:rFonts w:ascii="Times New Roman" w:eastAsia="Times New Roman" w:hAnsi="Times New Roman" w:cs="Times New Roman"/>
          <w:sz w:val="27"/>
          <w:szCs w:val="27"/>
          <w:lang w:eastAsia="ru-RU"/>
        </w:rPr>
        <w:t>. Последнее соотношение верно для проводников цилиндрической формы (для других форм зависимость от геометрии будет другой). Из последнего соотношения следует, что</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600" cy="447675"/>
            <wp:effectExtent l="0" t="0" r="0" b="0"/>
            <wp:docPr id="363" name="Рисунок 363" descr="hello_html_m120e6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ello_html_m120e6181.gif"/>
                    <pic:cNvPicPr>
                      <a:picLocks noChangeAspect="1" noChangeArrowheads="1"/>
                    </pic:cNvPicPr>
                  </pic:nvPicPr>
                  <pic:blipFill>
                    <a:blip r:embed="rId75" cstate="print"/>
                    <a:srcRect/>
                    <a:stretch>
                      <a:fillRect/>
                    </a:stretch>
                  </pic:blipFill>
                  <pic:spPr bwMode="auto">
                    <a:xfrm>
                      <a:off x="0" y="0"/>
                      <a:ext cx="6096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16.4. Электродвижущая сила источника тока.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в проводнике создать электрическое поле и не принять мер для его поддержания, то перемещение носителей заряда приведет очень быстро к тому, что поле внутри проводника исчезнет и, следовательно, ток прекратится. Для того чтобы поддерживать ток достаточно длительное время, нужно от конца проводника с меньшим потенциалом (носители заряда предполагаются положительными) непрерывно отводить приносимые сюда током заряды, а к концу с большим потенциалом непрерывно их подводить (поддерживать постоянную разность потенциалов). Иными словами, необходимо осуществить круговорот зарядов, при котором они двигались бы по замкнутому пути. Но если бы во всех участках замкнутой электрической цепи плотность тока определялась бы только напряженностью электрического поля, то работа этого поля по замкнутому контуру цепи оказалась отличной от нуля. Но, как известно, электростатическое поле есть поле потенциальное, работа которого по замкнутому контуру цепи равна нулю.</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Поэтому в замкнутой цепи наряду с участками, на которых положительные заряды движутся в сторону убывания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должны иметься участки, на которых перенос положительных зарядов происходит в направлении возрастания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т. е. против сил электростатического поля (</w:t>
      </w:r>
      <w:proofErr w:type="gramStart"/>
      <w:r w:rsidRPr="001310C0">
        <w:rPr>
          <w:rFonts w:ascii="Times New Roman" w:eastAsia="Times New Roman" w:hAnsi="Times New Roman" w:cs="Times New Roman"/>
          <w:sz w:val="27"/>
          <w:szCs w:val="27"/>
          <w:lang w:eastAsia="ru-RU"/>
        </w:rPr>
        <w:t>см</w:t>
      </w:r>
      <w:proofErr w:type="gramEnd"/>
      <w:r w:rsidRPr="001310C0">
        <w:rPr>
          <w:rFonts w:ascii="Times New Roman" w:eastAsia="Times New Roman" w:hAnsi="Times New Roman" w:cs="Times New Roman"/>
          <w:sz w:val="27"/>
          <w:szCs w:val="27"/>
          <w:lang w:eastAsia="ru-RU"/>
        </w:rPr>
        <w:t xml:space="preserve">. изображенную пунктиром часть цепи на рис.). Перемещение носителей на этих участках возможно лишь с помощью сил </w:t>
      </w:r>
      <w:proofErr w:type="spellStart"/>
      <w:r w:rsidRPr="001310C0">
        <w:rPr>
          <w:rFonts w:ascii="Times New Roman" w:eastAsia="Times New Roman" w:hAnsi="Times New Roman" w:cs="Times New Roman"/>
          <w:sz w:val="27"/>
          <w:szCs w:val="27"/>
          <w:lang w:eastAsia="ru-RU"/>
        </w:rPr>
        <w:t>неэлектростатического</w:t>
      </w:r>
      <w:proofErr w:type="spellEnd"/>
      <w:r w:rsidRPr="001310C0">
        <w:rPr>
          <w:rFonts w:ascii="Times New Roman" w:eastAsia="Times New Roman" w:hAnsi="Times New Roman" w:cs="Times New Roman"/>
          <w:sz w:val="27"/>
          <w:szCs w:val="27"/>
          <w:lang w:eastAsia="ru-RU"/>
        </w:rPr>
        <w:t xml:space="preserve"> происхождения, называемых сторонним силами. Таким образом, для поддержания тока необходимы сторонние силы, действующие либо на всем протяжении цепи, либо на отдельных ее участках. </w:t>
      </w:r>
      <w:proofErr w:type="gramStart"/>
      <w:r w:rsidRPr="001310C0">
        <w:rPr>
          <w:rFonts w:ascii="Times New Roman" w:eastAsia="Times New Roman" w:hAnsi="Times New Roman" w:cs="Times New Roman"/>
          <w:sz w:val="27"/>
          <w:szCs w:val="27"/>
          <w:lang w:eastAsia="ru-RU"/>
        </w:rPr>
        <w:t>Они могут быть обусловлены химическими процессами, диффузией носителей заряда в неоднородной среде или через границу двух разнородных веществ, электрическими (но не электростатическими) полями, порождаемыми меняющимися во времени магнитными полями, и т. д. Для описания их действия на заряды вводится понятие напряженности сторонних сил</w:t>
      </w:r>
      <w:r>
        <w:rPr>
          <w:rFonts w:ascii="Times New Roman" w:eastAsia="Times New Roman" w:hAnsi="Times New Roman" w:cs="Times New Roman"/>
          <w:noProof/>
          <w:sz w:val="27"/>
          <w:szCs w:val="27"/>
          <w:lang w:eastAsia="ru-RU"/>
        </w:rPr>
        <w:drawing>
          <wp:inline distT="0" distB="0" distL="0" distR="0">
            <wp:extent cx="314325" cy="266700"/>
            <wp:effectExtent l="19050" t="0" r="9525" b="0"/>
            <wp:docPr id="364" name="Рисунок 364" descr="hello_html_66312a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ello_html_66312a9a.gif"/>
                    <pic:cNvPicPr>
                      <a:picLocks noChangeAspect="1" noChangeArrowheads="1"/>
                    </pic:cNvPicPr>
                  </pic:nvPicPr>
                  <pic:blipFill>
                    <a:blip r:embed="rId76"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Напряженностью сторонних сил называется векторная физическая величина, равная отношению силы, действующей на положительный заряд, к этому заряду</w:t>
      </w:r>
      <w:proofErr w:type="gramEnd"/>
      <w:r w:rsidRPr="001310C0">
        <w:rPr>
          <w:rFonts w:ascii="Times New Roman" w:eastAsia="Times New Roman" w:hAnsi="Times New Roman" w:cs="Times New Roman"/>
          <w:sz w:val="27"/>
          <w:szCs w:val="27"/>
          <w:lang w:eastAsia="ru-RU"/>
        </w:rPr>
        <w:t xml:space="preserve"> при </w:t>
      </w:r>
      <w:proofErr w:type="spellStart"/>
      <w:r w:rsidRPr="001310C0">
        <w:rPr>
          <w:rFonts w:ascii="Times New Roman" w:eastAsia="Times New Roman" w:hAnsi="Times New Roman" w:cs="Times New Roman"/>
          <w:sz w:val="27"/>
          <w:szCs w:val="27"/>
          <w:lang w:eastAsia="ru-RU"/>
        </w:rPr>
        <w:t>неэлектростатическом</w:t>
      </w:r>
      <w:proofErr w:type="spellEnd"/>
      <w:r w:rsidRPr="001310C0">
        <w:rPr>
          <w:rFonts w:ascii="Times New Roman" w:eastAsia="Times New Roman" w:hAnsi="Times New Roman" w:cs="Times New Roman"/>
          <w:sz w:val="27"/>
          <w:szCs w:val="27"/>
          <w:lang w:eastAsia="ru-RU"/>
        </w:rPr>
        <w:t xml:space="preserve"> взаимодействии.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2400300" cy="1028700"/>
            <wp:effectExtent l="19050" t="0" r="0" b="0"/>
            <wp:wrapSquare wrapText="bothSides"/>
            <wp:docPr id="811" name="Рисунок 38" descr="hello_html_m75446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75446f49.png"/>
                    <pic:cNvPicPr>
                      <a:picLocks noChangeAspect="1" noChangeArrowheads="1"/>
                    </pic:cNvPicPr>
                  </pic:nvPicPr>
                  <pic:blipFill>
                    <a:blip r:embed="rId77" cstate="print"/>
                    <a:srcRect/>
                    <a:stretch>
                      <a:fillRect/>
                    </a:stretch>
                  </pic:blipFill>
                  <pic:spPr bwMode="auto">
                    <a:xfrm>
                      <a:off x="0" y="0"/>
                      <a:ext cx="2400300" cy="10287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остулируется, что напряженность сторонних сил, так же как и напряженность электростатического поля, подчиняется принципу суперпозиции.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Следовательно, если на участке электрической цепи действуют, кроме электрических, сторонние силы, то результирующая напряженность будет определяться векторной суммой напряженности электрического поля </w:t>
      </w:r>
      <w:r>
        <w:rPr>
          <w:rFonts w:ascii="Times New Roman" w:eastAsia="Times New Roman" w:hAnsi="Times New Roman" w:cs="Times New Roman"/>
          <w:noProof/>
          <w:sz w:val="27"/>
          <w:szCs w:val="27"/>
          <w:lang w:eastAsia="ru-RU"/>
        </w:rPr>
        <w:drawing>
          <wp:inline distT="0" distB="0" distL="0" distR="0">
            <wp:extent cx="161925" cy="219075"/>
            <wp:effectExtent l="19050" t="0" r="9525" b="0"/>
            <wp:docPr id="365" name="Рисунок 365" descr="hello_html_m2b1cd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ello_html_m2b1cd411.gif"/>
                    <pic:cNvPicPr>
                      <a:picLocks noChangeAspect="1" noChangeArrowheads="1"/>
                    </pic:cNvPicPr>
                  </pic:nvPicPr>
                  <pic:blipFill>
                    <a:blip r:embed="rId9"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напряженности сторонних сил </w:t>
      </w:r>
      <w:r>
        <w:rPr>
          <w:rFonts w:ascii="Times New Roman" w:eastAsia="Times New Roman" w:hAnsi="Times New Roman" w:cs="Times New Roman"/>
          <w:noProof/>
          <w:sz w:val="27"/>
          <w:szCs w:val="27"/>
          <w:lang w:eastAsia="ru-RU"/>
        </w:rPr>
        <w:drawing>
          <wp:inline distT="0" distB="0" distL="0" distR="0">
            <wp:extent cx="314325" cy="266700"/>
            <wp:effectExtent l="19050" t="0" r="9525" b="0"/>
            <wp:docPr id="366" name="Рисунок 366" descr="hello_html_66312a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ello_html_66312a9a.gif"/>
                    <pic:cNvPicPr>
                      <a:picLocks noChangeAspect="1" noChangeArrowheads="1"/>
                    </pic:cNvPicPr>
                  </pic:nvPicPr>
                  <pic:blipFill>
                    <a:blip r:embed="rId76"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Тогда, полная работа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w:t>
      </w:r>
      <w:proofErr w:type="gramStart"/>
      <w:r w:rsidRPr="001310C0">
        <w:rPr>
          <w:rFonts w:ascii="Times New Roman" w:eastAsia="Times New Roman" w:hAnsi="Times New Roman" w:cs="Times New Roman"/>
          <w:sz w:val="27"/>
          <w:szCs w:val="27"/>
          <w:lang w:eastAsia="ru-RU"/>
        </w:rPr>
        <w:t>по</w:t>
      </w:r>
      <w:proofErr w:type="gramEnd"/>
      <w:r w:rsidRPr="001310C0">
        <w:rPr>
          <w:rFonts w:ascii="Times New Roman" w:eastAsia="Times New Roman" w:hAnsi="Times New Roman" w:cs="Times New Roman"/>
          <w:sz w:val="27"/>
          <w:szCs w:val="27"/>
          <w:lang w:eastAsia="ru-RU"/>
        </w:rPr>
        <w:t xml:space="preserve"> перемещении заряда на этом участке, совершаемая кулоновскими и сторонними силами, равна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66800" cy="266700"/>
            <wp:effectExtent l="19050" t="0" r="0" b="0"/>
            <wp:docPr id="367" name="Рисунок 367" descr="hello_html_7181e6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ello_html_7181e6e4.gif"/>
                    <pic:cNvPicPr>
                      <a:picLocks noChangeAspect="1" noChangeArrowheads="1"/>
                    </pic:cNvPicPr>
                  </pic:nvPicPr>
                  <pic:blipFill>
                    <a:blip r:embed="rId78" cstate="print"/>
                    <a:srcRect/>
                    <a:stretch>
                      <a:fillRect/>
                    </a:stretch>
                  </pic:blipFill>
                  <pic:spPr bwMode="auto">
                    <a:xfrm>
                      <a:off x="0" y="0"/>
                      <a:ext cx="10668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где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i/>
          <w:iCs/>
          <w:sz w:val="27"/>
          <w:szCs w:val="27"/>
          <w:vertAlign w:val="subscript"/>
          <w:lang w:eastAsia="ru-RU"/>
        </w:rPr>
        <w:t>кул</w:t>
      </w:r>
      <w:r w:rsidRPr="001310C0">
        <w:rPr>
          <w:rFonts w:ascii="Times New Roman" w:eastAsia="Times New Roman" w:hAnsi="Times New Roman" w:cs="Times New Roman"/>
          <w:sz w:val="27"/>
          <w:szCs w:val="27"/>
          <w:lang w:eastAsia="ru-RU"/>
        </w:rPr>
        <w:t> – работа кулоновских сил, </w:t>
      </w:r>
      <w:proofErr w:type="spellStart"/>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i/>
          <w:iCs/>
          <w:sz w:val="27"/>
          <w:szCs w:val="27"/>
          <w:vertAlign w:val="subscript"/>
          <w:lang w:eastAsia="ru-RU"/>
        </w:rPr>
        <w:t>ст</w:t>
      </w:r>
      <w:proofErr w:type="spellEnd"/>
      <w:r w:rsidRPr="001310C0">
        <w:rPr>
          <w:rFonts w:ascii="Times New Roman" w:eastAsia="Times New Roman" w:hAnsi="Times New Roman" w:cs="Times New Roman"/>
          <w:sz w:val="27"/>
          <w:szCs w:val="27"/>
          <w:vertAlign w:val="subscript"/>
          <w:lang w:eastAsia="ru-RU"/>
        </w:rPr>
        <w:t> </w:t>
      </w:r>
      <w:r w:rsidRPr="001310C0">
        <w:rPr>
          <w:rFonts w:ascii="Times New Roman" w:eastAsia="Times New Roman" w:hAnsi="Times New Roman" w:cs="Times New Roman"/>
          <w:sz w:val="27"/>
          <w:szCs w:val="27"/>
          <w:lang w:eastAsia="ru-RU"/>
        </w:rPr>
        <w:t>– работа, совершаемая за счет действия неэлектрических источников энергии.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Разделив левую и правую части последнего равенства на величину перемещаемого заряда, получим</w:t>
      </w:r>
      <w:proofErr w:type="gramEnd"/>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43000" cy="504825"/>
            <wp:effectExtent l="0" t="0" r="0" b="0"/>
            <wp:docPr id="368" name="Рисунок 368" descr="hello_html_5f2086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ello_html_5f2086cb.gif"/>
                    <pic:cNvPicPr>
                      <a:picLocks noChangeAspect="1" noChangeArrowheads="1"/>
                    </pic:cNvPicPr>
                  </pic:nvPicPr>
                  <pic:blipFill>
                    <a:blip r:embed="rId79" cstate="print"/>
                    <a:srcRect/>
                    <a:stretch>
                      <a:fillRect/>
                    </a:stretch>
                  </pic:blipFill>
                  <pic:spPr bwMode="auto">
                    <a:xfrm>
                      <a:off x="0" y="0"/>
                      <a:ext cx="1143000" cy="5048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Величина </w:t>
      </w:r>
      <w:r>
        <w:rPr>
          <w:rFonts w:ascii="Times New Roman" w:eastAsia="Times New Roman" w:hAnsi="Times New Roman" w:cs="Times New Roman"/>
          <w:noProof/>
          <w:sz w:val="27"/>
          <w:szCs w:val="27"/>
          <w:lang w:eastAsia="ru-RU"/>
        </w:rPr>
        <w:drawing>
          <wp:inline distT="0" distB="0" distL="0" distR="0">
            <wp:extent cx="1457325" cy="504825"/>
            <wp:effectExtent l="19050" t="0" r="9525" b="0"/>
            <wp:docPr id="369" name="Рисунок 369" descr="hello_html_mbcd40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ello_html_mbcd401d.gif"/>
                    <pic:cNvPicPr>
                      <a:picLocks noChangeAspect="1" noChangeArrowheads="1"/>
                    </pic:cNvPicPr>
                  </pic:nvPicPr>
                  <pic:blipFill>
                    <a:blip r:embed="rId80" cstate="print"/>
                    <a:srcRect/>
                    <a:stretch>
                      <a:fillRect/>
                    </a:stretch>
                  </pic:blipFill>
                  <pic:spPr bwMode="auto">
                    <a:xfrm>
                      <a:off x="0" y="0"/>
                      <a:ext cx="1457325" cy="5048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разность потенциалов, равная отношению работы, которую совершают кулоновские силы при перемещении некоторого заряда, к величине этого заряда.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Величина </w:t>
      </w:r>
      <w:r>
        <w:rPr>
          <w:rFonts w:ascii="Times New Roman" w:eastAsia="Times New Roman" w:hAnsi="Times New Roman" w:cs="Times New Roman"/>
          <w:noProof/>
          <w:sz w:val="27"/>
          <w:szCs w:val="27"/>
          <w:lang w:eastAsia="ru-RU"/>
        </w:rPr>
        <w:drawing>
          <wp:inline distT="0" distB="0" distL="0" distR="0">
            <wp:extent cx="485775" cy="485775"/>
            <wp:effectExtent l="0" t="0" r="9525" b="0"/>
            <wp:docPr id="370" name="Рисунок 370" descr="hello_html_465dc4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ello_html_465dc457.gif"/>
                    <pic:cNvPicPr>
                      <a:picLocks noChangeAspect="1" noChangeArrowheads="1"/>
                    </pic:cNvPicPr>
                  </pic:nvPicPr>
                  <pic:blipFill>
                    <a:blip r:embed="rId81"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1310C0">
        <w:rPr>
          <w:rFonts w:ascii="cursive" w:eastAsia="Times New Roman" w:hAnsi="cursive" w:cs="Times New Roman"/>
          <w:sz w:val="27"/>
          <w:szCs w:val="27"/>
          <w:lang w:eastAsia="ru-RU"/>
        </w:rPr>
        <w:t> E</w:t>
      </w:r>
      <w:r w:rsidRPr="001310C0">
        <w:rPr>
          <w:rFonts w:ascii="Times New Roman" w:eastAsia="Times New Roman" w:hAnsi="Times New Roman" w:cs="Times New Roman"/>
          <w:sz w:val="27"/>
          <w:szCs w:val="27"/>
          <w:lang w:eastAsia="ru-RU"/>
        </w:rPr>
        <w:t> – электродвижущая сила (или, сокращенно, ЭДС), равная отношению работы, совершаемой неэлектрическими источниками энергии при перемещении заряда, к величине этого заряда. Единицей </w:t>
      </w:r>
      <w:r w:rsidRPr="001310C0">
        <w:rPr>
          <w:rFonts w:ascii="Times New Roman" w:eastAsia="Times New Roman" w:hAnsi="Times New Roman" w:cs="Times New Roman"/>
          <w:i/>
          <w:iCs/>
          <w:sz w:val="27"/>
          <w:szCs w:val="27"/>
          <w:lang w:eastAsia="ru-RU"/>
        </w:rPr>
        <w:t>ЭДС</w:t>
      </w:r>
      <w:r w:rsidRPr="001310C0">
        <w:rPr>
          <w:rFonts w:ascii="Times New Roman" w:eastAsia="Times New Roman" w:hAnsi="Times New Roman" w:cs="Times New Roman"/>
          <w:sz w:val="27"/>
          <w:szCs w:val="27"/>
          <w:lang w:eastAsia="ru-RU"/>
        </w:rPr>
        <w:t> в </w:t>
      </w:r>
      <w:r w:rsidRPr="001310C0">
        <w:rPr>
          <w:rFonts w:ascii="Times New Roman" w:eastAsia="Times New Roman" w:hAnsi="Times New Roman" w:cs="Times New Roman"/>
          <w:i/>
          <w:iCs/>
          <w:sz w:val="27"/>
          <w:szCs w:val="27"/>
          <w:lang w:eastAsia="ru-RU"/>
        </w:rPr>
        <w:t>СИ</w:t>
      </w:r>
      <w:r w:rsidRPr="001310C0">
        <w:rPr>
          <w:rFonts w:ascii="Times New Roman" w:eastAsia="Times New Roman" w:hAnsi="Times New Roman" w:cs="Times New Roman"/>
          <w:sz w:val="27"/>
          <w:szCs w:val="27"/>
          <w:lang w:eastAsia="ru-RU"/>
        </w:rPr>
        <w:t> является </w:t>
      </w:r>
      <w:r w:rsidRPr="001310C0">
        <w:rPr>
          <w:rFonts w:ascii="Times New Roman" w:eastAsia="Times New Roman" w:hAnsi="Times New Roman" w:cs="Times New Roman"/>
          <w:i/>
          <w:iCs/>
          <w:sz w:val="27"/>
          <w:szCs w:val="27"/>
          <w:lang w:eastAsia="ru-RU"/>
        </w:rPr>
        <w:t>вольт</w:t>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Величина </w:t>
      </w:r>
      <w:r>
        <w:rPr>
          <w:rFonts w:ascii="Times New Roman" w:eastAsia="Times New Roman" w:hAnsi="Times New Roman" w:cs="Times New Roman"/>
          <w:noProof/>
          <w:sz w:val="27"/>
          <w:szCs w:val="27"/>
          <w:lang w:eastAsia="ru-RU"/>
        </w:rPr>
        <w:drawing>
          <wp:inline distT="0" distB="0" distL="0" distR="0">
            <wp:extent cx="495300" cy="485775"/>
            <wp:effectExtent l="0" t="0" r="0" b="0"/>
            <wp:docPr id="371" name="Рисунок 371" descr="hello_html_1ae195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ello_html_1ae19580.gif"/>
                    <pic:cNvPicPr>
                      <a:picLocks noChangeAspect="1" noChangeArrowheads="1"/>
                    </pic:cNvPicPr>
                  </pic:nvPicPr>
                  <pic:blipFill>
                    <a:blip r:embed="rId82" cstate="print"/>
                    <a:srcRect/>
                    <a:stretch>
                      <a:fillRect/>
                    </a:stretch>
                  </pic:blipFill>
                  <pic:spPr bwMode="auto">
                    <a:xfrm>
                      <a:off x="0" y="0"/>
                      <a:ext cx="4953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напряжение на данном участке цепи, равная отношению суммарной работы, совершаемой при перемещении заряда, к величине этого заряда.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Сопоставляя последние выражения, получим</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U </w:t>
      </w:r>
      <w:r w:rsidRPr="001310C0">
        <w:rPr>
          <w:rFonts w:ascii="Times New Roman" w:eastAsia="Times New Roman" w:hAnsi="Times New Roman" w:cs="Times New Roman"/>
          <w:sz w:val="27"/>
          <w:szCs w:val="27"/>
          <w:lang w:eastAsia="ru-RU"/>
        </w:rPr>
        <w:t>=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i/>
          <w:iCs/>
          <w:sz w:val="27"/>
          <w:szCs w:val="27"/>
          <w:lang w:eastAsia="ru-RU"/>
        </w:rPr>
        <w:t>–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w:t>
      </w:r>
      <w:r w:rsidRPr="001310C0">
        <w:rPr>
          <w:rFonts w:ascii="cursive" w:eastAsia="Times New Roman" w:hAnsi="cursive" w:cs="Times New Roman"/>
          <w:sz w:val="27"/>
          <w:szCs w:val="27"/>
          <w:lang w:eastAsia="ru-RU"/>
        </w:rPr>
        <w:t>E</w:t>
      </w:r>
      <w:r w:rsidRPr="001310C0">
        <w:rPr>
          <w:rFonts w:ascii="Times New Roman" w:eastAsia="Times New Roman" w:hAnsi="Times New Roman" w:cs="Times New Roman"/>
          <w:i/>
          <w:iCs/>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Итак, напряжение на участке цепи равно сумме разности потенциалов и электродвижущей силы.</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Отметим, что силы </w:t>
      </w:r>
      <w:proofErr w:type="spellStart"/>
      <w:r w:rsidRPr="001310C0">
        <w:rPr>
          <w:rFonts w:ascii="Times New Roman" w:eastAsia="Times New Roman" w:hAnsi="Times New Roman" w:cs="Times New Roman"/>
          <w:sz w:val="27"/>
          <w:szCs w:val="27"/>
          <w:lang w:eastAsia="ru-RU"/>
        </w:rPr>
        <w:t>неэлектростатической</w:t>
      </w:r>
      <w:proofErr w:type="spellEnd"/>
      <w:r w:rsidRPr="001310C0">
        <w:rPr>
          <w:rFonts w:ascii="Times New Roman" w:eastAsia="Times New Roman" w:hAnsi="Times New Roman" w:cs="Times New Roman"/>
          <w:sz w:val="27"/>
          <w:szCs w:val="27"/>
          <w:lang w:eastAsia="ru-RU"/>
        </w:rPr>
        <w:t xml:space="preserve"> природы создаются специальными техническими устройствами, называемыми источниками </w:t>
      </w:r>
      <w:r w:rsidRPr="001310C0">
        <w:rPr>
          <w:rFonts w:ascii="Times New Roman" w:eastAsia="Times New Roman" w:hAnsi="Times New Roman" w:cs="Times New Roman"/>
          <w:i/>
          <w:iCs/>
          <w:sz w:val="27"/>
          <w:szCs w:val="27"/>
          <w:lang w:eastAsia="ru-RU"/>
        </w:rPr>
        <w:t>ЭДС</w:t>
      </w:r>
      <w:r w:rsidRPr="001310C0">
        <w:rPr>
          <w:rFonts w:ascii="Times New Roman" w:eastAsia="Times New Roman" w:hAnsi="Times New Roman" w:cs="Times New Roman"/>
          <w:sz w:val="27"/>
          <w:szCs w:val="27"/>
          <w:lang w:eastAsia="ru-RU"/>
        </w:rPr>
        <w:t> или источниками тока. Наличие в электрической цепи источника </w:t>
      </w:r>
      <w:r w:rsidRPr="001310C0">
        <w:rPr>
          <w:rFonts w:ascii="Times New Roman" w:eastAsia="Times New Roman" w:hAnsi="Times New Roman" w:cs="Times New Roman"/>
          <w:i/>
          <w:iCs/>
          <w:sz w:val="27"/>
          <w:szCs w:val="27"/>
          <w:lang w:eastAsia="ru-RU"/>
        </w:rPr>
        <w:t>ЭДС</w:t>
      </w:r>
      <w:r w:rsidRPr="001310C0">
        <w:rPr>
          <w:rFonts w:ascii="Times New Roman" w:eastAsia="Times New Roman" w:hAnsi="Times New Roman" w:cs="Times New Roman"/>
          <w:sz w:val="27"/>
          <w:szCs w:val="27"/>
          <w:lang w:eastAsia="ru-RU"/>
        </w:rPr>
        <w:t> является вторым необходимым условием существования постоянного тока в цепи. Источниками тока могут быть, например, гальванические элементы, где разность потенциалов между разнородными электродами, помещенными в раствор электролита, поддерживается за счет химических процессов, происходящих в элементе, индукционные генераторы, в которых разность потенциалов возникает на концах проводящей обмотки, вращающейся в магнитном поле, и др.</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По результатам своего действия любой источник ЭДС представляет собой процесс или устройство, отделяющее положительные заряды от </w:t>
      </w:r>
      <w:proofErr w:type="gramStart"/>
      <w:r w:rsidRPr="001310C0">
        <w:rPr>
          <w:rFonts w:ascii="Times New Roman" w:eastAsia="Times New Roman" w:hAnsi="Times New Roman" w:cs="Times New Roman"/>
          <w:sz w:val="27"/>
          <w:szCs w:val="27"/>
          <w:lang w:eastAsia="ru-RU"/>
        </w:rPr>
        <w:t>отрицательных</w:t>
      </w:r>
      <w:proofErr w:type="gramEnd"/>
      <w:r w:rsidRPr="001310C0">
        <w:rPr>
          <w:rFonts w:ascii="Times New Roman" w:eastAsia="Times New Roman" w:hAnsi="Times New Roman" w:cs="Times New Roman"/>
          <w:sz w:val="27"/>
          <w:szCs w:val="27"/>
          <w:lang w:eastAsia="ru-RU"/>
        </w:rPr>
        <w:t xml:space="preserve">. После разделения заряды перемещаются на электроды и по закону Кулона действуют на заряды проводника вблизи электродов, которые в свою очередь действуют на другие заряды, и т. д. В результате этих коллективных взаимодействий в цепи на поверхности проводников возникает такое распределение зарядов, которое обеспечивает существование внутри проводника соответствующего электрического поля. Таким образом, роль зарядов на полюсах источника сторонних ЭДС состоит не в том, чтобы создавать во всех проводниках непосредственно соответствующее электрическое поле, а в том, чтобы обеспечить такое распределение </w:t>
      </w:r>
      <w:r w:rsidRPr="001310C0">
        <w:rPr>
          <w:rFonts w:ascii="Times New Roman" w:eastAsia="Times New Roman" w:hAnsi="Times New Roman" w:cs="Times New Roman"/>
          <w:sz w:val="27"/>
          <w:szCs w:val="27"/>
          <w:lang w:eastAsia="ru-RU"/>
        </w:rPr>
        <w:lastRenderedPageBreak/>
        <w:t>поверхностных зарядов на проводниках, которое создает нужное электрическое поле внутри них. А это и обеспечивает существование постоянного тока.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16.5. Закон Ома для полной цепи.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0">
            <wp:simplePos x="0" y="0"/>
            <wp:positionH relativeFrom="column">
              <wp:align>left</wp:align>
            </wp:positionH>
            <wp:positionV relativeFrom="line">
              <wp:posOffset>0</wp:posOffset>
            </wp:positionV>
            <wp:extent cx="1809750" cy="1209675"/>
            <wp:effectExtent l="19050" t="0" r="0" b="0"/>
            <wp:wrapSquare wrapText="bothSides"/>
            <wp:docPr id="810" name="Рисунок 39" descr="hello_html_m5af0b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5af0b866.png"/>
                    <pic:cNvPicPr>
                      <a:picLocks noChangeAspect="1" noChangeArrowheads="1"/>
                    </pic:cNvPicPr>
                  </pic:nvPicPr>
                  <pic:blipFill>
                    <a:blip r:embed="rId83" cstate="print"/>
                    <a:srcRect/>
                    <a:stretch>
                      <a:fillRect/>
                    </a:stretch>
                  </pic:blipFill>
                  <pic:spPr bwMode="auto">
                    <a:xfrm>
                      <a:off x="0" y="0"/>
                      <a:ext cx="1809750" cy="12096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усть замкнутая цепь состоит из источника электрической энергии с </w:t>
      </w:r>
      <w:r w:rsidRPr="001310C0">
        <w:rPr>
          <w:rFonts w:ascii="Times New Roman" w:eastAsia="Times New Roman" w:hAnsi="Times New Roman" w:cs="Times New Roman"/>
          <w:i/>
          <w:iCs/>
          <w:sz w:val="27"/>
          <w:szCs w:val="27"/>
          <w:lang w:eastAsia="ru-RU"/>
        </w:rPr>
        <w:t>ЭДС</w:t>
      </w:r>
      <w:r w:rsidRPr="001310C0">
        <w:rPr>
          <w:rFonts w:ascii="Times New Roman" w:eastAsia="Times New Roman" w:hAnsi="Times New Roman" w:cs="Times New Roman"/>
          <w:sz w:val="27"/>
          <w:szCs w:val="27"/>
          <w:lang w:eastAsia="ru-RU"/>
        </w:rPr>
        <w:t> </w:t>
      </w:r>
      <w:r w:rsidRPr="001310C0">
        <w:rPr>
          <w:rFonts w:ascii="cursive" w:eastAsia="Times New Roman" w:hAnsi="cursive" w:cs="Times New Roman"/>
          <w:sz w:val="27"/>
          <w:szCs w:val="27"/>
          <w:lang w:eastAsia="ru-RU"/>
        </w:rPr>
        <w:t>E</w:t>
      </w:r>
      <w:r w:rsidRPr="001310C0">
        <w:rPr>
          <w:rFonts w:ascii="Times New Roman" w:eastAsia="Times New Roman" w:hAnsi="Times New Roman" w:cs="Times New Roman"/>
          <w:sz w:val="27"/>
          <w:szCs w:val="27"/>
          <w:lang w:eastAsia="ru-RU"/>
        </w:rPr>
        <w:t> и внутренним сопротивлением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а также внешней части цепи, имеющей сопротивление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lang w:eastAsia="ru-RU"/>
        </w:rPr>
        <w:t>. Силу тока в цепи найдем по закону Ома для полной цепи: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I =</w:t>
      </w:r>
      <w:r w:rsidRPr="001310C0">
        <w:rPr>
          <w:rFonts w:ascii="Times New Roman" w:eastAsia="Times New Roman" w:hAnsi="Times New Roman" w:cs="Times New Roman"/>
          <w:sz w:val="27"/>
          <w:szCs w:val="27"/>
          <w:lang w:eastAsia="ru-RU"/>
        </w:rPr>
        <w:t> </w:t>
      </w:r>
      <w:r w:rsidRPr="001310C0">
        <w:rPr>
          <w:rFonts w:ascii="cursive" w:eastAsia="Times New Roman" w:hAnsi="cursive" w:cs="Times New Roman"/>
          <w:sz w:val="27"/>
          <w:szCs w:val="27"/>
          <w:lang w:eastAsia="ru-RU"/>
        </w:rPr>
        <w:t>E</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/(R +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т.е., сила тока цепи пропорциональна действующей в цепи ЭДС и обратно пропорциональна сумме сопротивлений цепи и внутреннего сопротивления источника.</w:t>
      </w:r>
      <w:proofErr w:type="gramEnd"/>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Разность потенциалов на электродах источника равна напряжению на внешней части цепи: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57275" cy="238125"/>
            <wp:effectExtent l="19050" t="0" r="9525" b="0"/>
            <wp:docPr id="372" name="Рисунок 372" descr="hello_html_m2ab3cd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ello_html_m2ab3cde5.gif"/>
                    <pic:cNvPicPr>
                      <a:picLocks noChangeAspect="1" noChangeArrowheads="1"/>
                    </pic:cNvPicPr>
                  </pic:nvPicPr>
                  <pic:blipFill>
                    <a:blip r:embed="rId84" cstate="print"/>
                    <a:srcRect/>
                    <a:stretch>
                      <a:fillRect/>
                    </a:stretch>
                  </pic:blipFill>
                  <pic:spPr bwMode="auto">
                    <a:xfrm>
                      <a:off x="0" y="0"/>
                      <a:ext cx="1057275" cy="238125"/>
                    </a:xfrm>
                    <a:prstGeom prst="rect">
                      <a:avLst/>
                    </a:prstGeom>
                    <a:noFill/>
                    <a:ln w="9525">
                      <a:noFill/>
                      <a:miter lim="800000"/>
                      <a:headEnd/>
                      <a:tailEnd/>
                    </a:ln>
                  </pic:spPr>
                </pic:pic>
              </a:graphicData>
            </a:graphic>
          </wp:inline>
        </w:drawing>
      </w:r>
      <w:r w:rsidRPr="001310C0">
        <w:rPr>
          <w:rFonts w:ascii="cursive" w:eastAsia="Times New Roman" w:hAnsi="cursive" w:cs="Times New Roman"/>
          <w:sz w:val="27"/>
          <w:szCs w:val="27"/>
          <w:lang w:eastAsia="ru-RU"/>
        </w:rPr>
        <w:t>E </w:t>
      </w:r>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Ir</w:t>
      </w:r>
      <w:proofErr w:type="spellEnd"/>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с помощью ключа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К</w:t>
      </w:r>
      <w:proofErr w:type="gramEnd"/>
      <w:r w:rsidRPr="001310C0">
        <w:rPr>
          <w:rFonts w:ascii="Times New Roman" w:eastAsia="Times New Roman" w:hAnsi="Times New Roman" w:cs="Times New Roman"/>
          <w:sz w:val="27"/>
          <w:szCs w:val="27"/>
          <w:lang w:eastAsia="ru-RU"/>
        </w:rPr>
        <w:t> цепь разомкнуть, то ток в ней прекратится и, как видно из последней формулы, разность потенциалов на клеммах источника будет равна его </w:t>
      </w:r>
      <w:r w:rsidRPr="001310C0">
        <w:rPr>
          <w:rFonts w:ascii="Times New Roman" w:eastAsia="Times New Roman" w:hAnsi="Times New Roman" w:cs="Times New Roman"/>
          <w:i/>
          <w:iCs/>
          <w:sz w:val="27"/>
          <w:szCs w:val="27"/>
          <w:lang w:eastAsia="ru-RU"/>
        </w:rPr>
        <w:t>ЭДС</w:t>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ЭДС, как и сила тока, – величина алгебраическая. Если ЭДС способствует движению положительных зарядов в выбранном направлении, то она считается положительной. Если ЭДС препятствует движению положительных зарядов в выбранном направлении, то она считается отрицательной.</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Следует иметь в виду, что формулой закона Ома для полной цепи можно пользоваться лишь в случае, когда ток идет внутри источника от отрицательного полюса </w:t>
      </w:r>
      <w:proofErr w:type="gramStart"/>
      <w:r w:rsidRPr="001310C0">
        <w:rPr>
          <w:rFonts w:ascii="Times New Roman" w:eastAsia="Times New Roman" w:hAnsi="Times New Roman" w:cs="Times New Roman"/>
          <w:sz w:val="27"/>
          <w:szCs w:val="27"/>
          <w:lang w:eastAsia="ru-RU"/>
        </w:rPr>
        <w:t>к</w:t>
      </w:r>
      <w:proofErr w:type="gramEnd"/>
      <w:r w:rsidRPr="001310C0">
        <w:rPr>
          <w:rFonts w:ascii="Times New Roman" w:eastAsia="Times New Roman" w:hAnsi="Times New Roman" w:cs="Times New Roman"/>
          <w:sz w:val="27"/>
          <w:szCs w:val="27"/>
          <w:lang w:eastAsia="ru-RU"/>
        </w:rPr>
        <w:t xml:space="preserve"> положительному, а во внешней цепи – от положительного к отрицательному.</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16.6. Работа и мощность тока.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постоянной силе тока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через каждое сечение проводника за время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переносится электрический заряд </w:t>
      </w:r>
      <w:proofErr w:type="spellStart"/>
      <w:r w:rsidRPr="001310C0">
        <w:rPr>
          <w:rFonts w:ascii="Times New Roman" w:eastAsia="Times New Roman" w:hAnsi="Times New Roman" w:cs="Times New Roman"/>
          <w:i/>
          <w:iCs/>
          <w:sz w:val="27"/>
          <w:szCs w:val="27"/>
          <w:lang w:eastAsia="ru-RU"/>
        </w:rPr>
        <w:t>q</w:t>
      </w:r>
      <w:proofErr w:type="spellEnd"/>
      <w:r w:rsidRPr="001310C0">
        <w:rPr>
          <w:rFonts w:ascii="Times New Roman" w:eastAsia="Times New Roman" w:hAnsi="Times New Roman" w:cs="Times New Roman"/>
          <w:i/>
          <w:iCs/>
          <w:sz w:val="27"/>
          <w:szCs w:val="27"/>
          <w:lang w:eastAsia="ru-RU"/>
        </w:rPr>
        <w:t xml:space="preserve"> = </w:t>
      </w:r>
      <w:proofErr w:type="spellStart"/>
      <w:r w:rsidRPr="001310C0">
        <w:rPr>
          <w:rFonts w:ascii="Times New Roman" w:eastAsia="Times New Roman" w:hAnsi="Times New Roman" w:cs="Times New Roman"/>
          <w:i/>
          <w:iCs/>
          <w:sz w:val="27"/>
          <w:szCs w:val="27"/>
          <w:lang w:eastAsia="ru-RU"/>
        </w:rPr>
        <w:t>It</w:t>
      </w:r>
      <w:proofErr w:type="spellEnd"/>
      <w:r w:rsidRPr="001310C0">
        <w:rPr>
          <w:rFonts w:ascii="Times New Roman" w:eastAsia="Times New Roman" w:hAnsi="Times New Roman" w:cs="Times New Roman"/>
          <w:sz w:val="27"/>
          <w:szCs w:val="27"/>
          <w:lang w:eastAsia="ru-RU"/>
        </w:rPr>
        <w:t>. Рассмотрим два сечения </w:t>
      </w:r>
      <w:r w:rsidRPr="001310C0">
        <w:rPr>
          <w:rFonts w:ascii="Times New Roman" w:eastAsia="Times New Roman" w:hAnsi="Times New Roman" w:cs="Times New Roman"/>
          <w:i/>
          <w:iCs/>
          <w:sz w:val="27"/>
          <w:szCs w:val="27"/>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2</w:t>
      </w:r>
      <w:r w:rsidRPr="001310C0">
        <w:rPr>
          <w:rFonts w:ascii="Times New Roman" w:eastAsia="Times New Roman" w:hAnsi="Times New Roman" w:cs="Times New Roman"/>
          <w:sz w:val="27"/>
          <w:szCs w:val="27"/>
          <w:lang w:eastAsia="ru-RU"/>
        </w:rPr>
        <w:t> в цепи постоянного тока</w:t>
      </w:r>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 За время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через первое сечение в объем проводника между сечениями </w:t>
      </w:r>
      <w:r w:rsidRPr="001310C0">
        <w:rPr>
          <w:rFonts w:ascii="Times New Roman" w:eastAsia="Times New Roman" w:hAnsi="Times New Roman" w:cs="Times New Roman"/>
          <w:i/>
          <w:iCs/>
          <w:sz w:val="27"/>
          <w:szCs w:val="27"/>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2</w:t>
      </w:r>
      <w:r w:rsidRPr="001310C0">
        <w:rPr>
          <w:rFonts w:ascii="Times New Roman" w:eastAsia="Times New Roman" w:hAnsi="Times New Roman" w:cs="Times New Roman"/>
          <w:sz w:val="27"/>
          <w:szCs w:val="27"/>
          <w:lang w:eastAsia="ru-RU"/>
        </w:rPr>
        <w:t> войдет заряд </w:t>
      </w:r>
      <w:proofErr w:type="spellStart"/>
      <w:r w:rsidRPr="001310C0">
        <w:rPr>
          <w:rFonts w:ascii="Times New Roman" w:eastAsia="Times New Roman" w:hAnsi="Times New Roman" w:cs="Times New Roman"/>
          <w:i/>
          <w:iCs/>
          <w:sz w:val="27"/>
          <w:szCs w:val="27"/>
          <w:lang w:eastAsia="ru-RU"/>
        </w:rPr>
        <w:t>q</w:t>
      </w:r>
      <w:proofErr w:type="spellEnd"/>
      <w:r w:rsidRPr="001310C0">
        <w:rPr>
          <w:rFonts w:ascii="Times New Roman" w:eastAsia="Times New Roman" w:hAnsi="Times New Roman" w:cs="Times New Roman"/>
          <w:sz w:val="27"/>
          <w:szCs w:val="27"/>
          <w:lang w:eastAsia="ru-RU"/>
        </w:rPr>
        <w:t>, и за это же время через второе сечение из этого объема выйдет такой же заряд </w:t>
      </w:r>
      <w:proofErr w:type="spellStart"/>
      <w:r w:rsidRPr="001310C0">
        <w:rPr>
          <w:rFonts w:ascii="Times New Roman" w:eastAsia="Times New Roman" w:hAnsi="Times New Roman" w:cs="Times New Roman"/>
          <w:i/>
          <w:iCs/>
          <w:sz w:val="27"/>
          <w:szCs w:val="27"/>
          <w:lang w:eastAsia="ru-RU"/>
        </w:rPr>
        <w:t>q</w:t>
      </w:r>
      <w:proofErr w:type="spellEnd"/>
      <w:r w:rsidRPr="001310C0">
        <w:rPr>
          <w:rFonts w:ascii="Times New Roman" w:eastAsia="Times New Roman" w:hAnsi="Times New Roman" w:cs="Times New Roman"/>
          <w:sz w:val="27"/>
          <w:szCs w:val="27"/>
          <w:lang w:eastAsia="ru-RU"/>
        </w:rPr>
        <w:t>, что эквивалентно непосредственному переносу заряда </w:t>
      </w:r>
      <w:proofErr w:type="spellStart"/>
      <w:r w:rsidRPr="001310C0">
        <w:rPr>
          <w:rFonts w:ascii="Times New Roman" w:eastAsia="Times New Roman" w:hAnsi="Times New Roman" w:cs="Times New Roman"/>
          <w:i/>
          <w:iCs/>
          <w:sz w:val="27"/>
          <w:szCs w:val="27"/>
          <w:lang w:eastAsia="ru-RU"/>
        </w:rPr>
        <w:t>q</w:t>
      </w:r>
      <w:proofErr w:type="spellEnd"/>
      <w:r w:rsidRPr="001310C0">
        <w:rPr>
          <w:rFonts w:ascii="Times New Roman" w:eastAsia="Times New Roman" w:hAnsi="Times New Roman" w:cs="Times New Roman"/>
          <w:sz w:val="27"/>
          <w:szCs w:val="27"/>
          <w:lang w:eastAsia="ru-RU"/>
        </w:rPr>
        <w:t> между сечениями </w:t>
      </w:r>
      <w:r w:rsidRPr="001310C0">
        <w:rPr>
          <w:rFonts w:ascii="Times New Roman" w:eastAsia="Times New Roman" w:hAnsi="Times New Roman" w:cs="Times New Roman"/>
          <w:i/>
          <w:iCs/>
          <w:sz w:val="27"/>
          <w:szCs w:val="27"/>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2</w:t>
      </w:r>
      <w:r w:rsidRPr="001310C0">
        <w:rPr>
          <w:rFonts w:ascii="Times New Roman" w:eastAsia="Times New Roman" w:hAnsi="Times New Roman" w:cs="Times New Roman"/>
          <w:sz w:val="27"/>
          <w:szCs w:val="27"/>
          <w:lang w:eastAsia="ru-RU"/>
        </w:rPr>
        <w:t> за время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При этом электрическое поле на участке </w:t>
      </w:r>
      <w:r w:rsidRPr="001310C0">
        <w:rPr>
          <w:rFonts w:ascii="Times New Roman" w:eastAsia="Times New Roman" w:hAnsi="Times New Roman" w:cs="Times New Roman"/>
          <w:i/>
          <w:iCs/>
          <w:sz w:val="27"/>
          <w:szCs w:val="27"/>
          <w:lang w:eastAsia="ru-RU"/>
        </w:rPr>
        <w:t>1-2</w:t>
      </w:r>
      <w:r w:rsidRPr="001310C0">
        <w:rPr>
          <w:rFonts w:ascii="Times New Roman" w:eastAsia="Times New Roman" w:hAnsi="Times New Roman" w:cs="Times New Roman"/>
          <w:sz w:val="27"/>
          <w:szCs w:val="27"/>
          <w:lang w:eastAsia="ru-RU"/>
        </w:rPr>
        <w:t> совершает работу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равную произведению </w:t>
      </w:r>
      <w:proofErr w:type="spellStart"/>
      <w:r w:rsidRPr="001310C0">
        <w:rPr>
          <w:rFonts w:ascii="Times New Roman" w:eastAsia="Times New Roman" w:hAnsi="Times New Roman" w:cs="Times New Roman"/>
          <w:i/>
          <w:iCs/>
          <w:sz w:val="27"/>
          <w:szCs w:val="27"/>
          <w:lang w:eastAsia="ru-RU"/>
        </w:rPr>
        <w:t>q</w:t>
      </w:r>
      <w:proofErr w:type="spellEnd"/>
      <w:r w:rsidRPr="001310C0">
        <w:rPr>
          <w:rFonts w:ascii="Times New Roman" w:eastAsia="Times New Roman" w:hAnsi="Times New Roman" w:cs="Times New Roman"/>
          <w:sz w:val="27"/>
          <w:szCs w:val="27"/>
          <w:lang w:eastAsia="ru-RU"/>
        </w:rPr>
        <w:t> на разность потенциалов </w:t>
      </w:r>
      <w:r>
        <w:rPr>
          <w:rFonts w:ascii="Times New Roman" w:eastAsia="Times New Roman" w:hAnsi="Times New Roman" w:cs="Times New Roman"/>
          <w:noProof/>
          <w:sz w:val="27"/>
          <w:szCs w:val="27"/>
          <w:lang w:eastAsia="ru-RU"/>
        </w:rPr>
        <w:drawing>
          <wp:inline distT="0" distB="0" distL="0" distR="0">
            <wp:extent cx="504825" cy="238125"/>
            <wp:effectExtent l="19050" t="0" r="9525" b="0"/>
            <wp:docPr id="373" name="Рисунок 373" descr="hello_html_m3cb7f6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ello_html_m3cb7f6d0.gif"/>
                    <pic:cNvPicPr>
                      <a:picLocks noChangeAspect="1" noChangeArrowheads="1"/>
                    </pic:cNvPicPr>
                  </pic:nvPicPr>
                  <pic:blipFill>
                    <a:blip r:embed="rId85" cstate="print"/>
                    <a:srcRect/>
                    <a:stretch>
                      <a:fillRect/>
                    </a:stretch>
                  </pic:blipFill>
                  <pic:spPr bwMode="auto">
                    <a:xfrm>
                      <a:off x="0" y="0"/>
                      <a:ext cx="5048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между этими сечениями</w:t>
      </w:r>
      <w:proofErr w:type="gramStart"/>
      <w:r w:rsidRPr="001310C0">
        <w:rPr>
          <w:rFonts w:ascii="Times New Roman" w:eastAsia="Times New Roman" w:hAnsi="Times New Roman" w:cs="Times New Roman"/>
          <w:sz w:val="27"/>
          <w:szCs w:val="27"/>
          <w:lang w:eastAsia="ru-RU"/>
        </w:rPr>
        <w:t>:</w:t>
      </w:r>
      <w:proofErr w:type="gramEnd"/>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90775" cy="238125"/>
            <wp:effectExtent l="0" t="0" r="0" b="0"/>
            <wp:docPr id="374" name="Рисунок 374" descr="hello_html_m329bf3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ello_html_m329bf38d.gif"/>
                    <pic:cNvPicPr>
                      <a:picLocks noChangeAspect="1" noChangeArrowheads="1"/>
                    </pic:cNvPicPr>
                  </pic:nvPicPr>
                  <pic:blipFill>
                    <a:blip r:embed="rId86" cstate="print"/>
                    <a:srcRect/>
                    <a:stretch>
                      <a:fillRect/>
                    </a:stretch>
                  </pic:blipFill>
                  <pic:spPr bwMode="auto">
                    <a:xfrm>
                      <a:off x="0" y="0"/>
                      <a:ext cx="23907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здесь через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обозначена разность потенциалов </w:t>
      </w:r>
      <w:r>
        <w:rPr>
          <w:rFonts w:ascii="Times New Roman" w:eastAsia="Times New Roman" w:hAnsi="Times New Roman" w:cs="Times New Roman"/>
          <w:noProof/>
          <w:sz w:val="27"/>
          <w:szCs w:val="27"/>
          <w:lang w:eastAsia="ru-RU"/>
        </w:rPr>
        <w:drawing>
          <wp:inline distT="0" distB="0" distL="0" distR="0">
            <wp:extent cx="504825" cy="238125"/>
            <wp:effectExtent l="19050" t="0" r="9525" b="0"/>
            <wp:docPr id="375" name="Рисунок 375" descr="hello_html_m3cb7f6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ello_html_m3cb7f6d0.gif"/>
                    <pic:cNvPicPr>
                      <a:picLocks noChangeAspect="1" noChangeArrowheads="1"/>
                    </pic:cNvPicPr>
                  </pic:nvPicPr>
                  <pic:blipFill>
                    <a:blip r:embed="rId85" cstate="print"/>
                    <a:srcRect/>
                    <a:stretch>
                      <a:fillRect/>
                    </a:stretch>
                  </pic:blipFill>
                  <pic:spPr bwMode="auto">
                    <a:xfrm>
                      <a:off x="0" y="0"/>
                      <a:ext cx="5048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Работа, совершаемая электрическим полем на определенном участке электрической цепи, называется работой тока.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Физическую величину, равную отношению работы тока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ко времени ее совершения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называют мощностью тока. Мощность тока будем обозначать буквой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По определению</w:t>
      </w:r>
      <w:proofErr w:type="gramStart"/>
      <w:r w:rsidRPr="001310C0">
        <w:rPr>
          <w:rFonts w:ascii="Times New Roman" w:eastAsia="Times New Roman" w:hAnsi="Times New Roman" w:cs="Times New Roman"/>
          <w:sz w:val="27"/>
          <w:szCs w:val="27"/>
          <w:lang w:eastAsia="ru-RU"/>
        </w:rPr>
        <w:t>:</w:t>
      </w:r>
      <w:proofErr w:type="gramEnd"/>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04875" cy="457200"/>
            <wp:effectExtent l="0" t="0" r="0" b="0"/>
            <wp:docPr id="376" name="Рисунок 376" descr="hello_html_m75b60c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ello_html_m75b60c51.gif"/>
                    <pic:cNvPicPr>
                      <a:picLocks noChangeAspect="1" noChangeArrowheads="1"/>
                    </pic:cNvPicPr>
                  </pic:nvPicPr>
                  <pic:blipFill>
                    <a:blip r:embed="rId87" cstate="print"/>
                    <a:srcRect/>
                    <a:stretch>
                      <a:fillRect/>
                    </a:stretch>
                  </pic:blipFill>
                  <pic:spPr bwMode="auto">
                    <a:xfrm>
                      <a:off x="0" y="0"/>
                      <a:ext cx="9048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Единицей мощности в </w:t>
      </w:r>
      <w:r w:rsidRPr="001310C0">
        <w:rPr>
          <w:rFonts w:ascii="Times New Roman" w:eastAsia="Times New Roman" w:hAnsi="Times New Roman" w:cs="Times New Roman"/>
          <w:i/>
          <w:iCs/>
          <w:sz w:val="27"/>
          <w:szCs w:val="27"/>
          <w:lang w:eastAsia="ru-RU"/>
        </w:rPr>
        <w:t>СИ</w:t>
      </w:r>
      <w:r w:rsidRPr="001310C0">
        <w:rPr>
          <w:rFonts w:ascii="Times New Roman" w:eastAsia="Times New Roman" w:hAnsi="Times New Roman" w:cs="Times New Roman"/>
          <w:sz w:val="27"/>
          <w:szCs w:val="27"/>
          <w:lang w:eastAsia="ru-RU"/>
        </w:rPr>
        <w:t> служит </w:t>
      </w:r>
      <w:r w:rsidRPr="001310C0">
        <w:rPr>
          <w:rFonts w:ascii="Times New Roman" w:eastAsia="Times New Roman" w:hAnsi="Times New Roman" w:cs="Times New Roman"/>
          <w:i/>
          <w:iCs/>
          <w:sz w:val="27"/>
          <w:szCs w:val="27"/>
          <w:lang w:eastAsia="ru-RU"/>
        </w:rPr>
        <w:t>ватт</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Вт</w:t>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 xml:space="preserve">16.7. Закон </w:t>
      </w:r>
      <w:proofErr w:type="spellStart"/>
      <w:proofErr w:type="gramStart"/>
      <w:r w:rsidRPr="001310C0">
        <w:rPr>
          <w:rFonts w:ascii="Times New Roman" w:eastAsia="Times New Roman" w:hAnsi="Times New Roman" w:cs="Times New Roman"/>
          <w:b/>
          <w:bCs/>
          <w:sz w:val="27"/>
          <w:szCs w:val="27"/>
          <w:lang w:eastAsia="ru-RU"/>
        </w:rPr>
        <w:t>Джоуля-Ленца</w:t>
      </w:r>
      <w:proofErr w:type="spellEnd"/>
      <w:proofErr w:type="gramEnd"/>
      <w:r w:rsidRPr="001310C0">
        <w:rPr>
          <w:rFonts w:ascii="Times New Roman" w:eastAsia="Times New Roman" w:hAnsi="Times New Roman" w:cs="Times New Roman"/>
          <w:b/>
          <w:bCs/>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преобразование энергии на отдельном участке электрической цепи. Если участок не содержит </w:t>
      </w:r>
      <w:r w:rsidRPr="001310C0">
        <w:rPr>
          <w:rFonts w:ascii="Times New Roman" w:eastAsia="Times New Roman" w:hAnsi="Times New Roman" w:cs="Times New Roman"/>
          <w:i/>
          <w:iCs/>
          <w:sz w:val="27"/>
          <w:szCs w:val="27"/>
          <w:lang w:eastAsia="ru-RU"/>
        </w:rPr>
        <w:t>ЭДС</w:t>
      </w:r>
      <w:r w:rsidRPr="001310C0">
        <w:rPr>
          <w:rFonts w:ascii="Times New Roman" w:eastAsia="Times New Roman" w:hAnsi="Times New Roman" w:cs="Times New Roman"/>
          <w:sz w:val="27"/>
          <w:szCs w:val="27"/>
          <w:lang w:eastAsia="ru-RU"/>
        </w:rPr>
        <w:t>, то для него выполняется закон Ома </w:t>
      </w:r>
      <w:r>
        <w:rPr>
          <w:rFonts w:ascii="Times New Roman" w:eastAsia="Times New Roman" w:hAnsi="Times New Roman" w:cs="Times New Roman"/>
          <w:noProof/>
          <w:sz w:val="27"/>
          <w:szCs w:val="27"/>
          <w:lang w:eastAsia="ru-RU"/>
        </w:rPr>
        <w:drawing>
          <wp:inline distT="0" distB="0" distL="0" distR="0">
            <wp:extent cx="533400" cy="190500"/>
            <wp:effectExtent l="19050" t="0" r="0" b="0"/>
            <wp:docPr id="377" name="Рисунок 377" descr="hello_html_73bf2f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ello_html_73bf2f09.gif"/>
                    <pic:cNvPicPr>
                      <a:picLocks noChangeAspect="1" noChangeArrowheads="1"/>
                    </pic:cNvPicPr>
                  </pic:nvPicPr>
                  <pic:blipFill>
                    <a:blip r:embed="rId88"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Умножив последний на </w:t>
      </w:r>
      <w:proofErr w:type="spellStart"/>
      <w:r w:rsidRPr="001310C0">
        <w:rPr>
          <w:rFonts w:ascii="Times New Roman" w:eastAsia="Times New Roman" w:hAnsi="Times New Roman" w:cs="Times New Roman"/>
          <w:i/>
          <w:iCs/>
          <w:sz w:val="27"/>
          <w:szCs w:val="27"/>
          <w:lang w:eastAsia="ru-RU"/>
        </w:rPr>
        <w:t>It</w:t>
      </w:r>
      <w:proofErr w:type="spellEnd"/>
      <w:r w:rsidRPr="001310C0">
        <w:rPr>
          <w:rFonts w:ascii="Times New Roman" w:eastAsia="Times New Roman" w:hAnsi="Times New Roman" w:cs="Times New Roman"/>
          <w:sz w:val="27"/>
          <w:szCs w:val="27"/>
          <w:lang w:eastAsia="ru-RU"/>
        </w:rPr>
        <w:t>, получим</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238125"/>
            <wp:effectExtent l="19050" t="0" r="9525" b="0"/>
            <wp:docPr id="378" name="Рисунок 378" descr="hello_html_m23031b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ello_html_m23031b5b.gif"/>
                    <pic:cNvPicPr>
                      <a:picLocks noChangeAspect="1" noChangeArrowheads="1"/>
                    </pic:cNvPicPr>
                  </pic:nvPicPr>
                  <pic:blipFill>
                    <a:blip r:embed="rId89" cstate="print"/>
                    <a:srcRect/>
                    <a:stretch>
                      <a:fillRect/>
                    </a:stretch>
                  </pic:blipFill>
                  <pic:spPr bwMode="auto">
                    <a:xfrm>
                      <a:off x="0" y="0"/>
                      <a:ext cx="8096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Правая часть представляет работу тока на рассматриваемом участке проводника. Согласно закону сохранения энергии эта работа расходуется на изменение внутренней энергии (нагревание) проводника и выделение некоторого количества теплоты в окружающую среду (при условии, что проводник неподвижен и в нем не происходит химических реакций). Так происходит до тех пор, пока проводник не нагреется до некоторой температуры</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при которой заканчивается его нагревание (внутренняя энергия перестает изменяться) и вся работа тока затрачивается на выделение теплоты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в окружающую среду, т.е.</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 cy="228600"/>
            <wp:effectExtent l="19050" t="0" r="0" b="0"/>
            <wp:docPr id="379" name="Рисунок 379" descr="hello_html_m14fb5c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ello_html_m14fb5cf8.gif"/>
                    <pic:cNvPicPr>
                      <a:picLocks noChangeAspect="1" noChangeArrowheads="1"/>
                    </pic:cNvPicPr>
                  </pic:nvPicPr>
                  <pic:blipFill>
                    <a:blip r:embed="rId90" cstate="print"/>
                    <a:srcRect/>
                    <a:stretch>
                      <a:fillRect/>
                    </a:stretch>
                  </pic:blipFill>
                  <pic:spPr bwMode="auto">
                    <a:xfrm>
                      <a:off x="0" y="0"/>
                      <a:ext cx="609600" cy="228600"/>
                    </a:xfrm>
                    <a:prstGeom prst="rect">
                      <a:avLst/>
                    </a:prstGeom>
                    <a:noFill/>
                    <a:ln w="9525">
                      <a:noFill/>
                      <a:miter lim="800000"/>
                      <a:headEnd/>
                      <a:tailEnd/>
                    </a:ln>
                  </pic:spPr>
                </pic:pic>
              </a:graphicData>
            </a:graphic>
          </wp:inline>
        </w:drawing>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85800" cy="276225"/>
            <wp:effectExtent l="19050" t="0" r="0" b="0"/>
            <wp:docPr id="380" name="Рисунок 380" descr="hello_html_m1dadb5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ello_html_m1dadb566.gif"/>
                    <pic:cNvPicPr>
                      <a:picLocks noChangeAspect="1" noChangeArrowheads="1"/>
                    </pic:cNvPicPr>
                  </pic:nvPicPr>
                  <pic:blipFill>
                    <a:blip r:embed="rId91" cstate="print"/>
                    <a:srcRect/>
                    <a:stretch>
                      <a:fillRect/>
                    </a:stretch>
                  </pic:blipFill>
                  <pic:spPr bwMode="auto">
                    <a:xfrm>
                      <a:off x="0" y="0"/>
                      <a:ext cx="6858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Т. о., количество теплоты, выделяемое в проводнике при протекании в нем постоянного тока, равно произведению квадрата силы тока, сопротивления проводника и времени прохождения тока. Этот закон носит название закона </w:t>
      </w:r>
      <w:proofErr w:type="spellStart"/>
      <w:proofErr w:type="gramStart"/>
      <w:r w:rsidRPr="001310C0">
        <w:rPr>
          <w:rFonts w:ascii="Times New Roman" w:eastAsia="Times New Roman" w:hAnsi="Times New Roman" w:cs="Times New Roman"/>
          <w:sz w:val="27"/>
          <w:szCs w:val="27"/>
          <w:lang w:eastAsia="ru-RU"/>
        </w:rPr>
        <w:t>Джоуля-Ленца</w:t>
      </w:r>
      <w:proofErr w:type="spellEnd"/>
      <w:proofErr w:type="gramEnd"/>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16.8. Тепловое действие тока.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Технические применения теплового действия тока многообразны: лампы накаливания, электропечи и различные бытовые нагревательные приборы, дуговая и контактная электросварка, электронные лампы, измерительная техника и т. п.</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Чтобы сосредоточить выделение мощности тока в нужном участке цепи, необходимо цепь тока составить так, чтобы сопротивление того участка, где должно быть сосредоточено тепловое действие тока, значительно превышало сопротивление всех остальных участков цепи. Действительно, когда проводники включены в цепь последовательно, то ток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в них одинаков и количество тепла, выделяемого в каждом проводнике ежесекундно, прямо пропорционально сопротивлению проводника. Поэтому нить лампочки накаливания, имеющая большое сопротивление, раскаляется, тогда как медные провода, ведущие к ней ток, остаются холодными. То же можно сказать о нагревательных приборах. По той же причине место плохого соединения двух проволок (плохой контакт) электрической сети сильно нагревается током (для предотвращения этого в электрических установках концы соединяемых проволок тщательно спаивают).</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При параллельном соединении токи в проводниках будут разные, зато все они имеют общее напряжение; количества тепла, выделяемого ежесекундно, в этом случае обратно пропорциональны сопротивлениям, т. е. явление как раз противоположно тому, что наблюдается при последовательном соединении проводников. Поэтому если лампочки накаливания включены в цепь </w:t>
      </w:r>
      <w:r w:rsidRPr="001310C0">
        <w:rPr>
          <w:rFonts w:ascii="Times New Roman" w:eastAsia="Times New Roman" w:hAnsi="Times New Roman" w:cs="Times New Roman"/>
          <w:sz w:val="27"/>
          <w:szCs w:val="27"/>
          <w:lang w:eastAsia="ru-RU"/>
        </w:rPr>
        <w:lastRenderedPageBreak/>
        <w:t>параллельно, как это и делается обыкновенно, то лампочка с меньшим сопротивлением будет брать на себя больше энергии, чем лампочка с большим сопротивлением.</w:t>
      </w:r>
    </w:p>
    <w:p w:rsidR="00221004" w:rsidRDefault="00221004" w:rsidP="00221004">
      <w:pPr>
        <w:spacing w:line="294" w:lineRule="atLeast"/>
        <w:jc w:val="left"/>
        <w:rPr>
          <w:rFonts w:ascii="Times New Roman" w:eastAsia="Times New Roman" w:hAnsi="Times New Roman" w:cs="Times New Roman"/>
          <w:b/>
          <w:bCs/>
          <w:sz w:val="27"/>
          <w:szCs w:val="27"/>
          <w:lang w:eastAsia="ru-RU"/>
        </w:rPr>
      </w:pP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вопросы:</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Что называется электрическим током и каковы условия возникновения тока проводимости?</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называют плотностью тока? силой тока?</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Сформулируйте закон Ома для однородного участка цепи.</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Что называют удельным сопротивлением?</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Как зависит сопротивление проводника от его длины, площади поперечного сечения и материала?</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Почему электростатическое поле не способно поддерживать постоянный ток в цепи?</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Какие силы называются сторонними?</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Что называют электродвижущей силой? В чем ее измеряют?</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Из чего складывается полное сопротивление цепи?</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10. Поясните физический смысл электродвижущей силы, напряжения и разности потенциалов.</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11. В чем состоит закон Ома для полной цепи? Каков его физический смысл?</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12. Что называется работой тока?</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13. Что называется мощностью тока? В чем она измеряется?</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14. Сформулируйте закон </w:t>
      </w:r>
      <w:proofErr w:type="spellStart"/>
      <w:proofErr w:type="gramStart"/>
      <w:r w:rsidRPr="001310C0">
        <w:rPr>
          <w:rFonts w:ascii="Times New Roman" w:eastAsia="Times New Roman" w:hAnsi="Times New Roman" w:cs="Times New Roman"/>
          <w:sz w:val="27"/>
          <w:szCs w:val="27"/>
          <w:lang w:eastAsia="ru-RU"/>
        </w:rPr>
        <w:t>Джоуля-Ленца</w:t>
      </w:r>
      <w:proofErr w:type="spellEnd"/>
      <w:proofErr w:type="gramEnd"/>
      <w:r w:rsidRPr="001310C0">
        <w:rPr>
          <w:rFonts w:ascii="Times New Roman" w:eastAsia="Times New Roman" w:hAnsi="Times New Roman" w:cs="Times New Roman"/>
          <w:sz w:val="27"/>
          <w:szCs w:val="27"/>
          <w:lang w:eastAsia="ru-RU"/>
        </w:rPr>
        <w:t xml:space="preserve"> для однородного участка цепи.</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15. Приведите примеры технического применения теплового действия тока.</w:t>
      </w:r>
    </w:p>
    <w:p w:rsidR="00221004" w:rsidRDefault="00221004" w:rsidP="00221004">
      <w:pPr>
        <w:spacing w:line="294" w:lineRule="atLeast"/>
        <w:rPr>
          <w:rFonts w:ascii="Times New Roman" w:eastAsia="Times New Roman" w:hAnsi="Times New Roman" w:cs="Times New Roman"/>
          <w:sz w:val="24"/>
          <w:szCs w:val="24"/>
          <w:lang w:eastAsia="ru-RU"/>
        </w:rPr>
      </w:pPr>
    </w:p>
    <w:p w:rsidR="00221004" w:rsidRDefault="00221004" w:rsidP="00221004">
      <w:pPr>
        <w:spacing w:line="294" w:lineRule="atLeast"/>
        <w:rPr>
          <w:rFonts w:ascii="Times New Roman" w:eastAsia="Times New Roman" w:hAnsi="Times New Roman" w:cs="Times New Roman"/>
          <w:sz w:val="24"/>
          <w:szCs w:val="24"/>
          <w:lang w:eastAsia="ru-RU"/>
        </w:rPr>
      </w:pPr>
    </w:p>
    <w:p w:rsidR="00221004" w:rsidRPr="00221004" w:rsidRDefault="00221004" w:rsidP="00221004">
      <w:pPr>
        <w:spacing w:line="294" w:lineRule="atLeast"/>
        <w:rPr>
          <w:rFonts w:ascii="Times New Roman" w:eastAsia="Times New Roman" w:hAnsi="Times New Roman" w:cs="Times New Roman"/>
          <w:b/>
          <w:sz w:val="28"/>
          <w:szCs w:val="28"/>
          <w:lang w:eastAsia="ru-RU"/>
        </w:rPr>
      </w:pPr>
      <w:r w:rsidRPr="00221004">
        <w:rPr>
          <w:rFonts w:ascii="Times New Roman" w:eastAsia="Times New Roman" w:hAnsi="Times New Roman" w:cs="Times New Roman"/>
          <w:b/>
          <w:sz w:val="28"/>
          <w:szCs w:val="28"/>
          <w:lang w:eastAsia="ru-RU"/>
        </w:rPr>
        <w:t>29.05.2020 года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Pr="001310C0">
        <w:rPr>
          <w:rFonts w:ascii="Times New Roman" w:eastAsia="Times New Roman" w:hAnsi="Times New Roman" w:cs="Times New Roman"/>
          <w:b/>
          <w:bCs/>
          <w:sz w:val="27"/>
          <w:szCs w:val="27"/>
          <w:lang w:eastAsia="ru-RU"/>
        </w:rPr>
        <w:t xml:space="preserve"> Магнитное поле</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ознакомиться с понятием «магнитное поле»; изучить свойства магнитного поля и его характеристики; изучить закон силового воздействия магнитного поля на проводник с током; изучить закон силового воздействия магнитного поля на движущийся заряд.</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Магнитное (магнитостатическое) поле</w:t>
      </w:r>
      <w:r w:rsidRPr="001310C0">
        <w:rPr>
          <w:rFonts w:ascii="Times New Roman" w:eastAsia="Times New Roman" w:hAnsi="Times New Roman" w:cs="Times New Roman"/>
          <w:sz w:val="27"/>
          <w:szCs w:val="27"/>
          <w:lang w:eastAsia="ru-RU"/>
        </w:rPr>
        <w:t> – частный случай электромагнитного поля постоянных магнитов или постоянных токов; силовое поле, действующее на движущиеся электрические заряды и на тела, обладающие магнитным моментом, независимо от состояния их движения.</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lastRenderedPageBreak/>
        <w:t>Магнитный момент </w:t>
      </w:r>
      <w:r w:rsidRPr="001310C0">
        <w:rPr>
          <w:rFonts w:ascii="Times New Roman" w:eastAsia="Times New Roman" w:hAnsi="Times New Roman" w:cs="Times New Roman"/>
          <w:sz w:val="27"/>
          <w:szCs w:val="27"/>
          <w:lang w:eastAsia="ru-RU"/>
        </w:rPr>
        <w:t>– физическая величина, определяющая магнитные свойства контура с током, равная произведению силы тока, протекающего по контуру, на площадь последнего, и направленная по нормали к данному контуру.</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Магнитная индукция</w:t>
      </w:r>
      <w:r w:rsidRPr="001310C0">
        <w:rPr>
          <w:rFonts w:ascii="Times New Roman" w:eastAsia="Times New Roman" w:hAnsi="Times New Roman" w:cs="Times New Roman"/>
          <w:sz w:val="27"/>
          <w:szCs w:val="27"/>
          <w:lang w:eastAsia="ru-RU"/>
        </w:rPr>
        <w:t> – физическая величина, являющаяся силовой характеристикой магнитного поля, равная </w:t>
      </w:r>
      <w:r w:rsidRPr="001310C0">
        <w:rPr>
          <w:rFonts w:ascii="Times New Roman" w:eastAsia="Times New Roman" w:hAnsi="Times New Roman" w:cs="Times New Roman"/>
          <w:color w:val="000000"/>
          <w:sz w:val="27"/>
          <w:szCs w:val="27"/>
          <w:lang w:eastAsia="ru-RU"/>
        </w:rPr>
        <w:t>отношению максимального механического момента сил, действующих на контур с током, помещенный в данное поле, к магнитному моменту этого контура.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Элемент тока – </w:t>
      </w:r>
      <w:r w:rsidRPr="001310C0">
        <w:rPr>
          <w:rFonts w:ascii="Times New Roman" w:eastAsia="Times New Roman" w:hAnsi="Times New Roman" w:cs="Times New Roman"/>
          <w:sz w:val="27"/>
          <w:szCs w:val="27"/>
          <w:lang w:eastAsia="ru-RU"/>
        </w:rPr>
        <w:t>векторная величина, равная произведению тока проводимости вдоль линейного проводника и бесконечно малого отрезка этого проводника.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17.1. Магнитное поле и его основные характеристики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Магнитное поле проявляется тогда, когда имеется электрическое поле и когда при этом электрическое поле перемещается. Например, магнитным полем всегда окружен проводник, по которому идет ток. Оно создается также током в электролитах, электрическими разрядами в газах, катодными и анодными лучами. Оно проявляется при движении наэлектризованных тел, при движении электронов в атомах, при вибрациях атомных ядер в молекулах, при изменении ориентации элементарных диполей в диэлектриках и т. д.</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Магнитное поле порождается движением электрического поля. Если электрическое поле перемещается, то в той области, где перемещается электрическое поле, всегда возникает магнитное поле. Магнитное поле возникает также всегда, когда изменяется напряженность электрического поля.</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Магнитные свойства постоянных магнитов, их способность притягивать железные предметы были известны еще древним грекам. Земля также является магнитом, и явления земного магнетизма были использованы китайцами для создания компаса, т. е. свободно вращающейся магнитной стрелки, указывающей ориентацию сторон света.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 пространстве, окружающем намагниченные тела, возникает магнитное поле (магнитное поле и в данном случае связано с движением зарядов – с </w:t>
      </w:r>
      <w:proofErr w:type="spellStart"/>
      <w:r w:rsidRPr="001310C0">
        <w:rPr>
          <w:rFonts w:ascii="Times New Roman" w:eastAsia="Times New Roman" w:hAnsi="Times New Roman" w:cs="Times New Roman"/>
          <w:sz w:val="27"/>
          <w:szCs w:val="27"/>
          <w:lang w:eastAsia="ru-RU"/>
        </w:rPr>
        <w:t>микротоками</w:t>
      </w:r>
      <w:proofErr w:type="spellEnd"/>
      <w:r w:rsidRPr="001310C0">
        <w:rPr>
          <w:rFonts w:ascii="Times New Roman" w:eastAsia="Times New Roman" w:hAnsi="Times New Roman" w:cs="Times New Roman"/>
          <w:sz w:val="27"/>
          <w:szCs w:val="27"/>
          <w:lang w:eastAsia="ru-RU"/>
        </w:rPr>
        <w:t xml:space="preserve"> внутри намагниченных тел). Помещенная в это поле маленькая магнитная стрелка устанавливается в каждой его точке вполне определенным образом, указывая тем самым направление поля. Тот конец стрелки, который в магнитном поле Земли указывает на север, называется северным, а противоположный конец – южным. При отклонении стрелки от направления магнитного поля на стрелку действует механический крутящий момент, стремящийся повернуть ее вдоль указанного направления.</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Как мы видим, взаимодействие постоянных магнитов отличается от взаимодействия электрических зарядов, но сходно с взаимодействием электрических диполей, испытывающих в однородном электрическом поле результирующий момент сил, но не силу. Подобно электрическому диполю, постоянный магнит в однородном магнитном поле стремится повернуться по полю, но не перемещается в нем.</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Существенное отличие постоянных магнитов от электрических диполей заключается в следующем. Электрический диполь всегда состоит из зарядов, равных по величине и противоположных по знаку. Эти заряды можно отделить друг от друга и расположить на различных телах, например, разрезав диполь </w:t>
      </w:r>
      <w:r w:rsidRPr="001310C0">
        <w:rPr>
          <w:rFonts w:ascii="Times New Roman" w:eastAsia="Times New Roman" w:hAnsi="Times New Roman" w:cs="Times New Roman"/>
          <w:sz w:val="27"/>
          <w:szCs w:val="27"/>
          <w:lang w:eastAsia="ru-RU"/>
        </w:rPr>
        <w:lastRenderedPageBreak/>
        <w:t xml:space="preserve">пополам по плоскости, перпендикулярной к оси диполя. Постоянный же магнит, будучи разрезан таким образом пополам, превращается в два меньших магнита, каждый </w:t>
      </w:r>
      <w:proofErr w:type="gramStart"/>
      <w:r w:rsidRPr="001310C0">
        <w:rPr>
          <w:rFonts w:ascii="Times New Roman" w:eastAsia="Times New Roman" w:hAnsi="Times New Roman" w:cs="Times New Roman"/>
          <w:sz w:val="27"/>
          <w:szCs w:val="27"/>
          <w:lang w:eastAsia="ru-RU"/>
        </w:rPr>
        <w:t>из</w:t>
      </w:r>
      <w:proofErr w:type="gramEnd"/>
      <w:r w:rsidRPr="001310C0">
        <w:rPr>
          <w:rFonts w:ascii="Times New Roman" w:eastAsia="Times New Roman" w:hAnsi="Times New Roman" w:cs="Times New Roman"/>
          <w:sz w:val="27"/>
          <w:szCs w:val="27"/>
          <w:lang w:eastAsia="ru-RU"/>
        </w:rPr>
        <w:t xml:space="preserve"> которых имеет и северный и южный полюсы. Никакое деление не дает возможности получить отдельно источники северного и южного магнетизма – магнитные заряды. Причина этого состоит в том, что «магнитных зарядов» в природе не существует.</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 1820 г. Эрстед открыл явление отклонения магнитной стрелки гальваническим током и тем самым сделал первый существенный шаг в выяснении характера связи электрических и магнитных явлений. Затем Гей-Люссак и </w:t>
      </w:r>
      <w:proofErr w:type="spellStart"/>
      <w:r w:rsidRPr="001310C0">
        <w:rPr>
          <w:rFonts w:ascii="Times New Roman" w:eastAsia="Times New Roman" w:hAnsi="Times New Roman" w:cs="Times New Roman"/>
          <w:sz w:val="27"/>
          <w:szCs w:val="27"/>
          <w:lang w:eastAsia="ru-RU"/>
        </w:rPr>
        <w:t>Араго</w:t>
      </w:r>
      <w:proofErr w:type="spellEnd"/>
      <w:r w:rsidRPr="001310C0">
        <w:rPr>
          <w:rFonts w:ascii="Times New Roman" w:eastAsia="Times New Roman" w:hAnsi="Times New Roman" w:cs="Times New Roman"/>
          <w:sz w:val="27"/>
          <w:szCs w:val="27"/>
          <w:lang w:eastAsia="ru-RU"/>
        </w:rPr>
        <w:t xml:space="preserve"> наблюдали </w:t>
      </w:r>
      <w:proofErr w:type="spellStart"/>
      <w:r w:rsidRPr="001310C0">
        <w:rPr>
          <w:rFonts w:ascii="Times New Roman" w:eastAsia="Times New Roman" w:hAnsi="Times New Roman" w:cs="Times New Roman"/>
          <w:sz w:val="27"/>
          <w:szCs w:val="27"/>
          <w:lang w:eastAsia="ru-RU"/>
        </w:rPr>
        <w:t>намагничение</w:t>
      </w:r>
      <w:proofErr w:type="spellEnd"/>
      <w:r w:rsidRPr="001310C0">
        <w:rPr>
          <w:rFonts w:ascii="Times New Roman" w:eastAsia="Times New Roman" w:hAnsi="Times New Roman" w:cs="Times New Roman"/>
          <w:sz w:val="27"/>
          <w:szCs w:val="27"/>
          <w:lang w:eastAsia="ru-RU"/>
        </w:rPr>
        <w:t xml:space="preserve"> железа постоянным током, идущим в проводнике. Ампер обнаружил притяжение между проводами, по которым проходят параллельные токи, и отталкивание между противоположно направленными токами. Им же была выдвинута гипотеза о том, что свойства постоянных магнитов обусловлены циркулирующими в их толще постоянными круговыми токами (молекулярными токами).</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Многочисленные последующие опыты показали, что магнитное поле тесно связано с электрическим током. Электрический ток порождает в пространстве вокруг себя магнитное поле, а проходя в магнитном поле другого тока, испытывает со стороны последнего механические воздействия.</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0">
            <wp:simplePos x="0" y="0"/>
            <wp:positionH relativeFrom="column">
              <wp:align>left</wp:align>
            </wp:positionH>
            <wp:positionV relativeFrom="line">
              <wp:posOffset>0</wp:posOffset>
            </wp:positionV>
            <wp:extent cx="1228725" cy="1447800"/>
            <wp:effectExtent l="19050" t="0" r="9525" b="0"/>
            <wp:wrapSquare wrapText="bothSides"/>
            <wp:docPr id="809" name="Рисунок 40" descr="hello_html_m14a45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14a45142.png"/>
                    <pic:cNvPicPr>
                      <a:picLocks noChangeAspect="1" noChangeArrowheads="1"/>
                    </pic:cNvPicPr>
                  </pic:nvPicPr>
                  <pic:blipFill>
                    <a:blip r:embed="rId92" cstate="print"/>
                    <a:srcRect/>
                    <a:stretch>
                      <a:fillRect/>
                    </a:stretch>
                  </pic:blipFill>
                  <pic:spPr bwMode="auto">
                    <a:xfrm>
                      <a:off x="0" y="0"/>
                      <a:ext cx="1228725" cy="14478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одобно тому, как для исследования электрического поля мы использовали пробный точечный заряд, применим для исследования магнитного поля пробный ток, циркулирующий в плоском замкнутом контуре очень малых размеров. Ориентацию контура в пространстве будем характеризовать направлением нормали к контуру, связанной с направлением тока правилом правого винта. Такую нормаль мы будем называть положительной.</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Внеся пробный контур в магнитное поле, мы обнаружим, что поле оказывает на контур ориентирующее действие, устанавливая его положительной нормалью в определенном направлении. Примем это направление за направление поля в данной точке. Если контур повернуть так, чтобы направления нормали и поля не совпадали, возникает вращательный момент, стремящийся вернуть контур в равновесное положение. Величина момента зависит от угла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между нормалью и направлением поля, достигая наибольшего значения </w:t>
      </w:r>
      <w:proofErr w:type="spellStart"/>
      <w:r w:rsidRPr="001310C0">
        <w:rPr>
          <w:rFonts w:ascii="Times New Roman" w:eastAsia="Times New Roman" w:hAnsi="Times New Roman" w:cs="Times New Roman"/>
          <w:i/>
          <w:iCs/>
          <w:sz w:val="27"/>
          <w:szCs w:val="27"/>
          <w:lang w:eastAsia="ru-RU"/>
        </w:rPr>
        <w:t>М</w:t>
      </w:r>
      <w:proofErr w:type="gramStart"/>
      <w:r w:rsidRPr="001310C0">
        <w:rPr>
          <w:rFonts w:ascii="Times New Roman" w:eastAsia="Times New Roman" w:hAnsi="Times New Roman" w:cs="Times New Roman"/>
          <w:i/>
          <w:iCs/>
          <w:sz w:val="27"/>
          <w:szCs w:val="27"/>
          <w:vertAlign w:val="subscript"/>
          <w:lang w:eastAsia="ru-RU"/>
        </w:rPr>
        <w:t>m</w:t>
      </w:r>
      <w:proofErr w:type="gramEnd"/>
      <w:r w:rsidRPr="001310C0">
        <w:rPr>
          <w:rFonts w:ascii="Times New Roman" w:eastAsia="Times New Roman" w:hAnsi="Times New Roman" w:cs="Times New Roman"/>
          <w:i/>
          <w:iCs/>
          <w:sz w:val="27"/>
          <w:szCs w:val="27"/>
          <w:vertAlign w:val="subscript"/>
          <w:lang w:eastAsia="ru-RU"/>
        </w:rPr>
        <w:t>ах</w:t>
      </w:r>
      <w:proofErr w:type="spellEnd"/>
      <w:r w:rsidRPr="001310C0">
        <w:rPr>
          <w:rFonts w:ascii="Times New Roman" w:eastAsia="Times New Roman" w:hAnsi="Times New Roman" w:cs="Times New Roman"/>
          <w:sz w:val="27"/>
          <w:szCs w:val="27"/>
          <w:lang w:eastAsia="ru-RU"/>
        </w:rPr>
        <w:t> при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 90</w:t>
      </w:r>
      <w:r w:rsidRPr="001310C0">
        <w:rPr>
          <w:rFonts w:ascii="Symbol" w:eastAsia="Times New Roman" w:hAnsi="Symbol" w:cs="Times New Roman"/>
          <w:sz w:val="27"/>
          <w:szCs w:val="27"/>
          <w:lang w:eastAsia="ru-RU"/>
        </w:rPr>
        <w:sym w:font="Symbol" w:char="F0B0"/>
      </w:r>
      <w:r w:rsidRPr="001310C0">
        <w:rPr>
          <w:rFonts w:ascii="Times New Roman" w:eastAsia="Times New Roman" w:hAnsi="Times New Roman" w:cs="Times New Roman"/>
          <w:sz w:val="27"/>
          <w:szCs w:val="27"/>
          <w:lang w:eastAsia="ru-RU"/>
        </w:rPr>
        <w:t> (при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 0</w:t>
      </w:r>
      <w:r w:rsidRPr="001310C0">
        <w:rPr>
          <w:rFonts w:ascii="Symbol" w:eastAsia="Times New Roman" w:hAnsi="Symbol" w:cs="Times New Roman"/>
          <w:sz w:val="27"/>
          <w:szCs w:val="27"/>
          <w:lang w:eastAsia="ru-RU"/>
        </w:rPr>
        <w:sym w:font="Symbol" w:char="F0B0"/>
      </w:r>
      <w:r w:rsidRPr="001310C0">
        <w:rPr>
          <w:rFonts w:ascii="Times New Roman" w:eastAsia="Times New Roman" w:hAnsi="Times New Roman" w:cs="Times New Roman"/>
          <w:sz w:val="27"/>
          <w:szCs w:val="27"/>
          <w:lang w:eastAsia="ru-RU"/>
        </w:rPr>
        <w:t> момент равен нулю).</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Вращательный момент зависит как от свойств поля в данной точке, так и от свойств контура. Внося в одну и ту же точку разные пробные контуры, мы обнаружим, что величина </w:t>
      </w:r>
      <w:proofErr w:type="spellStart"/>
      <w:r w:rsidRPr="001310C0">
        <w:rPr>
          <w:rFonts w:ascii="Times New Roman" w:eastAsia="Times New Roman" w:hAnsi="Times New Roman" w:cs="Times New Roman"/>
          <w:i/>
          <w:iCs/>
          <w:sz w:val="27"/>
          <w:szCs w:val="27"/>
          <w:lang w:eastAsia="ru-RU"/>
        </w:rPr>
        <w:t>М</w:t>
      </w:r>
      <w:proofErr w:type="gramStart"/>
      <w:r w:rsidRPr="001310C0">
        <w:rPr>
          <w:rFonts w:ascii="Times New Roman" w:eastAsia="Times New Roman" w:hAnsi="Times New Roman" w:cs="Times New Roman"/>
          <w:i/>
          <w:iCs/>
          <w:sz w:val="27"/>
          <w:szCs w:val="27"/>
          <w:vertAlign w:val="subscript"/>
          <w:lang w:eastAsia="ru-RU"/>
        </w:rPr>
        <w:t>m</w:t>
      </w:r>
      <w:proofErr w:type="gramEnd"/>
      <w:r w:rsidRPr="001310C0">
        <w:rPr>
          <w:rFonts w:ascii="Times New Roman" w:eastAsia="Times New Roman" w:hAnsi="Times New Roman" w:cs="Times New Roman"/>
          <w:i/>
          <w:iCs/>
          <w:sz w:val="27"/>
          <w:szCs w:val="27"/>
          <w:vertAlign w:val="subscript"/>
          <w:lang w:eastAsia="ru-RU"/>
        </w:rPr>
        <w:t>ах</w:t>
      </w:r>
      <w:proofErr w:type="spellEnd"/>
      <w:r w:rsidRPr="001310C0">
        <w:rPr>
          <w:rFonts w:ascii="Times New Roman" w:eastAsia="Times New Roman" w:hAnsi="Times New Roman" w:cs="Times New Roman"/>
          <w:sz w:val="27"/>
          <w:szCs w:val="27"/>
          <w:lang w:eastAsia="ru-RU"/>
        </w:rPr>
        <w:t> пропорциональна силе тока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в контуре и площади контура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и совершенно не зависит от формы контура. Таким образом, действие магнитного поля на плоский контур с током определяется величиной</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proofErr w:type="spellStart"/>
      <w:r w:rsidRPr="001310C0">
        <w:rPr>
          <w:rFonts w:ascii="Times New Roman" w:eastAsia="Times New Roman" w:hAnsi="Times New Roman" w:cs="Times New Roman"/>
          <w:i/>
          <w:iCs/>
          <w:sz w:val="27"/>
          <w:szCs w:val="27"/>
          <w:lang w:eastAsia="ru-RU"/>
        </w:rPr>
        <w:t>p</w:t>
      </w:r>
      <w:r w:rsidRPr="001310C0">
        <w:rPr>
          <w:rFonts w:ascii="Times New Roman" w:eastAsia="Times New Roman" w:hAnsi="Times New Roman" w:cs="Times New Roman"/>
          <w:i/>
          <w:iCs/>
          <w:sz w:val="27"/>
          <w:szCs w:val="27"/>
          <w:vertAlign w:val="subscript"/>
          <w:lang w:eastAsia="ru-RU"/>
        </w:rPr>
        <w:t>m</w:t>
      </w:r>
      <w:proofErr w:type="spellEnd"/>
      <w:r w:rsidRPr="001310C0">
        <w:rPr>
          <w:rFonts w:ascii="Times New Roman" w:eastAsia="Times New Roman" w:hAnsi="Times New Roman" w:cs="Times New Roman"/>
          <w:i/>
          <w:iCs/>
          <w:sz w:val="27"/>
          <w:szCs w:val="27"/>
          <w:lang w:eastAsia="ru-RU"/>
        </w:rPr>
        <w:t> = IS</w:t>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которую</w:t>
      </w:r>
      <w:proofErr w:type="gramEnd"/>
      <w:r w:rsidRPr="001310C0">
        <w:rPr>
          <w:rFonts w:ascii="Times New Roman" w:eastAsia="Times New Roman" w:hAnsi="Times New Roman" w:cs="Times New Roman"/>
          <w:sz w:val="27"/>
          <w:szCs w:val="27"/>
          <w:lang w:eastAsia="ru-RU"/>
        </w:rPr>
        <w:t xml:space="preserve"> называют магнитным моментом контура.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Кроме силы тока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и площади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контур характеризуется также ориентацией в пространстве. Поэтому магнитный момент следует рассматривать как вектор, направление которого совпадает с направлением положительной нормали</w:t>
      </w:r>
      <w:proofErr w:type="gramStart"/>
      <w:r w:rsidRPr="001310C0">
        <w:rPr>
          <w:rFonts w:ascii="Times New Roman" w:eastAsia="Times New Roman" w:hAnsi="Times New Roman" w:cs="Times New Roman"/>
          <w:sz w:val="27"/>
          <w:szCs w:val="27"/>
          <w:lang w:eastAsia="ru-RU"/>
        </w:rPr>
        <w:t>:</w:t>
      </w:r>
      <w:proofErr w:type="gramEnd"/>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33425" cy="238125"/>
            <wp:effectExtent l="19050" t="0" r="0" b="0"/>
            <wp:docPr id="381" name="Рисунок 381" descr="hello_html_m15197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ello_html_m15197870.gif"/>
                    <pic:cNvPicPr>
                      <a:picLocks noChangeAspect="1" noChangeArrowheads="1"/>
                    </pic:cNvPicPr>
                  </pic:nvPicPr>
                  <pic:blipFill>
                    <a:blip r:embed="rId93" cstate="print"/>
                    <a:srcRect/>
                    <a:stretch>
                      <a:fillRect/>
                    </a:stretch>
                  </pic:blipFill>
                  <pic:spPr bwMode="auto">
                    <a:xfrm>
                      <a:off x="0" y="0"/>
                      <a:ext cx="7334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w:t>
      </w:r>
      <w:r>
        <w:rPr>
          <w:rFonts w:ascii="Times New Roman" w:eastAsia="Times New Roman" w:hAnsi="Times New Roman" w:cs="Times New Roman"/>
          <w:noProof/>
          <w:sz w:val="27"/>
          <w:szCs w:val="27"/>
          <w:lang w:eastAsia="ru-RU"/>
        </w:rPr>
        <w:drawing>
          <wp:inline distT="0" distB="0" distL="0" distR="0">
            <wp:extent cx="142875" cy="190500"/>
            <wp:effectExtent l="19050" t="0" r="0" b="0"/>
            <wp:docPr id="382" name="Рисунок 382" descr="hello_html_m3122d2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ello_html_m3122d2fc.gif"/>
                    <pic:cNvPicPr>
                      <a:picLocks noChangeAspect="1" noChangeArrowheads="1"/>
                    </pic:cNvPicPr>
                  </pic:nvPicPr>
                  <pic:blipFill>
                    <a:blip r:embed="rId94"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единичный вектор).</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 пробные контуры, отличающиеся значением</w:t>
      </w:r>
      <w:r w:rsidRPr="001310C0">
        <w:rPr>
          <w:rFonts w:ascii="Times New Roman" w:eastAsia="Times New Roman" w:hAnsi="Times New Roman" w:cs="Times New Roman"/>
          <w:i/>
          <w:iCs/>
          <w:sz w:val="27"/>
          <w:szCs w:val="27"/>
          <w:lang w:eastAsia="ru-RU"/>
        </w:rPr>
        <w:t> </w:t>
      </w:r>
      <w:proofErr w:type="spellStart"/>
      <w:r w:rsidRPr="001310C0">
        <w:rPr>
          <w:rFonts w:ascii="Times New Roman" w:eastAsia="Times New Roman" w:hAnsi="Times New Roman" w:cs="Times New Roman"/>
          <w:i/>
          <w:iCs/>
          <w:sz w:val="27"/>
          <w:szCs w:val="27"/>
          <w:lang w:eastAsia="ru-RU"/>
        </w:rPr>
        <w:t>p</w:t>
      </w:r>
      <w:r w:rsidRPr="001310C0">
        <w:rPr>
          <w:rFonts w:ascii="Times New Roman" w:eastAsia="Times New Roman" w:hAnsi="Times New Roman" w:cs="Times New Roman"/>
          <w:i/>
          <w:iCs/>
          <w:sz w:val="27"/>
          <w:szCs w:val="27"/>
          <w:vertAlign w:val="subscript"/>
          <w:lang w:eastAsia="ru-RU"/>
        </w:rPr>
        <w:t>m</w:t>
      </w:r>
      <w:proofErr w:type="spellEnd"/>
      <w:r w:rsidRPr="001310C0">
        <w:rPr>
          <w:rFonts w:ascii="Times New Roman" w:eastAsia="Times New Roman" w:hAnsi="Times New Roman" w:cs="Times New Roman"/>
          <w:sz w:val="27"/>
          <w:szCs w:val="27"/>
          <w:lang w:eastAsia="ru-RU"/>
        </w:rPr>
        <w:t>, действуют в данной точке поля разные по величине вращательные моменты </w:t>
      </w:r>
      <w:proofErr w:type="spellStart"/>
      <w:r w:rsidRPr="001310C0">
        <w:rPr>
          <w:rFonts w:ascii="Times New Roman" w:eastAsia="Times New Roman" w:hAnsi="Times New Roman" w:cs="Times New Roman"/>
          <w:i/>
          <w:iCs/>
          <w:sz w:val="27"/>
          <w:szCs w:val="27"/>
          <w:lang w:eastAsia="ru-RU"/>
        </w:rPr>
        <w:t>М</w:t>
      </w:r>
      <w:proofErr w:type="gramStart"/>
      <w:r w:rsidRPr="001310C0">
        <w:rPr>
          <w:rFonts w:ascii="Times New Roman" w:eastAsia="Times New Roman" w:hAnsi="Times New Roman" w:cs="Times New Roman"/>
          <w:i/>
          <w:iCs/>
          <w:sz w:val="27"/>
          <w:szCs w:val="27"/>
          <w:vertAlign w:val="subscript"/>
          <w:lang w:eastAsia="ru-RU"/>
        </w:rPr>
        <w:t>m</w:t>
      </w:r>
      <w:proofErr w:type="gramEnd"/>
      <w:r w:rsidRPr="001310C0">
        <w:rPr>
          <w:rFonts w:ascii="Times New Roman" w:eastAsia="Times New Roman" w:hAnsi="Times New Roman" w:cs="Times New Roman"/>
          <w:i/>
          <w:iCs/>
          <w:sz w:val="27"/>
          <w:szCs w:val="27"/>
          <w:vertAlign w:val="subscript"/>
          <w:lang w:eastAsia="ru-RU"/>
        </w:rPr>
        <w:t>ах</w:t>
      </w:r>
      <w:proofErr w:type="spellEnd"/>
      <w:r w:rsidRPr="001310C0">
        <w:rPr>
          <w:rFonts w:ascii="Times New Roman" w:eastAsia="Times New Roman" w:hAnsi="Times New Roman" w:cs="Times New Roman"/>
          <w:sz w:val="27"/>
          <w:szCs w:val="27"/>
          <w:lang w:eastAsia="ru-RU"/>
        </w:rPr>
        <w:t>. Однако отношение </w:t>
      </w:r>
      <w:proofErr w:type="spellStart"/>
      <w:r w:rsidRPr="001310C0">
        <w:rPr>
          <w:rFonts w:ascii="Times New Roman" w:eastAsia="Times New Roman" w:hAnsi="Times New Roman" w:cs="Times New Roman"/>
          <w:i/>
          <w:iCs/>
          <w:sz w:val="27"/>
          <w:szCs w:val="27"/>
          <w:lang w:eastAsia="ru-RU"/>
        </w:rPr>
        <w:t>М</w:t>
      </w:r>
      <w:proofErr w:type="gramStart"/>
      <w:r w:rsidRPr="001310C0">
        <w:rPr>
          <w:rFonts w:ascii="Times New Roman" w:eastAsia="Times New Roman" w:hAnsi="Times New Roman" w:cs="Times New Roman"/>
          <w:i/>
          <w:iCs/>
          <w:sz w:val="27"/>
          <w:szCs w:val="27"/>
          <w:vertAlign w:val="subscript"/>
          <w:lang w:eastAsia="ru-RU"/>
        </w:rPr>
        <w:t>m</w:t>
      </w:r>
      <w:proofErr w:type="gramEnd"/>
      <w:r w:rsidRPr="001310C0">
        <w:rPr>
          <w:rFonts w:ascii="Times New Roman" w:eastAsia="Times New Roman" w:hAnsi="Times New Roman" w:cs="Times New Roman"/>
          <w:i/>
          <w:iCs/>
          <w:sz w:val="27"/>
          <w:szCs w:val="27"/>
          <w:vertAlign w:val="subscript"/>
          <w:lang w:eastAsia="ru-RU"/>
        </w:rPr>
        <w:t>ах</w:t>
      </w:r>
      <w:proofErr w:type="spellEnd"/>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 </w:t>
      </w:r>
      <w:proofErr w:type="spellStart"/>
      <w:r w:rsidRPr="001310C0">
        <w:rPr>
          <w:rFonts w:ascii="Times New Roman" w:eastAsia="Times New Roman" w:hAnsi="Times New Roman" w:cs="Times New Roman"/>
          <w:i/>
          <w:iCs/>
          <w:sz w:val="27"/>
          <w:szCs w:val="27"/>
          <w:lang w:eastAsia="ru-RU"/>
        </w:rPr>
        <w:t>p</w:t>
      </w:r>
      <w:r w:rsidRPr="001310C0">
        <w:rPr>
          <w:rFonts w:ascii="Times New Roman" w:eastAsia="Times New Roman" w:hAnsi="Times New Roman" w:cs="Times New Roman"/>
          <w:i/>
          <w:iCs/>
          <w:sz w:val="27"/>
          <w:szCs w:val="27"/>
          <w:vertAlign w:val="subscript"/>
          <w:lang w:eastAsia="ru-RU"/>
        </w:rPr>
        <w:t>m</w:t>
      </w:r>
      <w:proofErr w:type="spellEnd"/>
      <w:r w:rsidRPr="001310C0">
        <w:rPr>
          <w:rFonts w:ascii="Times New Roman" w:eastAsia="Times New Roman" w:hAnsi="Times New Roman" w:cs="Times New Roman"/>
          <w:sz w:val="27"/>
          <w:szCs w:val="27"/>
          <w:lang w:eastAsia="ru-RU"/>
        </w:rPr>
        <w:t> будет для всех контуров одно и то же и может быть принято для количественной характеристики поля. Физическую величину</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В</w:t>
      </w:r>
      <w:proofErr w:type="gramEnd"/>
      <w:r w:rsidRPr="001310C0">
        <w:rPr>
          <w:rFonts w:ascii="Times New Roman" w:eastAsia="Times New Roman" w:hAnsi="Times New Roman" w:cs="Times New Roman"/>
          <w:sz w:val="27"/>
          <w:szCs w:val="27"/>
          <w:lang w:eastAsia="ru-RU"/>
        </w:rPr>
        <w:t>, пропорциональную этому отношению, называют магнитной индукцией:</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52475" cy="495300"/>
            <wp:effectExtent l="0" t="0" r="0" b="0"/>
            <wp:docPr id="383" name="Рисунок 383" descr="hello_html_6a73b9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ello_html_6a73b9b8.gif"/>
                    <pic:cNvPicPr>
                      <a:picLocks noChangeAspect="1" noChangeArrowheads="1"/>
                    </pic:cNvPicPr>
                  </pic:nvPicPr>
                  <pic:blipFill>
                    <a:blip r:embed="rId95" cstate="print"/>
                    <a:srcRect/>
                    <a:stretch>
                      <a:fillRect/>
                    </a:stretch>
                  </pic:blipFill>
                  <pic:spPr bwMode="auto">
                    <a:xfrm>
                      <a:off x="0" y="0"/>
                      <a:ext cx="7524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Магнитная индукция – вектор, направление которого определяется равновесным направлением положительной нормали к пробному контуру (мы назвали его направлением поля). Последняя формула определяет модуль вектора </w:t>
      </w:r>
      <w:r>
        <w:rPr>
          <w:rFonts w:ascii="Times New Roman" w:eastAsia="Times New Roman" w:hAnsi="Times New Roman" w:cs="Times New Roman"/>
          <w:noProof/>
          <w:sz w:val="27"/>
          <w:szCs w:val="27"/>
          <w:lang w:eastAsia="ru-RU"/>
        </w:rPr>
        <w:drawing>
          <wp:inline distT="0" distB="0" distL="0" distR="0">
            <wp:extent cx="161925" cy="219075"/>
            <wp:effectExtent l="19050" t="0" r="0" b="0"/>
            <wp:docPr id="384" name="Рисунок 384" descr="hello_html_m64eaf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ello_html_m64eafac.gif"/>
                    <pic:cNvPicPr>
                      <a:picLocks noChangeAspect="1" noChangeArrowheads="1"/>
                    </pic:cNvPicPr>
                  </pic:nvPicPr>
                  <pic:blipFill>
                    <a:blip r:embed="rId96"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общем случае зависимость вращающего момента от ориентации контура выражается формулой</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04900" cy="238125"/>
            <wp:effectExtent l="19050" t="0" r="0" b="0"/>
            <wp:docPr id="385" name="Рисунок 385" descr="hello_html_5a1e5c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ello_html_5a1e5cab.gif"/>
                    <pic:cNvPicPr>
                      <a:picLocks noChangeAspect="1" noChangeArrowheads="1"/>
                    </pic:cNvPicPr>
                  </pic:nvPicPr>
                  <pic:blipFill>
                    <a:blip r:embed="rId97" cstate="print"/>
                    <a:srcRect/>
                    <a:stretch>
                      <a:fillRect/>
                    </a:stretch>
                  </pic:blipFill>
                  <pic:spPr bwMode="auto">
                    <a:xfrm>
                      <a:off x="0" y="0"/>
                      <a:ext cx="11049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 максимальное значение вращающий момент будет принимать при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 90</w:t>
      </w:r>
      <w:r w:rsidRPr="001310C0">
        <w:rPr>
          <w:rFonts w:ascii="Symbol" w:eastAsia="Times New Roman" w:hAnsi="Symbol" w:cs="Times New Roman"/>
          <w:sz w:val="27"/>
          <w:szCs w:val="27"/>
          <w:lang w:eastAsia="ru-RU"/>
        </w:rPr>
        <w:sym w:font="Symbol" w:char="F0B0"/>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23925" cy="238125"/>
            <wp:effectExtent l="0" t="0" r="0" b="0"/>
            <wp:docPr id="386" name="Рисунок 386" descr="hello_html_m5d51d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ello_html_m5d51ddec.gif"/>
                    <pic:cNvPicPr>
                      <a:picLocks noChangeAspect="1" noChangeArrowheads="1"/>
                    </pic:cNvPicPr>
                  </pic:nvPicPr>
                  <pic:blipFill>
                    <a:blip r:embed="rId98" cstate="print"/>
                    <a:srcRect/>
                    <a:stretch>
                      <a:fillRect/>
                    </a:stretch>
                  </pic:blipFill>
                  <pic:spPr bwMode="auto">
                    <a:xfrm>
                      <a:off x="0" y="0"/>
                      <a:ext cx="9239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Помимо макроскопических токов, идущих в проводниках, в любом теле существуют микроскопические токи, создаваемые движением электронов в атомах и молекулах. Эти микроскопические молекулярные токи создают свое магнитное поле и могут поворачиваться в магнитных полях внешних токов.</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0">
            <wp:simplePos x="0" y="0"/>
            <wp:positionH relativeFrom="column">
              <wp:align>left</wp:align>
            </wp:positionH>
            <wp:positionV relativeFrom="line">
              <wp:posOffset>0</wp:posOffset>
            </wp:positionV>
            <wp:extent cx="2981325" cy="1619250"/>
            <wp:effectExtent l="19050" t="0" r="9525" b="0"/>
            <wp:wrapSquare wrapText="bothSides"/>
            <wp:docPr id="808" name="Рисунок 41" descr="hello_html_m61714c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61714c55.png"/>
                    <pic:cNvPicPr>
                      <a:picLocks noChangeAspect="1" noChangeArrowheads="1"/>
                    </pic:cNvPicPr>
                  </pic:nvPicPr>
                  <pic:blipFill>
                    <a:blip r:embed="rId99" cstate="print"/>
                    <a:srcRect/>
                    <a:stretch>
                      <a:fillRect/>
                    </a:stretch>
                  </pic:blipFill>
                  <pic:spPr bwMode="auto">
                    <a:xfrm>
                      <a:off x="0" y="0"/>
                      <a:ext cx="2981325" cy="16192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оле вектора </w:t>
      </w:r>
      <w:r>
        <w:rPr>
          <w:rFonts w:ascii="Times New Roman" w:eastAsia="Times New Roman" w:hAnsi="Times New Roman" w:cs="Times New Roman"/>
          <w:noProof/>
          <w:sz w:val="27"/>
          <w:szCs w:val="27"/>
          <w:lang w:eastAsia="ru-RU"/>
        </w:rPr>
        <w:drawing>
          <wp:inline distT="0" distB="0" distL="0" distR="0">
            <wp:extent cx="161925" cy="219075"/>
            <wp:effectExtent l="19050" t="0" r="0" b="0"/>
            <wp:docPr id="387" name="Рисунок 387" descr="hello_html_m64eaf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ello_html_m64eafac.gif"/>
                    <pic:cNvPicPr>
                      <a:picLocks noChangeAspect="1" noChangeArrowheads="1"/>
                    </pic:cNvPicPr>
                  </pic:nvPicPr>
                  <pic:blipFill>
                    <a:blip r:embed="rId96"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можно представить наглядно с помощью линий магнитной индукции – линий, проведенных в магнитном поле так, что вектор </w:t>
      </w:r>
      <w:r>
        <w:rPr>
          <w:rFonts w:ascii="Times New Roman" w:eastAsia="Times New Roman" w:hAnsi="Times New Roman" w:cs="Times New Roman"/>
          <w:noProof/>
          <w:sz w:val="27"/>
          <w:szCs w:val="27"/>
          <w:lang w:eastAsia="ru-RU"/>
        </w:rPr>
        <w:drawing>
          <wp:inline distT="0" distB="0" distL="0" distR="0">
            <wp:extent cx="161925" cy="219075"/>
            <wp:effectExtent l="19050" t="0" r="0" b="0"/>
            <wp:docPr id="388" name="Рисунок 388" descr="hello_html_m64eaf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ello_html_m64eafac.gif"/>
                    <pic:cNvPicPr>
                      <a:picLocks noChangeAspect="1" noChangeArrowheads="1"/>
                    </pic:cNvPicPr>
                  </pic:nvPicPr>
                  <pic:blipFill>
                    <a:blip r:embed="rId96"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каждой точке этой линии направлен по касательной к ней.</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примера на рисунках представлены линии магнитной индукции кругового тока.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сказанного вытекает, что </w:t>
      </w:r>
      <w:r>
        <w:rPr>
          <w:rFonts w:ascii="Times New Roman" w:eastAsia="Times New Roman" w:hAnsi="Times New Roman" w:cs="Times New Roman"/>
          <w:noProof/>
          <w:sz w:val="27"/>
          <w:szCs w:val="27"/>
          <w:lang w:eastAsia="ru-RU"/>
        </w:rPr>
        <w:drawing>
          <wp:inline distT="0" distB="0" distL="0" distR="0">
            <wp:extent cx="161925" cy="219075"/>
            <wp:effectExtent l="19050" t="0" r="0" b="0"/>
            <wp:docPr id="389" name="Рисунок 389" descr="hello_html_m64eaf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ello_html_m64eafac.gif"/>
                    <pic:cNvPicPr>
                      <a:picLocks noChangeAspect="1" noChangeArrowheads="1"/>
                    </pic:cNvPicPr>
                  </pic:nvPicPr>
                  <pic:blipFill>
                    <a:blip r:embed="rId96"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характеризует силовое действие магнитного поля на ток и, следовательно, является аналогом напряженности электрического поля </w:t>
      </w:r>
      <w:r>
        <w:rPr>
          <w:rFonts w:ascii="Times New Roman" w:eastAsia="Times New Roman" w:hAnsi="Times New Roman" w:cs="Times New Roman"/>
          <w:noProof/>
          <w:sz w:val="27"/>
          <w:szCs w:val="27"/>
          <w:lang w:eastAsia="ru-RU"/>
        </w:rPr>
        <w:drawing>
          <wp:inline distT="0" distB="0" distL="0" distR="0">
            <wp:extent cx="161925" cy="219075"/>
            <wp:effectExtent l="19050" t="0" r="9525" b="0"/>
            <wp:docPr id="390" name="Рисунок 390" descr="hello_html_m2b1cd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ello_html_m2b1cd411.gif"/>
                    <pic:cNvPicPr>
                      <a:picLocks noChangeAspect="1" noChangeArrowheads="1"/>
                    </pic:cNvPicPr>
                  </pic:nvPicPr>
                  <pic:blipFill>
                    <a:blip r:embed="rId9"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которая характеризует силовое действие электрического поля на заряд.</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Приведем в качестве примера формулы индукции магнитного поля, создаваемого некоторыми проводниками с током.</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Поле, создаваемое током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текущим по бесконечному прямому проводу, в точке, находящейся на расстоянии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от провода равно</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28675" cy="457200"/>
            <wp:effectExtent l="0" t="0" r="9525" b="0"/>
            <wp:docPr id="391" name="Рисунок 391" descr="hello_html_37a39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ello_html_37a39030.gif"/>
                    <pic:cNvPicPr>
                      <a:picLocks noChangeAspect="1" noChangeArrowheads="1"/>
                    </pic:cNvPicPr>
                  </pic:nvPicPr>
                  <pic:blipFill>
                    <a:blip r:embed="rId100" cstate="print"/>
                    <a:srcRect/>
                    <a:stretch>
                      <a:fillRect/>
                    </a:stretch>
                  </pic:blipFill>
                  <pic:spPr bwMode="auto">
                    <a:xfrm>
                      <a:off x="0" y="0"/>
                      <a:ext cx="8286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Магнитную индукцию внутри бесконечно длинного соленоида можно определить по формуле</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85800" cy="238125"/>
            <wp:effectExtent l="0" t="0" r="0" b="0"/>
            <wp:docPr id="392" name="Рисунок 392" descr="hello_html_b764d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ello_html_b764dfb.gif"/>
                    <pic:cNvPicPr>
                      <a:picLocks noChangeAspect="1" noChangeArrowheads="1"/>
                    </pic:cNvPicPr>
                  </pic:nvPicPr>
                  <pic:blipFill>
                    <a:blip r:embed="rId101" cstate="print"/>
                    <a:srcRect/>
                    <a:stretch>
                      <a:fillRect/>
                    </a:stretch>
                  </pic:blipFill>
                  <pic:spPr bwMode="auto">
                    <a:xfrm>
                      <a:off x="0" y="0"/>
                      <a:ext cx="6858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 число витков соленоида, приходящееся на единицу его длины,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 сила тока в соленоиде. Соленоид представляет собой тонкий провод, навитый плотно, виток к витку, на цилиндрический каркас.</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17.2. Магнитная проницаемость среды.</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с помощью проводника с током в различных веществах создавать магнитное поле и исследовать его с помощью пробного контура, то можно убедиться, что магнитная индукция зависит в данной точке от рода вещества, т. е. зависит от свой</w:t>
      </w:r>
      <w:proofErr w:type="gramStart"/>
      <w:r w:rsidRPr="001310C0">
        <w:rPr>
          <w:rFonts w:ascii="Times New Roman" w:eastAsia="Times New Roman" w:hAnsi="Times New Roman" w:cs="Times New Roman"/>
          <w:sz w:val="27"/>
          <w:szCs w:val="27"/>
          <w:lang w:eastAsia="ru-RU"/>
        </w:rPr>
        <w:t>ств ср</w:t>
      </w:r>
      <w:proofErr w:type="gramEnd"/>
      <w:r w:rsidRPr="001310C0">
        <w:rPr>
          <w:rFonts w:ascii="Times New Roman" w:eastAsia="Times New Roman" w:hAnsi="Times New Roman" w:cs="Times New Roman"/>
          <w:sz w:val="27"/>
          <w:szCs w:val="27"/>
          <w:lang w:eastAsia="ru-RU"/>
        </w:rPr>
        <w:t>еды. Пусть </w:t>
      </w:r>
      <w:r>
        <w:rPr>
          <w:rFonts w:ascii="Times New Roman" w:eastAsia="Times New Roman" w:hAnsi="Times New Roman" w:cs="Times New Roman"/>
          <w:noProof/>
          <w:sz w:val="27"/>
          <w:szCs w:val="27"/>
          <w:lang w:eastAsia="ru-RU"/>
        </w:rPr>
        <w:drawing>
          <wp:inline distT="0" distB="0" distL="0" distR="0">
            <wp:extent cx="161925" cy="219075"/>
            <wp:effectExtent l="19050" t="0" r="0" b="0"/>
            <wp:docPr id="393" name="Рисунок 393" descr="hello_html_m64eaf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ello_html_m64eafac.gif"/>
                    <pic:cNvPicPr>
                      <a:picLocks noChangeAspect="1" noChangeArrowheads="1"/>
                    </pic:cNvPicPr>
                  </pic:nvPicPr>
                  <pic:blipFill>
                    <a:blip r:embed="rId96"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w:t>
      </w:r>
      <w:r>
        <w:rPr>
          <w:rFonts w:ascii="Times New Roman" w:eastAsia="Times New Roman" w:hAnsi="Times New Roman" w:cs="Times New Roman"/>
          <w:noProof/>
          <w:sz w:val="27"/>
          <w:szCs w:val="27"/>
          <w:lang w:eastAsia="ru-RU"/>
        </w:rPr>
        <w:drawing>
          <wp:inline distT="0" distB="0" distL="0" distR="0">
            <wp:extent cx="219075" cy="266700"/>
            <wp:effectExtent l="19050" t="0" r="9525" b="0"/>
            <wp:docPr id="394" name="Рисунок 394" descr="hello_html_m33bde0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ello_html_m33bde07e.gif"/>
                    <pic:cNvPicPr>
                      <a:picLocks noChangeAspect="1" noChangeArrowheads="1"/>
                    </pic:cNvPicPr>
                  </pic:nvPicPr>
                  <pic:blipFill>
                    <a:blip r:embed="rId102"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магнитные индукции соответственно в данной однородной изотропной среде и в вакууме.</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Их отношение</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495300"/>
            <wp:effectExtent l="0" t="0" r="0" b="0"/>
            <wp:docPr id="395" name="Рисунок 395" descr="hello_html_2c774a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ello_html_2c774a45.gif"/>
                    <pic:cNvPicPr>
                      <a:picLocks noChangeAspect="1" noChangeArrowheads="1"/>
                    </pic:cNvPicPr>
                  </pic:nvPicPr>
                  <pic:blipFill>
                    <a:blip r:embed="rId103" cstate="print"/>
                    <a:srcRect/>
                    <a:stretch>
                      <a:fillRect/>
                    </a:stretch>
                  </pic:blipFill>
                  <pic:spPr bwMode="auto">
                    <a:xfrm>
                      <a:off x="0" y="0"/>
                      <a:ext cx="5619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показывающее</w:t>
      </w:r>
      <w:proofErr w:type="gramEnd"/>
      <w:r w:rsidRPr="001310C0">
        <w:rPr>
          <w:rFonts w:ascii="Times New Roman" w:eastAsia="Times New Roman" w:hAnsi="Times New Roman" w:cs="Times New Roman"/>
          <w:sz w:val="27"/>
          <w:szCs w:val="27"/>
          <w:lang w:eastAsia="ru-RU"/>
        </w:rPr>
        <w:t xml:space="preserve">, во сколько раз магнитная индукция в среде больше (или меньше), чем в вакууме, называют магнитной проницаемостью среды. </w:t>
      </w:r>
      <w:proofErr w:type="gramStart"/>
      <w:r w:rsidRPr="001310C0">
        <w:rPr>
          <w:rFonts w:ascii="Times New Roman" w:eastAsia="Times New Roman" w:hAnsi="Times New Roman" w:cs="Times New Roman"/>
          <w:sz w:val="27"/>
          <w:szCs w:val="27"/>
          <w:lang w:eastAsia="ru-RU"/>
        </w:rPr>
        <w:t>Относительная магнитная проницаемость характеризует магнитные свойства среды, она зависит от рода вещества и температуры: </w:t>
      </w:r>
      <w:r>
        <w:rPr>
          <w:rFonts w:ascii="Times New Roman" w:eastAsia="Times New Roman" w:hAnsi="Times New Roman" w:cs="Times New Roman"/>
          <w:noProof/>
          <w:sz w:val="27"/>
          <w:szCs w:val="27"/>
          <w:lang w:eastAsia="ru-RU"/>
        </w:rPr>
        <w:drawing>
          <wp:inline distT="0" distB="0" distL="0" distR="0">
            <wp:extent cx="428625" cy="219075"/>
            <wp:effectExtent l="19050" t="0" r="9525" b="0"/>
            <wp:docPr id="396" name="Рисунок 396" descr="hello_html_1e3928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ello_html_1e3928ed.gif"/>
                    <pic:cNvPicPr>
                      <a:picLocks noChangeAspect="1" noChangeArrowheads="1"/>
                    </pic:cNvPicPr>
                  </pic:nvPicPr>
                  <pic:blipFill>
                    <a:blip r:embed="rId104" cstate="print"/>
                    <a:srcRect/>
                    <a:stretch>
                      <a:fillRect/>
                    </a:stretch>
                  </pic:blipFill>
                  <pic:spPr bwMode="auto">
                    <a:xfrm>
                      <a:off x="0" y="0"/>
                      <a:ext cx="4286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величина безразмерная; для вакуума </w:t>
      </w:r>
      <w:r>
        <w:rPr>
          <w:rFonts w:ascii="Times New Roman" w:eastAsia="Times New Roman" w:hAnsi="Times New Roman" w:cs="Times New Roman"/>
          <w:noProof/>
          <w:sz w:val="27"/>
          <w:szCs w:val="27"/>
          <w:lang w:eastAsia="ru-RU"/>
        </w:rPr>
        <w:drawing>
          <wp:inline distT="0" distB="0" distL="0" distR="0">
            <wp:extent cx="390525" cy="219075"/>
            <wp:effectExtent l="19050" t="0" r="9525" b="0"/>
            <wp:docPr id="397" name="Рисунок 397" descr="hello_html_55dac8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ello_html_55dac8f4.gif"/>
                    <pic:cNvPicPr>
                      <a:picLocks noChangeAspect="1" noChangeArrowheads="1"/>
                    </pic:cNvPicPr>
                  </pic:nvPicPr>
                  <pic:blipFill>
                    <a:blip r:embed="rId105"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 значению </w:t>
      </w:r>
      <w:r w:rsidRPr="001310C0">
        <w:rPr>
          <w:rFonts w:ascii="Symbol" w:eastAsia="Times New Roman" w:hAnsi="Symbol" w:cs="Times New Roman"/>
          <w:i/>
          <w:iCs/>
          <w:sz w:val="27"/>
          <w:szCs w:val="27"/>
          <w:lang w:eastAsia="ru-RU"/>
        </w:rPr>
        <w:sym w:font="Symbol" w:char="F06D"/>
      </w:r>
      <w:r w:rsidRPr="001310C0">
        <w:rPr>
          <w:rFonts w:ascii="Times New Roman" w:eastAsia="Times New Roman" w:hAnsi="Times New Roman" w:cs="Times New Roman"/>
          <w:sz w:val="27"/>
          <w:szCs w:val="27"/>
          <w:lang w:eastAsia="ru-RU"/>
        </w:rPr>
        <w:t>, различают: а) диамагнетики (</w:t>
      </w:r>
      <w:r>
        <w:rPr>
          <w:rFonts w:ascii="Times New Roman" w:eastAsia="Times New Roman" w:hAnsi="Times New Roman" w:cs="Times New Roman"/>
          <w:noProof/>
          <w:sz w:val="27"/>
          <w:szCs w:val="27"/>
          <w:lang w:eastAsia="ru-RU"/>
        </w:rPr>
        <w:drawing>
          <wp:inline distT="0" distB="0" distL="0" distR="0">
            <wp:extent cx="390525" cy="219075"/>
            <wp:effectExtent l="19050" t="0" r="9525" b="0"/>
            <wp:docPr id="398" name="Рисунок 398" descr="hello_html_70217c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ello_html_70217c74.gif"/>
                    <pic:cNvPicPr>
                      <a:picLocks noChangeAspect="1" noChangeArrowheads="1"/>
                    </pic:cNvPicPr>
                  </pic:nvPicPr>
                  <pic:blipFill>
                    <a:blip r:embed="rId106"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например, вода, мрамор, золото, ртуть, инертные газы; б) парамагнетики (</w:t>
      </w:r>
      <w:r>
        <w:rPr>
          <w:rFonts w:ascii="Times New Roman" w:eastAsia="Times New Roman" w:hAnsi="Times New Roman" w:cs="Times New Roman"/>
          <w:noProof/>
          <w:sz w:val="27"/>
          <w:szCs w:val="27"/>
          <w:lang w:eastAsia="ru-RU"/>
        </w:rPr>
        <w:drawing>
          <wp:inline distT="0" distB="0" distL="0" distR="0">
            <wp:extent cx="390525" cy="219075"/>
            <wp:effectExtent l="19050" t="0" r="9525" b="0"/>
            <wp:docPr id="399" name="Рисунок 399" descr="hello_html_14bdeb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ello_html_14bdeb09.gif"/>
                    <pic:cNvPicPr>
                      <a:picLocks noChangeAspect="1" noChangeArrowheads="1"/>
                    </pic:cNvPicPr>
                  </pic:nvPicPr>
                  <pic:blipFill>
                    <a:blip r:embed="rId107"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например, кислород, алюминий, платина, щелочные металлы; ферромагнетики (</w:t>
      </w:r>
      <w:r>
        <w:rPr>
          <w:rFonts w:ascii="Times New Roman" w:eastAsia="Times New Roman" w:hAnsi="Times New Roman" w:cs="Times New Roman"/>
          <w:noProof/>
          <w:sz w:val="27"/>
          <w:szCs w:val="27"/>
          <w:lang w:eastAsia="ru-RU"/>
        </w:rPr>
        <w:drawing>
          <wp:inline distT="0" distB="0" distL="0" distR="0">
            <wp:extent cx="495300" cy="219075"/>
            <wp:effectExtent l="19050" t="0" r="0" b="0"/>
            <wp:docPr id="400" name="Рисунок 400" descr="hello_html_m11d9e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ello_html_m11d9e333.gif"/>
                    <pic:cNvPicPr>
                      <a:picLocks noChangeAspect="1" noChangeArrowheads="1"/>
                    </pic:cNvPicPr>
                  </pic:nvPicPr>
                  <pic:blipFill>
                    <a:blip r:embed="rId108" cstate="print"/>
                    <a:srcRect/>
                    <a:stretch>
                      <a:fillRect/>
                    </a:stretch>
                  </pic:blipFill>
                  <pic:spPr bwMode="auto">
                    <a:xfrm>
                      <a:off x="0" y="0"/>
                      <a:ext cx="495300"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например железо, кобальт, никель.</w:t>
      </w:r>
      <w:proofErr w:type="gramEnd"/>
      <w:r w:rsidRPr="001310C0">
        <w:rPr>
          <w:rFonts w:ascii="Times New Roman" w:eastAsia="Times New Roman" w:hAnsi="Times New Roman" w:cs="Times New Roman"/>
          <w:sz w:val="27"/>
          <w:szCs w:val="27"/>
          <w:lang w:eastAsia="ru-RU"/>
        </w:rPr>
        <w:t xml:space="preserve"> Из ферромагнетиков изготовляют постоянные магниты.</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17.3. Закон Ампера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Д</w:t>
      </w:r>
      <w:r>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0">
            <wp:simplePos x="0" y="0"/>
            <wp:positionH relativeFrom="column">
              <wp:align>left</wp:align>
            </wp:positionH>
            <wp:positionV relativeFrom="line">
              <wp:posOffset>0</wp:posOffset>
            </wp:positionV>
            <wp:extent cx="1438275" cy="1562100"/>
            <wp:effectExtent l="19050" t="0" r="9525" b="0"/>
            <wp:wrapSquare wrapText="bothSides"/>
            <wp:docPr id="807" name="Рисунок 42" descr="hello_html_m59ebfe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59ebfefe.png"/>
                    <pic:cNvPicPr>
                      <a:picLocks noChangeAspect="1" noChangeArrowheads="1"/>
                    </pic:cNvPicPr>
                  </pic:nvPicPr>
                  <pic:blipFill>
                    <a:blip r:embed="rId109" cstate="print"/>
                    <a:srcRect/>
                    <a:stretch>
                      <a:fillRect/>
                    </a:stretch>
                  </pic:blipFill>
                  <pic:spPr bwMode="auto">
                    <a:xfrm>
                      <a:off x="0" y="0"/>
                      <a:ext cx="1438275" cy="15621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ействие</w:t>
      </w:r>
      <w:proofErr w:type="gramEnd"/>
      <w:r w:rsidRPr="001310C0">
        <w:rPr>
          <w:rFonts w:ascii="Times New Roman" w:eastAsia="Times New Roman" w:hAnsi="Times New Roman" w:cs="Times New Roman"/>
          <w:sz w:val="27"/>
          <w:szCs w:val="27"/>
          <w:lang w:eastAsia="ru-RU"/>
        </w:rPr>
        <w:t xml:space="preserve"> магнитного поля на проводники с током было обнаружено Г. Эрстедом и А. Ампером. Ампер подробно исследовал это явление и пришел к выводу, что сила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которая действует на прямолинейный проводник с током, находящийся в однородном магнитном поле, пропорциональна силе тока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в проводнике, его длине </w:t>
      </w:r>
      <w:r w:rsidRPr="001310C0">
        <w:rPr>
          <w:rFonts w:ascii="Symbol" w:eastAsia="Times New Roman" w:hAnsi="Symbol" w:cs="Times New Roman"/>
          <w:i/>
          <w:iCs/>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магнитной индукции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В</w:t>
      </w:r>
      <w:proofErr w:type="gramEnd"/>
      <w:r w:rsidRPr="001310C0">
        <w:rPr>
          <w:rFonts w:ascii="Times New Roman" w:eastAsia="Times New Roman" w:hAnsi="Times New Roman" w:cs="Times New Roman"/>
          <w:sz w:val="27"/>
          <w:szCs w:val="27"/>
          <w:lang w:eastAsia="ru-RU"/>
        </w:rPr>
        <w:t> и синусу угла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между направлением тока в проводнике и вектором </w:t>
      </w:r>
      <w:r>
        <w:rPr>
          <w:rFonts w:ascii="Times New Roman" w:eastAsia="Times New Roman" w:hAnsi="Times New Roman" w:cs="Times New Roman"/>
          <w:noProof/>
          <w:sz w:val="27"/>
          <w:szCs w:val="27"/>
          <w:lang w:eastAsia="ru-RU"/>
        </w:rPr>
        <w:drawing>
          <wp:inline distT="0" distB="0" distL="0" distR="0">
            <wp:extent cx="161925" cy="219075"/>
            <wp:effectExtent l="19050" t="0" r="0" b="0"/>
            <wp:docPr id="401" name="Рисунок 401" descr="hello_html_m64eaf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ello_html_m64eafac.gif"/>
                    <pic:cNvPicPr>
                      <a:picLocks noChangeAspect="1" noChangeArrowheads="1"/>
                    </pic:cNvPicPr>
                  </pic:nvPicPr>
                  <pic:blipFill>
                    <a:blip r:embed="rId96"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66800" cy="190500"/>
            <wp:effectExtent l="19050" t="0" r="0" b="0"/>
            <wp:docPr id="402" name="Рисунок 402" descr="hello_html_m427a6d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ello_html_m427a6da5.gif"/>
                    <pic:cNvPicPr>
                      <a:picLocks noChangeAspect="1" noChangeArrowheads="1"/>
                    </pic:cNvPicPr>
                  </pic:nvPicPr>
                  <pic:blipFill>
                    <a:blip r:embed="rId110" cstate="print"/>
                    <a:srcRect/>
                    <a:stretch>
                      <a:fillRect/>
                    </a:stretch>
                  </pic:blipFill>
                  <pic:spPr bwMode="auto">
                    <a:xfrm>
                      <a:off x="0" y="0"/>
                      <a:ext cx="1066800"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Это выражение носит название закона Ампера.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Ампера не указывает направления силы </w:t>
      </w:r>
      <w:r>
        <w:rPr>
          <w:rFonts w:ascii="Times New Roman" w:eastAsia="Times New Roman" w:hAnsi="Times New Roman" w:cs="Times New Roman"/>
          <w:noProof/>
          <w:sz w:val="27"/>
          <w:szCs w:val="27"/>
          <w:lang w:eastAsia="ru-RU"/>
        </w:rPr>
        <w:drawing>
          <wp:inline distT="0" distB="0" distL="0" distR="0">
            <wp:extent cx="276225" cy="200025"/>
            <wp:effectExtent l="0" t="0" r="0" b="0"/>
            <wp:docPr id="403" name="Рисунок 403" descr="hello_html_4d7b4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ello_html_4d7b4313.gif"/>
                    <pic:cNvPicPr>
                      <a:picLocks noChangeAspect="1" noChangeArrowheads="1"/>
                    </pic:cNvPicPr>
                  </pic:nvPicPr>
                  <pic:blipFill>
                    <a:blip r:embed="rId111"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поэтому не определяет ее полностью. Как показали опыты, направление силы </w:t>
      </w:r>
      <w:r>
        <w:rPr>
          <w:rFonts w:ascii="Times New Roman" w:eastAsia="Times New Roman" w:hAnsi="Times New Roman" w:cs="Times New Roman"/>
          <w:noProof/>
          <w:sz w:val="27"/>
          <w:szCs w:val="27"/>
          <w:lang w:eastAsia="ru-RU"/>
        </w:rPr>
        <w:drawing>
          <wp:inline distT="0" distB="0" distL="0" distR="0">
            <wp:extent cx="180975" cy="200025"/>
            <wp:effectExtent l="19050" t="0" r="0" b="0"/>
            <wp:docPr id="404" name="Рисунок 404" descr="hello_html_m17b85a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ello_html_m17b85a06.gif"/>
                    <pic:cNvPicPr>
                      <a:picLocks noChangeAspect="1" noChangeArrowheads="1"/>
                    </pic:cNvPicPr>
                  </pic:nvPicPr>
                  <pic:blipFill>
                    <a:blip r:embed="rId112"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можно найти по правилу левой руки: если ладонь левой руки расположить так, чтобы в нее входили линии магнитной индукции, а четыре вытянутых пальца расположить по направлению электрического тока в проводнике, то отставленный большой палец укажет направление силы, действующей на проводник со стороны поля. Это правило очень удобно, когда элемент </w:t>
      </w:r>
      <w:r>
        <w:rPr>
          <w:rFonts w:ascii="Times New Roman" w:eastAsia="Times New Roman" w:hAnsi="Times New Roman" w:cs="Times New Roman"/>
          <w:noProof/>
          <w:sz w:val="27"/>
          <w:szCs w:val="27"/>
          <w:lang w:eastAsia="ru-RU"/>
        </w:rPr>
        <w:drawing>
          <wp:inline distT="0" distB="0" distL="0" distR="0">
            <wp:extent cx="238125" cy="238125"/>
            <wp:effectExtent l="19050" t="0" r="0" b="0"/>
            <wp:docPr id="405" name="Рисунок 405" descr="hello_html_5c1650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ello_html_5c16508d.gif"/>
                    <pic:cNvPicPr>
                      <a:picLocks noChangeAspect="1" noChangeArrowheads="1"/>
                    </pic:cNvPicPr>
                  </pic:nvPicPr>
                  <pic:blipFill>
                    <a:blip r:embed="rId113"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проводника с током перпендикулярен направлению магнитного поля. Во всех остальных случаях оно нуждается в дополнительных пояснениях.</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lastRenderedPageBreak/>
        <w:t>17.4. Сила Лоренца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Магнитное поле действует не только на проводники с током, но и на отдельные электрические заряды, движущиеся в поле. Этот вывод подтверждается целым рядом опытных фактов и, в частности, тем, что пучок свободно летящих заряженных частиц, например, электронный пучок, отклоняется магнитным полем.</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Найдем выражение для силы, действующей на заряд, движущийся в магнитном поле. По закону Ампера, на элемент </w:t>
      </w:r>
      <w:r w:rsidRPr="001310C0">
        <w:rPr>
          <w:rFonts w:ascii="Symbol" w:eastAsia="Times New Roman" w:hAnsi="Symbol" w:cs="Times New Roman"/>
          <w:i/>
          <w:iCs/>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проводника с током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находящийся в магнитном поле, действует сила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76325" cy="190500"/>
            <wp:effectExtent l="19050" t="0" r="9525" b="0"/>
            <wp:docPr id="406" name="Рисунок 406" descr="hello_html_327a2f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ello_html_327a2f46.gif"/>
                    <pic:cNvPicPr>
                      <a:picLocks noChangeAspect="1" noChangeArrowheads="1"/>
                    </pic:cNvPicPr>
                  </pic:nvPicPr>
                  <pic:blipFill>
                    <a:blip r:embed="rId114" cstate="print"/>
                    <a:srcRect/>
                    <a:stretch>
                      <a:fillRect/>
                    </a:stretch>
                  </pic:blipFill>
                  <pic:spPr bwMode="auto">
                    <a:xfrm>
                      <a:off x="0" y="0"/>
                      <a:ext cx="10763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Пусть по проводнику длиной </w:t>
      </w:r>
      <w:r w:rsidRPr="001310C0">
        <w:rPr>
          <w:rFonts w:ascii="Symbol" w:eastAsia="Times New Roman" w:hAnsi="Symbol" w:cs="Times New Roman"/>
          <w:i/>
          <w:iCs/>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за время </w:t>
      </w:r>
      <w:r w:rsidRPr="001310C0">
        <w:rPr>
          <w:rFonts w:ascii="Symbol" w:eastAsia="Times New Roman" w:hAnsi="Symbol" w:cs="Times New Roman"/>
          <w:i/>
          <w:iCs/>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проходит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одинаковых зарядов </w:t>
      </w:r>
      <w:proofErr w:type="spellStart"/>
      <w:r w:rsidRPr="001310C0">
        <w:rPr>
          <w:rFonts w:ascii="Times New Roman" w:eastAsia="Times New Roman" w:hAnsi="Times New Roman" w:cs="Times New Roman"/>
          <w:i/>
          <w:iCs/>
          <w:sz w:val="27"/>
          <w:szCs w:val="27"/>
          <w:lang w:eastAsia="ru-RU"/>
        </w:rPr>
        <w:t>q</w:t>
      </w:r>
      <w:proofErr w:type="spellEnd"/>
      <w:r w:rsidRPr="001310C0">
        <w:rPr>
          <w:rFonts w:ascii="Times New Roman" w:eastAsia="Times New Roman" w:hAnsi="Times New Roman" w:cs="Times New Roman"/>
          <w:sz w:val="27"/>
          <w:szCs w:val="27"/>
          <w:lang w:eastAsia="ru-RU"/>
        </w:rPr>
        <w:t>. Это означает, что через проводник протекает ток </w:t>
      </w:r>
      <w:r>
        <w:rPr>
          <w:rFonts w:ascii="Times New Roman" w:eastAsia="Times New Roman" w:hAnsi="Times New Roman" w:cs="Times New Roman"/>
          <w:noProof/>
          <w:sz w:val="27"/>
          <w:szCs w:val="27"/>
          <w:lang w:eastAsia="ru-RU"/>
        </w:rPr>
        <w:drawing>
          <wp:inline distT="0" distB="0" distL="0" distR="0">
            <wp:extent cx="542925" cy="457200"/>
            <wp:effectExtent l="0" t="0" r="0" b="0"/>
            <wp:docPr id="407" name="Рисунок 407" descr="hello_html_22e54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ello_html_22e54816.gif"/>
                    <pic:cNvPicPr>
                      <a:picLocks noChangeAspect="1" noChangeArrowheads="1"/>
                    </pic:cNvPicPr>
                  </pic:nvPicPr>
                  <pic:blipFill>
                    <a:blip r:embed="rId115" cstate="print"/>
                    <a:srcRect/>
                    <a:stretch>
                      <a:fillRect/>
                    </a:stretch>
                  </pic:blipFill>
                  <pic:spPr bwMode="auto">
                    <a:xfrm>
                      <a:off x="0" y="0"/>
                      <a:ext cx="5429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Согласно закону Ампера, на </w:t>
      </w:r>
      <w:proofErr w:type="spellStart"/>
      <w:r w:rsidRPr="001310C0">
        <w:rPr>
          <w:rFonts w:ascii="Times New Roman" w:eastAsia="Times New Roman" w:hAnsi="Times New Roman" w:cs="Times New Roman"/>
          <w:i/>
          <w:iCs/>
          <w:sz w:val="27"/>
          <w:szCs w:val="27"/>
          <w:lang w:eastAsia="ru-RU"/>
        </w:rPr>
        <w:t>Nq</w:t>
      </w:r>
      <w:proofErr w:type="spellEnd"/>
      <w:r w:rsidRPr="001310C0">
        <w:rPr>
          <w:rFonts w:ascii="Times New Roman" w:eastAsia="Times New Roman" w:hAnsi="Times New Roman" w:cs="Times New Roman"/>
          <w:sz w:val="27"/>
          <w:szCs w:val="27"/>
          <w:lang w:eastAsia="ru-RU"/>
        </w:rPr>
        <w:t> зарядов действует сила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66825" cy="457200"/>
            <wp:effectExtent l="0" t="0" r="0" b="0"/>
            <wp:docPr id="408" name="Рисунок 408" descr="hello_html_6c0018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ello_html_6c0018a9.gif"/>
                    <pic:cNvPicPr>
                      <a:picLocks noChangeAspect="1" noChangeArrowheads="1"/>
                    </pic:cNvPicPr>
                  </pic:nvPicPr>
                  <pic:blipFill>
                    <a:blip r:embed="rId116" cstate="print"/>
                    <a:srcRect/>
                    <a:stretch>
                      <a:fillRect/>
                    </a:stretch>
                  </pic:blipFill>
                  <pic:spPr bwMode="auto">
                    <a:xfrm>
                      <a:off x="0" y="0"/>
                      <a:ext cx="12668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Сила, с которой поле действует на каждый отдельный заряд (сила Лоренца),</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38300" cy="457200"/>
            <wp:effectExtent l="0" t="0" r="0" b="0"/>
            <wp:docPr id="409" name="Рисунок 409" descr="hello_html_m4690ae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ello_html_m4690aecf.gif"/>
                    <pic:cNvPicPr>
                      <a:picLocks noChangeAspect="1" noChangeArrowheads="1"/>
                    </pic:cNvPicPr>
                  </pic:nvPicPr>
                  <pic:blipFill>
                    <a:blip r:embed="rId117" cstate="print"/>
                    <a:srcRect/>
                    <a:stretch>
                      <a:fillRect/>
                    </a:stretch>
                  </pic:blipFill>
                  <pic:spPr bwMode="auto">
                    <a:xfrm>
                      <a:off x="0" y="0"/>
                      <a:ext cx="16383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Учитывая, что</w:t>
      </w:r>
      <w:r>
        <w:rPr>
          <w:rFonts w:ascii="Times New Roman" w:eastAsia="Times New Roman" w:hAnsi="Times New Roman" w:cs="Times New Roman"/>
          <w:noProof/>
          <w:sz w:val="27"/>
          <w:szCs w:val="27"/>
          <w:lang w:eastAsia="ru-RU"/>
        </w:rPr>
        <w:drawing>
          <wp:inline distT="0" distB="0" distL="0" distR="0">
            <wp:extent cx="495300" cy="457200"/>
            <wp:effectExtent l="0" t="0" r="0" b="0"/>
            <wp:docPr id="410" name="Рисунок 410" descr="hello_html_m4b6248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ello_html_m4b6248e8.gif"/>
                    <pic:cNvPicPr>
                      <a:picLocks noChangeAspect="1" noChangeArrowheads="1"/>
                    </pic:cNvPicPr>
                  </pic:nvPicPr>
                  <pic:blipFill>
                    <a:blip r:embed="rId118" cstate="print"/>
                    <a:srcRect/>
                    <a:stretch>
                      <a:fillRect/>
                    </a:stretch>
                  </pic:blipFill>
                  <pic:spPr bwMode="auto">
                    <a:xfrm>
                      <a:off x="0" y="0"/>
                      <a:ext cx="4953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средняя скорость движения зарядов, получаем</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66800" cy="238125"/>
            <wp:effectExtent l="0" t="0" r="0" b="0"/>
            <wp:docPr id="411" name="Рисунок 411" descr="hello_html_m43e7e6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ello_html_m43e7e6e2.gif"/>
                    <pic:cNvPicPr>
                      <a:picLocks noChangeAspect="1" noChangeArrowheads="1"/>
                    </pic:cNvPicPr>
                  </pic:nvPicPr>
                  <pic:blipFill>
                    <a:blip r:embed="rId119" cstate="print"/>
                    <a:srcRect/>
                    <a:stretch>
                      <a:fillRect/>
                    </a:stretch>
                  </pic:blipFill>
                  <pic:spPr bwMode="auto">
                    <a:xfrm>
                      <a:off x="0" y="0"/>
                      <a:ext cx="10668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 угол между векторами </w:t>
      </w:r>
      <w:r>
        <w:rPr>
          <w:rFonts w:ascii="Times New Roman" w:eastAsia="Times New Roman" w:hAnsi="Times New Roman" w:cs="Times New Roman"/>
          <w:noProof/>
          <w:sz w:val="27"/>
          <w:szCs w:val="27"/>
          <w:lang w:eastAsia="ru-RU"/>
        </w:rPr>
        <w:drawing>
          <wp:inline distT="0" distB="0" distL="0" distR="0">
            <wp:extent cx="142875" cy="190500"/>
            <wp:effectExtent l="19050" t="0" r="0" b="0"/>
            <wp:docPr id="412" name="Рисунок 412" descr="hello_html_m3551b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ello_html_m3551b170.gif"/>
                    <pic:cNvPicPr>
                      <a:picLocks noChangeAspect="1" noChangeArrowheads="1"/>
                    </pic:cNvPicPr>
                  </pic:nvPicPr>
                  <pic:blipFill>
                    <a:blip r:embed="rId57"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w:t>
      </w:r>
      <w:r>
        <w:rPr>
          <w:rFonts w:ascii="Times New Roman" w:eastAsia="Times New Roman" w:hAnsi="Times New Roman" w:cs="Times New Roman"/>
          <w:noProof/>
          <w:sz w:val="27"/>
          <w:szCs w:val="27"/>
          <w:lang w:eastAsia="ru-RU"/>
        </w:rPr>
        <w:drawing>
          <wp:inline distT="0" distB="0" distL="0" distR="0">
            <wp:extent cx="161925" cy="219075"/>
            <wp:effectExtent l="19050" t="0" r="0" b="0"/>
            <wp:docPr id="413" name="Рисунок 413" descr="hello_html_m64eaf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ello_html_m64eafac.gif"/>
                    <pic:cNvPicPr>
                      <a:picLocks noChangeAspect="1" noChangeArrowheads="1"/>
                    </pic:cNvPicPr>
                  </pic:nvPicPr>
                  <pic:blipFill>
                    <a:blip r:embed="rId96"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Магнитное поле не действует на заряженную частицу в двух случаях: если </w:t>
      </w:r>
      <w:r>
        <w:rPr>
          <w:rFonts w:ascii="Times New Roman" w:eastAsia="Times New Roman" w:hAnsi="Times New Roman" w:cs="Times New Roman"/>
          <w:noProof/>
          <w:sz w:val="27"/>
          <w:szCs w:val="27"/>
          <w:lang w:eastAsia="ru-RU"/>
        </w:rPr>
        <w:drawing>
          <wp:inline distT="0" distB="0" distL="0" distR="0">
            <wp:extent cx="409575" cy="190500"/>
            <wp:effectExtent l="19050" t="0" r="0" b="0"/>
            <wp:docPr id="414" name="Рисунок 414" descr="hello_html_618b10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ello_html_618b105f.gif"/>
                    <pic:cNvPicPr>
                      <a:picLocks noChangeAspect="1" noChangeArrowheads="1"/>
                    </pic:cNvPicPr>
                  </pic:nvPicPr>
                  <pic:blipFill>
                    <a:blip r:embed="rId120" cstate="print"/>
                    <a:srcRect/>
                    <a:stretch>
                      <a:fillRect/>
                    </a:stretch>
                  </pic:blipFill>
                  <pic:spPr bwMode="auto">
                    <a:xfrm>
                      <a:off x="0" y="0"/>
                      <a:ext cx="4095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 е. частица неподвижна, или если </w:t>
      </w:r>
      <w:r>
        <w:rPr>
          <w:rFonts w:ascii="Times New Roman" w:eastAsia="Times New Roman" w:hAnsi="Times New Roman" w:cs="Times New Roman"/>
          <w:noProof/>
          <w:sz w:val="27"/>
          <w:szCs w:val="27"/>
          <w:lang w:eastAsia="ru-RU"/>
        </w:rPr>
        <w:drawing>
          <wp:inline distT="0" distB="0" distL="0" distR="0">
            <wp:extent cx="657225" cy="190500"/>
            <wp:effectExtent l="19050" t="0" r="0" b="0"/>
            <wp:docPr id="415" name="Рисунок 415" descr="hello_html_m437b9a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ello_html_m437b9af2.gif"/>
                    <pic:cNvPicPr>
                      <a:picLocks noChangeAspect="1" noChangeArrowheads="1"/>
                    </pic:cNvPicPr>
                  </pic:nvPicPr>
                  <pic:blipFill>
                    <a:blip r:embed="rId121" cstate="print"/>
                    <a:srcRect/>
                    <a:stretch>
                      <a:fillRect/>
                    </a:stretch>
                  </pic:blipFill>
                  <pic:spPr bwMode="auto">
                    <a:xfrm>
                      <a:off x="0" y="0"/>
                      <a:ext cx="6572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w:t>
      </w:r>
      <w:r>
        <w:rPr>
          <w:rFonts w:ascii="Times New Roman" w:eastAsia="Times New Roman" w:hAnsi="Times New Roman" w:cs="Times New Roman"/>
          <w:noProof/>
          <w:sz w:val="27"/>
          <w:szCs w:val="27"/>
          <w:lang w:eastAsia="ru-RU"/>
        </w:rPr>
        <w:drawing>
          <wp:inline distT="0" distB="0" distL="0" distR="0">
            <wp:extent cx="390525" cy="257175"/>
            <wp:effectExtent l="0" t="0" r="0" b="0"/>
            <wp:docPr id="416" name="Рисунок 416" descr="hello_html_6eb6d3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ello_html_6eb6d3b4.gif"/>
                    <pic:cNvPicPr>
                      <a:picLocks noChangeAspect="1" noChangeArrowheads="1"/>
                    </pic:cNvPicPr>
                  </pic:nvPicPr>
                  <pic:blipFill>
                    <a:blip r:embed="rId122" cstate="print"/>
                    <a:srcRect/>
                    <a:stretch>
                      <a:fillRect/>
                    </a:stretch>
                  </pic:blipFill>
                  <pic:spPr bwMode="auto">
                    <a:xfrm>
                      <a:off x="0" y="0"/>
                      <a:ext cx="390525" cy="2571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когда частица движется вдоль линий магнитного поля.</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 как сила Лоренца всегда направлена перпендикулярно вектору скорости летящей частицы, то она не изменяет модуля скорости, а изменяет лишь направление движения частицы. Если заряженная частица движется в однородном магнитном поле, вектор индукции которого перпендикулярен направлению скорости заряженной частицы, то сила Лоренца искривляет траекторию движения, выполняя роль центростремительной силы</w:t>
      </w:r>
      <w:proofErr w:type="gramStart"/>
      <w:r w:rsidRPr="001310C0">
        <w:rPr>
          <w:rFonts w:ascii="Times New Roman" w:eastAsia="Times New Roman" w:hAnsi="Times New Roman" w:cs="Times New Roman"/>
          <w:sz w:val="27"/>
          <w:szCs w:val="27"/>
          <w:lang w:eastAsia="ru-RU"/>
        </w:rPr>
        <w:t>:</w:t>
      </w:r>
      <w:proofErr w:type="gramEnd"/>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485775"/>
            <wp:effectExtent l="0" t="0" r="0" b="0"/>
            <wp:docPr id="417" name="Рисунок 417" descr="hello_html_1c1dc4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ello_html_1c1dc47c.gif"/>
                    <pic:cNvPicPr>
                      <a:picLocks noChangeAspect="1" noChangeArrowheads="1"/>
                    </pic:cNvPicPr>
                  </pic:nvPicPr>
                  <pic:blipFill>
                    <a:blip r:embed="rId123" cstate="print"/>
                    <a:srcRect/>
                    <a:stretch>
                      <a:fillRect/>
                    </a:stretch>
                  </pic:blipFill>
                  <pic:spPr bwMode="auto">
                    <a:xfrm>
                      <a:off x="0" y="0"/>
                      <a:ext cx="5334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1004" w:rsidRPr="001310C0" w:rsidRDefault="00221004" w:rsidP="0022100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 радиус кривизны траектории. Действие этой силы не приводит к изменению кинетической энергии заряженной частицы, т. е. сила Лоренца не совершает работу.</w:t>
      </w:r>
    </w:p>
    <w:p w:rsidR="00221004" w:rsidRDefault="00221004" w:rsidP="00221004">
      <w:pPr>
        <w:spacing w:line="294" w:lineRule="atLeast"/>
        <w:jc w:val="left"/>
        <w:rPr>
          <w:rFonts w:ascii="Times New Roman" w:eastAsia="Times New Roman" w:hAnsi="Times New Roman" w:cs="Times New Roman"/>
          <w:b/>
          <w:bCs/>
          <w:sz w:val="27"/>
          <w:szCs w:val="27"/>
          <w:lang w:eastAsia="ru-RU"/>
        </w:rPr>
      </w:pPr>
    </w:p>
    <w:p w:rsidR="00221004" w:rsidRDefault="00221004" w:rsidP="00221004">
      <w:pPr>
        <w:spacing w:line="294" w:lineRule="atLeast"/>
        <w:jc w:val="left"/>
        <w:rPr>
          <w:rFonts w:ascii="Times New Roman" w:eastAsia="Times New Roman" w:hAnsi="Times New Roman" w:cs="Times New Roman"/>
          <w:b/>
          <w:bCs/>
          <w:sz w:val="27"/>
          <w:szCs w:val="27"/>
          <w:lang w:eastAsia="ru-RU"/>
        </w:rPr>
      </w:pPr>
    </w:p>
    <w:p w:rsidR="00221004" w:rsidRDefault="00221004" w:rsidP="00221004">
      <w:pPr>
        <w:spacing w:line="294" w:lineRule="atLeast"/>
        <w:jc w:val="left"/>
        <w:rPr>
          <w:rFonts w:ascii="Times New Roman" w:eastAsia="Times New Roman" w:hAnsi="Times New Roman" w:cs="Times New Roman"/>
          <w:b/>
          <w:bCs/>
          <w:sz w:val="27"/>
          <w:szCs w:val="27"/>
          <w:lang w:eastAsia="ru-RU"/>
        </w:rPr>
      </w:pPr>
    </w:p>
    <w:p w:rsidR="00221004" w:rsidRDefault="00221004" w:rsidP="00221004">
      <w:pPr>
        <w:spacing w:line="294" w:lineRule="atLeast"/>
        <w:jc w:val="left"/>
        <w:rPr>
          <w:rFonts w:ascii="Times New Roman" w:eastAsia="Times New Roman" w:hAnsi="Times New Roman" w:cs="Times New Roman"/>
          <w:b/>
          <w:bCs/>
          <w:sz w:val="27"/>
          <w:szCs w:val="27"/>
          <w:lang w:eastAsia="ru-RU"/>
        </w:rPr>
      </w:pPr>
    </w:p>
    <w:p w:rsidR="00221004" w:rsidRDefault="00221004" w:rsidP="00221004">
      <w:pPr>
        <w:spacing w:line="294" w:lineRule="atLeast"/>
        <w:jc w:val="left"/>
        <w:rPr>
          <w:rFonts w:ascii="Times New Roman" w:eastAsia="Times New Roman" w:hAnsi="Times New Roman" w:cs="Times New Roman"/>
          <w:b/>
          <w:bCs/>
          <w:sz w:val="27"/>
          <w:szCs w:val="27"/>
          <w:lang w:eastAsia="ru-RU"/>
        </w:rPr>
      </w:pP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lastRenderedPageBreak/>
        <w:t>Письменно ответить на вопросы</w:t>
      </w:r>
      <w:r w:rsidRPr="001310C0">
        <w:rPr>
          <w:rFonts w:ascii="Times New Roman" w:eastAsia="Times New Roman" w:hAnsi="Times New Roman" w:cs="Times New Roman"/>
          <w:b/>
          <w:bCs/>
          <w:sz w:val="27"/>
          <w:szCs w:val="27"/>
          <w:lang w:eastAsia="ru-RU"/>
        </w:rPr>
        <w:t>:</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Что называется магнитным полем?</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называется магнитным моментом контура с током?</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Какая величина является силовой характеристикой магнитного поля? Дайте ее определение.</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Что называется линиями магнитной индукции? Как устанавливается их направление?</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В чем состоит гипотеза Ампера о природе магнетизма?</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В чем состоит закон Ампера?</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Сформулируйте правило для определения направления силы Ампера.</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Какая сила действует на электрический заряд, движущийся в магнитном поле? Чему она равна и как направлена?</w:t>
      </w:r>
    </w:p>
    <w:p w:rsidR="00221004" w:rsidRPr="001310C0" w:rsidRDefault="00221004" w:rsidP="00221004">
      <w:pPr>
        <w:spacing w:line="360" w:lineRule="auto"/>
        <w:jc w:val="left"/>
        <w:rPr>
          <w:rFonts w:ascii="Times New Roman" w:eastAsia="Times New Roman" w:hAnsi="Times New Roman" w:cs="Times New Roman"/>
          <w:sz w:val="24"/>
          <w:szCs w:val="24"/>
          <w:lang w:eastAsia="ru-RU"/>
        </w:rPr>
      </w:pPr>
    </w:p>
    <w:p w:rsidR="003666C5" w:rsidRDefault="003666C5" w:rsidP="00A27CA9">
      <w:pPr>
        <w:jc w:val="both"/>
      </w:pPr>
    </w:p>
    <w:sectPr w:rsidR="003666C5" w:rsidSect="003666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ursiv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608DD"/>
    <w:rsid w:val="000608DD"/>
    <w:rsid w:val="00221004"/>
    <w:rsid w:val="003666C5"/>
    <w:rsid w:val="00A27CA9"/>
    <w:rsid w:val="00E92DF6"/>
    <w:rsid w:val="00F645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8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08DD"/>
    <w:rPr>
      <w:rFonts w:ascii="Tahoma" w:hAnsi="Tahoma" w:cs="Tahoma"/>
      <w:sz w:val="16"/>
      <w:szCs w:val="16"/>
    </w:rPr>
  </w:style>
  <w:style w:type="character" w:customStyle="1" w:styleId="a4">
    <w:name w:val="Текст выноски Знак"/>
    <w:basedOn w:val="a0"/>
    <w:link w:val="a3"/>
    <w:uiPriority w:val="99"/>
    <w:semiHidden/>
    <w:rsid w:val="000608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gif"/><Relationship Id="rId117" Type="http://schemas.openxmlformats.org/officeDocument/2006/relationships/image" Target="media/image114.gif"/><Relationship Id="rId21" Type="http://schemas.openxmlformats.org/officeDocument/2006/relationships/image" Target="media/image18.gif"/><Relationship Id="rId42" Type="http://schemas.openxmlformats.org/officeDocument/2006/relationships/image" Target="media/image39.gif"/><Relationship Id="rId47" Type="http://schemas.openxmlformats.org/officeDocument/2006/relationships/image" Target="media/image44.gif"/><Relationship Id="rId63" Type="http://schemas.openxmlformats.org/officeDocument/2006/relationships/image" Target="media/image60.gif"/><Relationship Id="rId68" Type="http://schemas.openxmlformats.org/officeDocument/2006/relationships/image" Target="media/image65.gif"/><Relationship Id="rId84" Type="http://schemas.openxmlformats.org/officeDocument/2006/relationships/image" Target="media/image81.gif"/><Relationship Id="rId89" Type="http://schemas.openxmlformats.org/officeDocument/2006/relationships/image" Target="media/image86.gif"/><Relationship Id="rId112" Type="http://schemas.openxmlformats.org/officeDocument/2006/relationships/image" Target="media/image109.gif"/><Relationship Id="rId16" Type="http://schemas.openxmlformats.org/officeDocument/2006/relationships/image" Target="media/image13.gif"/><Relationship Id="rId107" Type="http://schemas.openxmlformats.org/officeDocument/2006/relationships/image" Target="media/image104.gif"/><Relationship Id="rId11" Type="http://schemas.openxmlformats.org/officeDocument/2006/relationships/image" Target="media/image8.png"/><Relationship Id="rId32" Type="http://schemas.openxmlformats.org/officeDocument/2006/relationships/image" Target="media/image29.gif"/><Relationship Id="rId37" Type="http://schemas.openxmlformats.org/officeDocument/2006/relationships/image" Target="media/image34.png"/><Relationship Id="rId53" Type="http://schemas.openxmlformats.org/officeDocument/2006/relationships/image" Target="media/image50.gif"/><Relationship Id="rId58" Type="http://schemas.openxmlformats.org/officeDocument/2006/relationships/image" Target="media/image55.gif"/><Relationship Id="rId74" Type="http://schemas.openxmlformats.org/officeDocument/2006/relationships/image" Target="media/image71.gif"/><Relationship Id="rId79" Type="http://schemas.openxmlformats.org/officeDocument/2006/relationships/image" Target="media/image76.gif"/><Relationship Id="rId102" Type="http://schemas.openxmlformats.org/officeDocument/2006/relationships/image" Target="media/image99.gif"/><Relationship Id="rId123" Type="http://schemas.openxmlformats.org/officeDocument/2006/relationships/image" Target="media/image120.gif"/><Relationship Id="rId5" Type="http://schemas.openxmlformats.org/officeDocument/2006/relationships/image" Target="media/image2.gif"/><Relationship Id="rId61" Type="http://schemas.openxmlformats.org/officeDocument/2006/relationships/image" Target="media/image58.gif"/><Relationship Id="rId82" Type="http://schemas.openxmlformats.org/officeDocument/2006/relationships/image" Target="media/image79.gif"/><Relationship Id="rId90" Type="http://schemas.openxmlformats.org/officeDocument/2006/relationships/image" Target="media/image87.gif"/><Relationship Id="rId95" Type="http://schemas.openxmlformats.org/officeDocument/2006/relationships/image" Target="media/image92.gif"/><Relationship Id="rId19" Type="http://schemas.openxmlformats.org/officeDocument/2006/relationships/image" Target="media/image1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png"/><Relationship Id="rId35" Type="http://schemas.openxmlformats.org/officeDocument/2006/relationships/image" Target="media/image32.gif"/><Relationship Id="rId43" Type="http://schemas.openxmlformats.org/officeDocument/2006/relationships/image" Target="media/image40.gif"/><Relationship Id="rId48" Type="http://schemas.openxmlformats.org/officeDocument/2006/relationships/image" Target="media/image45.gif"/><Relationship Id="rId56" Type="http://schemas.openxmlformats.org/officeDocument/2006/relationships/image" Target="media/image53.gif"/><Relationship Id="rId64" Type="http://schemas.openxmlformats.org/officeDocument/2006/relationships/image" Target="media/image61.gif"/><Relationship Id="rId69" Type="http://schemas.openxmlformats.org/officeDocument/2006/relationships/image" Target="media/image66.gif"/><Relationship Id="rId77" Type="http://schemas.openxmlformats.org/officeDocument/2006/relationships/image" Target="media/image74.png"/><Relationship Id="rId100" Type="http://schemas.openxmlformats.org/officeDocument/2006/relationships/image" Target="media/image97.gif"/><Relationship Id="rId105" Type="http://schemas.openxmlformats.org/officeDocument/2006/relationships/image" Target="media/image102.gif"/><Relationship Id="rId113" Type="http://schemas.openxmlformats.org/officeDocument/2006/relationships/image" Target="media/image110.gif"/><Relationship Id="rId118" Type="http://schemas.openxmlformats.org/officeDocument/2006/relationships/image" Target="media/image115.gif"/><Relationship Id="rId8" Type="http://schemas.openxmlformats.org/officeDocument/2006/relationships/image" Target="media/image5.png"/><Relationship Id="rId51" Type="http://schemas.openxmlformats.org/officeDocument/2006/relationships/image" Target="media/image48.gif"/><Relationship Id="rId72" Type="http://schemas.openxmlformats.org/officeDocument/2006/relationships/image" Target="media/image69.gif"/><Relationship Id="rId80" Type="http://schemas.openxmlformats.org/officeDocument/2006/relationships/image" Target="media/image77.gif"/><Relationship Id="rId85" Type="http://schemas.openxmlformats.org/officeDocument/2006/relationships/image" Target="media/image82.gif"/><Relationship Id="rId93" Type="http://schemas.openxmlformats.org/officeDocument/2006/relationships/image" Target="media/image90.gif"/><Relationship Id="rId98" Type="http://schemas.openxmlformats.org/officeDocument/2006/relationships/image" Target="media/image95.gif"/><Relationship Id="rId121" Type="http://schemas.openxmlformats.org/officeDocument/2006/relationships/image" Target="media/image118.gif"/><Relationship Id="rId3" Type="http://schemas.openxmlformats.org/officeDocument/2006/relationships/webSettings" Target="webSettings.xml"/><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gif"/><Relationship Id="rId38" Type="http://schemas.openxmlformats.org/officeDocument/2006/relationships/image" Target="media/image35.gif"/><Relationship Id="rId46" Type="http://schemas.openxmlformats.org/officeDocument/2006/relationships/image" Target="media/image43.gif"/><Relationship Id="rId59" Type="http://schemas.openxmlformats.org/officeDocument/2006/relationships/image" Target="media/image56.gif"/><Relationship Id="rId67" Type="http://schemas.openxmlformats.org/officeDocument/2006/relationships/image" Target="media/image64.gif"/><Relationship Id="rId103" Type="http://schemas.openxmlformats.org/officeDocument/2006/relationships/image" Target="media/image100.gif"/><Relationship Id="rId108" Type="http://schemas.openxmlformats.org/officeDocument/2006/relationships/image" Target="media/image105.gif"/><Relationship Id="rId116" Type="http://schemas.openxmlformats.org/officeDocument/2006/relationships/image" Target="media/image113.gif"/><Relationship Id="rId124" Type="http://schemas.openxmlformats.org/officeDocument/2006/relationships/fontTable" Target="fontTable.xml"/><Relationship Id="rId20" Type="http://schemas.openxmlformats.org/officeDocument/2006/relationships/image" Target="media/image17.gif"/><Relationship Id="rId41" Type="http://schemas.openxmlformats.org/officeDocument/2006/relationships/image" Target="media/image38.gif"/><Relationship Id="rId54" Type="http://schemas.openxmlformats.org/officeDocument/2006/relationships/image" Target="media/image51.png"/><Relationship Id="rId62" Type="http://schemas.openxmlformats.org/officeDocument/2006/relationships/image" Target="media/image59.gif"/><Relationship Id="rId70" Type="http://schemas.openxmlformats.org/officeDocument/2006/relationships/image" Target="media/image67.gif"/><Relationship Id="rId75" Type="http://schemas.openxmlformats.org/officeDocument/2006/relationships/image" Target="media/image72.gif"/><Relationship Id="rId83" Type="http://schemas.openxmlformats.org/officeDocument/2006/relationships/image" Target="media/image80.png"/><Relationship Id="rId88" Type="http://schemas.openxmlformats.org/officeDocument/2006/relationships/image" Target="media/image85.gif"/><Relationship Id="rId91" Type="http://schemas.openxmlformats.org/officeDocument/2006/relationships/image" Target="media/image88.gif"/><Relationship Id="rId96" Type="http://schemas.openxmlformats.org/officeDocument/2006/relationships/image" Target="media/image93.gif"/><Relationship Id="rId111" Type="http://schemas.openxmlformats.org/officeDocument/2006/relationships/image" Target="media/image108.gif"/><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gif"/><Relationship Id="rId49" Type="http://schemas.openxmlformats.org/officeDocument/2006/relationships/image" Target="media/image46.gif"/><Relationship Id="rId57" Type="http://schemas.openxmlformats.org/officeDocument/2006/relationships/image" Target="media/image54.gif"/><Relationship Id="rId106" Type="http://schemas.openxmlformats.org/officeDocument/2006/relationships/image" Target="media/image103.gif"/><Relationship Id="rId114" Type="http://schemas.openxmlformats.org/officeDocument/2006/relationships/image" Target="media/image111.gif"/><Relationship Id="rId119" Type="http://schemas.openxmlformats.org/officeDocument/2006/relationships/image" Target="media/image116.gif"/><Relationship Id="rId10" Type="http://schemas.openxmlformats.org/officeDocument/2006/relationships/image" Target="media/image7.png"/><Relationship Id="rId31" Type="http://schemas.openxmlformats.org/officeDocument/2006/relationships/image" Target="media/image28.gif"/><Relationship Id="rId44" Type="http://schemas.openxmlformats.org/officeDocument/2006/relationships/image" Target="media/image41.gif"/><Relationship Id="rId52" Type="http://schemas.openxmlformats.org/officeDocument/2006/relationships/image" Target="media/image49.gif"/><Relationship Id="rId60" Type="http://schemas.openxmlformats.org/officeDocument/2006/relationships/image" Target="media/image57.gif"/><Relationship Id="rId65" Type="http://schemas.openxmlformats.org/officeDocument/2006/relationships/image" Target="media/image62.gif"/><Relationship Id="rId73" Type="http://schemas.openxmlformats.org/officeDocument/2006/relationships/image" Target="media/image70.gif"/><Relationship Id="rId78" Type="http://schemas.openxmlformats.org/officeDocument/2006/relationships/image" Target="media/image75.gif"/><Relationship Id="rId81" Type="http://schemas.openxmlformats.org/officeDocument/2006/relationships/image" Target="media/image78.gif"/><Relationship Id="rId86" Type="http://schemas.openxmlformats.org/officeDocument/2006/relationships/image" Target="media/image83.gif"/><Relationship Id="rId94" Type="http://schemas.openxmlformats.org/officeDocument/2006/relationships/image" Target="media/image91.gif"/><Relationship Id="rId99" Type="http://schemas.openxmlformats.org/officeDocument/2006/relationships/image" Target="media/image96.png"/><Relationship Id="rId101" Type="http://schemas.openxmlformats.org/officeDocument/2006/relationships/image" Target="media/image98.gif"/><Relationship Id="rId122" Type="http://schemas.openxmlformats.org/officeDocument/2006/relationships/image" Target="media/image119.gif"/><Relationship Id="rId4" Type="http://schemas.openxmlformats.org/officeDocument/2006/relationships/image" Target="media/image1.gif"/><Relationship Id="rId9" Type="http://schemas.openxmlformats.org/officeDocument/2006/relationships/image" Target="media/image6.gif"/><Relationship Id="rId13" Type="http://schemas.openxmlformats.org/officeDocument/2006/relationships/image" Target="media/image10.gif"/><Relationship Id="rId18" Type="http://schemas.openxmlformats.org/officeDocument/2006/relationships/image" Target="media/image15.png"/><Relationship Id="rId39" Type="http://schemas.openxmlformats.org/officeDocument/2006/relationships/image" Target="media/image36.gif"/><Relationship Id="rId109" Type="http://schemas.openxmlformats.org/officeDocument/2006/relationships/image" Target="media/image106.png"/><Relationship Id="rId34" Type="http://schemas.openxmlformats.org/officeDocument/2006/relationships/image" Target="media/image31.gif"/><Relationship Id="rId50" Type="http://schemas.openxmlformats.org/officeDocument/2006/relationships/image" Target="media/image47.gif"/><Relationship Id="rId55" Type="http://schemas.openxmlformats.org/officeDocument/2006/relationships/image" Target="media/image52.gif"/><Relationship Id="rId76" Type="http://schemas.openxmlformats.org/officeDocument/2006/relationships/image" Target="media/image73.gif"/><Relationship Id="rId97" Type="http://schemas.openxmlformats.org/officeDocument/2006/relationships/image" Target="media/image94.gif"/><Relationship Id="rId104" Type="http://schemas.openxmlformats.org/officeDocument/2006/relationships/image" Target="media/image101.gif"/><Relationship Id="rId120" Type="http://schemas.openxmlformats.org/officeDocument/2006/relationships/image" Target="media/image117.gif"/><Relationship Id="rId125" Type="http://schemas.openxmlformats.org/officeDocument/2006/relationships/theme" Target="theme/theme1.xml"/><Relationship Id="rId7" Type="http://schemas.openxmlformats.org/officeDocument/2006/relationships/image" Target="media/image4.gif"/><Relationship Id="rId71" Type="http://schemas.openxmlformats.org/officeDocument/2006/relationships/image" Target="media/image68.gif"/><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gif"/><Relationship Id="rId40" Type="http://schemas.openxmlformats.org/officeDocument/2006/relationships/image" Target="media/image37.gif"/><Relationship Id="rId45" Type="http://schemas.openxmlformats.org/officeDocument/2006/relationships/image" Target="media/image42.gif"/><Relationship Id="rId66" Type="http://schemas.openxmlformats.org/officeDocument/2006/relationships/image" Target="media/image63.gif"/><Relationship Id="rId87" Type="http://schemas.openxmlformats.org/officeDocument/2006/relationships/image" Target="media/image84.gif"/><Relationship Id="rId110" Type="http://schemas.openxmlformats.org/officeDocument/2006/relationships/image" Target="media/image107.gif"/><Relationship Id="rId115" Type="http://schemas.openxmlformats.org/officeDocument/2006/relationships/image" Target="media/image11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25</Pages>
  <Words>7980</Words>
  <Characters>45490</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2020-05-22T08:50:00Z</dcterms:created>
  <dcterms:modified xsi:type="dcterms:W3CDTF">2020-05-22T09:06:00Z</dcterms:modified>
</cp:coreProperties>
</file>