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C4" w:rsidRPr="00ED7886" w:rsidRDefault="005C64C4" w:rsidP="005C6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 12.05.20г. 13 группа МР</w:t>
      </w:r>
      <w:r w:rsidRPr="00ED788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. История</w:t>
      </w:r>
    </w:p>
    <w:p w:rsidR="00B041DF" w:rsidRDefault="005C64C4" w:rsidP="005C64C4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788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ПРАКТИЧЕСКОЕ ЗАНЯТИЕ ПО ИСТОРИИ НА ТЕМУ: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ЗНАЧЕНИЕ РПЕФОРМ В РОССИИ ВО 2 ПОЛ. 19 ВЕКА»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 w:rsidRPr="005C64C4">
        <w:rPr>
          <w:rFonts w:ascii="Times New Roman" w:hAnsi="Times New Roman" w:cs="Times New Roman"/>
          <w:sz w:val="28"/>
          <w:szCs w:val="28"/>
        </w:rPr>
        <w:t xml:space="preserve"> Условия освобождения крепостных крестьян:</w:t>
      </w: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Выберите правильный ответ.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1.Какие крестьяне считались </w:t>
      </w:r>
      <w:proofErr w:type="spellStart"/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временнообязанными</w:t>
      </w:r>
      <w:proofErr w:type="spellEnd"/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крестьяне, не заключившие выкупные сделки со своими помещиками после объявления реформы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крестьяне, записавшиеся в народное ополчение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государственные крестьяне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2.Временнообязанные крестьяне должны были: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принимать участие в общественных работах в своем уезде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бесплатно трудиться на государство 2 раза в неделю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платить оброк или отрабатывать барщину в пользу своего бывшего владельца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3.Что такое отрезки</w:t>
      </w: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земля, которой наделялись крестьяне по реформе 1861 г.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крестьянского надела, оказавшаяся «лишней» по сравнению с установленной в 1861 г. нормой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земля, которую отрезали у помещиков в пользу крестьян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Кто такой мировой посредник: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 помещиков, участвующий в разработке крестьянской реформы</w:t>
      </w:r>
    </w:p>
    <w:p w:rsid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представитель крестьянской общины, участвующий в разрешении  споров между помещиком и крестьянами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представитель дворянства, призванный следить за осуществлением </w:t>
      </w:r>
    </w:p>
    <w:p w:rsid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крестьянской реформы на местах   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</w:t>
      </w: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представленных ниже данных сформулируйте и запишите выводы о характере крестьянской реформы: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надел крестьянина до реформы составлял 4,4 десятины, после реформы – 3,6 десятины.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губернии крестьянская семья в среднем должна была заплатить за землю 500 руб. При этом изба стоила 30-40 руб., лошадь – 15-20 руб.</w:t>
      </w:r>
    </w:p>
    <w:p w:rsidR="005C64C4" w:rsidRP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крестьянской земли была оценена в 500 руб., заплатили же крестьяне 1,5 млрд. руб.</w:t>
      </w:r>
    </w:p>
    <w:p w:rsidR="005C64C4" w:rsidRDefault="005C64C4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Заполнить таблицу «</w:t>
      </w:r>
      <w:r w:rsidR="00AA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Буржуазные р</w:t>
      </w: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Александра II»</w:t>
      </w:r>
      <w:r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A2AB0" w:rsidTr="004647E2">
        <w:tc>
          <w:tcPr>
            <w:tcW w:w="3190" w:type="dxa"/>
          </w:tcPr>
          <w:p w:rsidR="00AA2AB0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Реформы</w:t>
            </w:r>
          </w:p>
        </w:tc>
        <w:tc>
          <w:tcPr>
            <w:tcW w:w="3190" w:type="dxa"/>
          </w:tcPr>
          <w:p w:rsidR="00AA2AB0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реформы</w:t>
            </w:r>
          </w:p>
        </w:tc>
        <w:tc>
          <w:tcPr>
            <w:tcW w:w="3191" w:type="dxa"/>
            <w:vAlign w:val="center"/>
          </w:tcPr>
          <w:p w:rsidR="00AA2AB0" w:rsidRPr="005C64C4" w:rsidRDefault="00AA2AB0" w:rsidP="008C3B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</w:p>
        </w:tc>
      </w:tr>
      <w:tr w:rsidR="00AA2AB0" w:rsidTr="004647E2">
        <w:tc>
          <w:tcPr>
            <w:tcW w:w="3190" w:type="dxa"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A2AB0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AA2AB0" w:rsidRPr="005C64C4" w:rsidRDefault="00AA2AB0" w:rsidP="008C3B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AB0" w:rsidTr="004647E2">
        <w:tc>
          <w:tcPr>
            <w:tcW w:w="3190" w:type="dxa"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A2AB0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AA2AB0" w:rsidRPr="005C64C4" w:rsidRDefault="00AA2AB0" w:rsidP="008C3B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AB0" w:rsidTr="004647E2">
        <w:tc>
          <w:tcPr>
            <w:tcW w:w="3190" w:type="dxa"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A2AB0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AA2AB0" w:rsidRPr="005C64C4" w:rsidRDefault="00AA2AB0" w:rsidP="008C3B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AB0" w:rsidTr="004647E2">
        <w:tc>
          <w:tcPr>
            <w:tcW w:w="3190" w:type="dxa"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AA2AB0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AA2AB0" w:rsidRPr="005C64C4" w:rsidRDefault="00AA2AB0" w:rsidP="008C3BE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2AB0" w:rsidRPr="005C64C4" w:rsidRDefault="00AA2AB0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AA2AB0" w:rsidRPr="005C64C4" w:rsidTr="005C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c25e8b7dda40fbf573abd3ea26525116636eb7e1"/>
            <w:bookmarkStart w:id="1" w:name="1"/>
            <w:bookmarkEnd w:id="0"/>
            <w:bookmarkEnd w:id="1"/>
          </w:p>
        </w:tc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AB0" w:rsidRPr="005C64C4" w:rsidTr="005C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AB0" w:rsidRPr="005C64C4" w:rsidTr="005C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AB0" w:rsidRPr="005C64C4" w:rsidTr="005C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AB0" w:rsidRPr="005C64C4" w:rsidTr="005C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AB0" w:rsidRPr="005C64C4" w:rsidTr="005C64C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2AB0" w:rsidRPr="005C64C4" w:rsidRDefault="00AA2AB0" w:rsidP="005C64C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64C4" w:rsidRPr="005C64C4" w:rsidRDefault="00AA2AB0" w:rsidP="005C64C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  <w:r w:rsidR="005C64C4" w:rsidRPr="00AA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C64C4"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Ответьте на </w:t>
      </w:r>
      <w:proofErr w:type="spellStart"/>
      <w:r w:rsidR="005C64C4"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Start"/>
      <w:r w:rsidR="005C64C4"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5C64C4"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</w:t>
      </w:r>
      <w:proofErr w:type="spellEnd"/>
      <w:r w:rsidR="005C64C4" w:rsidRPr="005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развитии государства сыграли преобразования императора Александра II? </w:t>
      </w:r>
    </w:p>
    <w:p w:rsidR="005C64C4" w:rsidRPr="005C64C4" w:rsidRDefault="00AA2AB0" w:rsidP="005C64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Задание 6</w:t>
      </w:r>
      <w:r w:rsidR="005C64C4" w:rsidRPr="005C64C4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5C64C4" w:rsidRPr="005C64C4">
        <w:rPr>
          <w:rFonts w:ascii="Times New Roman" w:hAnsi="Times New Roman" w:cs="Times New Roman"/>
          <w:sz w:val="28"/>
          <w:szCs w:val="28"/>
        </w:rPr>
        <w:t xml:space="preserve"> Определите значение следующих историко-правовых понятий и терминов: Городская дума; « Городская реформа 1870 года», Земская реформа 1864 года, имущественный ценз; мировой судья; выкупные платежи; ценз оседлости; выборщики; Земская управа.</w:t>
      </w:r>
    </w:p>
    <w:p w:rsidR="005C64C4" w:rsidRDefault="005C64C4" w:rsidP="005C6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399B" w:rsidRDefault="0020423C" w:rsidP="005C64C4">
      <w:pPr>
        <w:pStyle w:val="a5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12.</w:t>
      </w:r>
      <w:r w:rsidRPr="001A3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05.20г</w:t>
      </w:r>
      <w:proofErr w:type="gramStart"/>
      <w:r w:rsidRPr="001A3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стория.13 группа МР</w:t>
      </w:r>
    </w:p>
    <w:p w:rsidR="0020423C" w:rsidRDefault="0020423C" w:rsidP="005C64C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A399B" w:rsidRPr="0020423C" w:rsidRDefault="0020423C" w:rsidP="005C64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0423C">
        <w:rPr>
          <w:rFonts w:ascii="Times New Roman" w:hAnsi="Times New Roman" w:cs="Times New Roman"/>
          <w:b/>
          <w:sz w:val="28"/>
          <w:szCs w:val="28"/>
        </w:rPr>
        <w:t>ЛЕКЦИЯ. ОБЩЕСТВЕННОЕ ДВИЖЕНИЕ ВО 2 ПОЛ. 19 В.</w:t>
      </w:r>
    </w:p>
    <w:p w:rsidR="0020423C" w:rsidRDefault="0020423C" w:rsidP="0020423C">
      <w:pPr>
        <w:pStyle w:val="a3"/>
      </w:pPr>
      <w:r w:rsidRPr="0020423C">
        <w:rPr>
          <w:b/>
          <w:bCs/>
          <w:i/>
          <w:iCs/>
          <w:sz w:val="26"/>
          <w:szCs w:val="26"/>
          <w:u w:val="single"/>
        </w:rPr>
        <w:t>Либералы</w:t>
      </w:r>
      <w:r w:rsidRPr="0020423C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Либеральное крыло в правительстве группировалось вокруг брата Александра II великого князя </w:t>
      </w:r>
      <w:r>
        <w:rPr>
          <w:b/>
          <w:bCs/>
          <w:i/>
          <w:iCs/>
          <w:sz w:val="26"/>
          <w:szCs w:val="26"/>
        </w:rPr>
        <w:t>Константина Николаевича</w:t>
      </w:r>
      <w:r>
        <w:rPr>
          <w:sz w:val="26"/>
          <w:szCs w:val="26"/>
        </w:rPr>
        <w:t xml:space="preserve">. Известными либералами были военный министр </w:t>
      </w:r>
      <w:r>
        <w:rPr>
          <w:b/>
          <w:bCs/>
          <w:i/>
          <w:iCs/>
          <w:sz w:val="26"/>
          <w:szCs w:val="26"/>
        </w:rPr>
        <w:t xml:space="preserve">Д. А. </w:t>
      </w:r>
      <w:proofErr w:type="spellStart"/>
      <w:r>
        <w:rPr>
          <w:b/>
          <w:bCs/>
          <w:i/>
          <w:iCs/>
          <w:sz w:val="26"/>
          <w:szCs w:val="26"/>
        </w:rPr>
        <w:t>Милютин</w:t>
      </w:r>
      <w:proofErr w:type="spellEnd"/>
      <w:r>
        <w:rPr>
          <w:sz w:val="26"/>
          <w:szCs w:val="26"/>
        </w:rPr>
        <w:t xml:space="preserve"> и министр внутренних дел </w:t>
      </w:r>
      <w:r>
        <w:rPr>
          <w:b/>
          <w:bCs/>
          <w:i/>
          <w:iCs/>
          <w:sz w:val="26"/>
          <w:szCs w:val="26"/>
        </w:rPr>
        <w:t>П.</w:t>
      </w:r>
      <w:r>
        <w:rPr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А.Валуев</w:t>
      </w:r>
      <w:r>
        <w:rPr>
          <w:sz w:val="26"/>
          <w:szCs w:val="26"/>
        </w:rPr>
        <w:t xml:space="preserve">. Они считали, что реформы должны предотвращать революционные и оппозиционные выступления, а не быть их результатом. </w:t>
      </w:r>
    </w:p>
    <w:p w:rsidR="0020423C" w:rsidRDefault="0020423C" w:rsidP="0020423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Либеральные идеи охватывают все большие слои образованных людей. Обсуждались вопросы расширения самоуправления, создания центральных представительных органов. Либеральный лагерь не имел своих политических организаций. Наибольшим радикализмом отличалось </w:t>
      </w:r>
      <w:r>
        <w:rPr>
          <w:b/>
          <w:bCs/>
          <w:i/>
          <w:iCs/>
          <w:sz w:val="26"/>
          <w:szCs w:val="26"/>
        </w:rPr>
        <w:t>земско-либеральное движение</w:t>
      </w:r>
      <w:r>
        <w:rPr>
          <w:sz w:val="26"/>
          <w:szCs w:val="26"/>
        </w:rPr>
        <w:t xml:space="preserve">. </w:t>
      </w:r>
    </w:p>
    <w:p w:rsidR="0020423C" w:rsidRDefault="0020423C" w:rsidP="0020423C">
      <w:pPr>
        <w:pStyle w:val="a3"/>
      </w:pPr>
      <w:r w:rsidRPr="0020423C">
        <w:rPr>
          <w:b/>
          <w:bCs/>
          <w:i/>
          <w:iCs/>
          <w:sz w:val="26"/>
          <w:szCs w:val="26"/>
          <w:u w:val="single"/>
        </w:rPr>
        <w:t>Народничество</w:t>
      </w:r>
      <w:r w:rsidRPr="0020423C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В 60 — 70-х гг. XIX в. широкое распространение получило учение народничества. Народники являлись сторонниками социализма и противниками установления в России капиталистических порядков. Происхождение </w:t>
      </w:r>
      <w:r>
        <w:rPr>
          <w:b/>
          <w:bCs/>
          <w:i/>
          <w:iCs/>
          <w:sz w:val="26"/>
          <w:szCs w:val="26"/>
        </w:rPr>
        <w:t>крестьянского социализма</w:t>
      </w:r>
      <w:r>
        <w:rPr>
          <w:sz w:val="26"/>
          <w:szCs w:val="26"/>
        </w:rPr>
        <w:t xml:space="preserve"> народников восходит к русскому социализму А. И. Герцена, а также к идеям публициста Н. Г. Чернышевского.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>Среди народников большой популярностью пользовались взгляды П. JI. Лаврова, М. А. Бакунина и П. Н. Ткачева.</w:t>
      </w:r>
    </w:p>
    <w:p w:rsidR="0020423C" w:rsidRDefault="0020423C" w:rsidP="0020423C">
      <w:pPr>
        <w:pStyle w:val="a3"/>
      </w:pPr>
      <w:r>
        <w:rPr>
          <w:b/>
          <w:bCs/>
          <w:i/>
          <w:iCs/>
          <w:sz w:val="26"/>
          <w:szCs w:val="26"/>
        </w:rPr>
        <w:t>П. Л. Лавров</w:t>
      </w:r>
      <w:r>
        <w:rPr>
          <w:sz w:val="26"/>
          <w:szCs w:val="26"/>
        </w:rPr>
        <w:t xml:space="preserve">, профессор артиллерийской академии, считал, что молодежь должна посвятить себя борьбе за общественный прогресс, за освобождение народа. Мысли Лаврова о тщательной подготовке к революции оказали большое влияние на формирование революционного мировоззрения народников (пропагандистское направление). </w:t>
      </w:r>
    </w:p>
    <w:p w:rsidR="0020423C" w:rsidRDefault="0020423C" w:rsidP="0020423C">
      <w:pPr>
        <w:pStyle w:val="a3"/>
      </w:pPr>
      <w:r>
        <w:rPr>
          <w:b/>
          <w:bCs/>
          <w:i/>
          <w:iCs/>
          <w:sz w:val="26"/>
          <w:szCs w:val="26"/>
        </w:rPr>
        <w:t>М.А. Бакунин</w:t>
      </w:r>
      <w:r>
        <w:rPr>
          <w:sz w:val="26"/>
          <w:szCs w:val="26"/>
        </w:rPr>
        <w:t xml:space="preserve"> принимал участие в революционных событиях в Германии и Австрии, где был приговорен к смертной казни, замененной пожизненным заключением. Выданный России, он был сослан в Сибирь, откуда бежал за </w:t>
      </w:r>
      <w:r>
        <w:rPr>
          <w:sz w:val="26"/>
          <w:szCs w:val="26"/>
        </w:rPr>
        <w:lastRenderedPageBreak/>
        <w:t>границу. Бакунин выступал против любой государственной власти, которая, по его мысли, всегда вредит народу. Он считал, что народ готов к бунту и задача интеллигенции — поднять его на восстание (</w:t>
      </w:r>
      <w:r>
        <w:rPr>
          <w:i/>
          <w:iCs/>
          <w:sz w:val="26"/>
          <w:szCs w:val="26"/>
        </w:rPr>
        <w:t>бунтарское, или анархистское, направление</w:t>
      </w:r>
      <w:r>
        <w:rPr>
          <w:sz w:val="26"/>
          <w:szCs w:val="26"/>
        </w:rPr>
        <w:t xml:space="preserve">). </w:t>
      </w:r>
    </w:p>
    <w:p w:rsidR="0020423C" w:rsidRDefault="0020423C" w:rsidP="0020423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Журналист </w:t>
      </w:r>
      <w:r>
        <w:rPr>
          <w:b/>
          <w:bCs/>
          <w:i/>
          <w:iCs/>
          <w:sz w:val="26"/>
          <w:szCs w:val="26"/>
        </w:rPr>
        <w:t>П.Н. Ткачев</w:t>
      </w:r>
      <w:r>
        <w:rPr>
          <w:sz w:val="26"/>
          <w:szCs w:val="26"/>
        </w:rPr>
        <w:t xml:space="preserve"> предполагал силами сплоченной революционной организации захватить власть, после чего провести социалистические преобразования (заговорщическое направление). Важнейшей своей задачей народники считали вовлечение народа, прежде всего крестьян, в революционную борьбу. Эта цель стала толчком к «</w:t>
      </w:r>
      <w:r>
        <w:rPr>
          <w:b/>
          <w:bCs/>
          <w:i/>
          <w:iCs/>
          <w:sz w:val="26"/>
          <w:szCs w:val="26"/>
        </w:rPr>
        <w:t>хождению в народ</w:t>
      </w:r>
      <w:r>
        <w:rPr>
          <w:sz w:val="26"/>
          <w:szCs w:val="26"/>
        </w:rPr>
        <w:t xml:space="preserve">». Начало его относится к весне 1874 г. В 1875 и 1876 гг. «хождение в народ» продолжалось. Опыт, однако, показал, что крестьяне плохо воспринимают социалистические призывы. Тогда народники стали акцентировать внимание на текущих нуждах народа. Но все попытки поднять крестьян на активную борьбу успеха не имели. </w:t>
      </w:r>
    </w:p>
    <w:p w:rsidR="0020423C" w:rsidRDefault="0020423C" w:rsidP="0020423C">
      <w:pPr>
        <w:pStyle w:val="a3"/>
      </w:pPr>
      <w:r w:rsidRPr="0020423C">
        <w:rPr>
          <w:b/>
          <w:bCs/>
          <w:i/>
          <w:iCs/>
          <w:sz w:val="26"/>
          <w:szCs w:val="26"/>
          <w:u w:val="single"/>
        </w:rPr>
        <w:t>Народнические организации</w:t>
      </w:r>
      <w:r w:rsidRPr="0020423C">
        <w:rPr>
          <w:sz w:val="26"/>
          <w:szCs w:val="26"/>
          <w:u w:val="single"/>
        </w:rPr>
        <w:t>.</w:t>
      </w:r>
      <w:r>
        <w:rPr>
          <w:sz w:val="26"/>
          <w:szCs w:val="26"/>
        </w:rPr>
        <w:t xml:space="preserve"> В 1876 г. в Петербурге возникла организация «</w:t>
      </w:r>
      <w:r>
        <w:rPr>
          <w:b/>
          <w:bCs/>
          <w:i/>
          <w:iCs/>
          <w:sz w:val="26"/>
          <w:szCs w:val="26"/>
        </w:rPr>
        <w:t>Земля и воля</w:t>
      </w:r>
      <w:r>
        <w:rPr>
          <w:sz w:val="26"/>
          <w:szCs w:val="26"/>
        </w:rPr>
        <w:t xml:space="preserve">». Свою задачу </w:t>
      </w:r>
      <w:proofErr w:type="spellStart"/>
      <w:r>
        <w:rPr>
          <w:sz w:val="26"/>
          <w:szCs w:val="26"/>
        </w:rPr>
        <w:t>землевольцы</w:t>
      </w:r>
      <w:proofErr w:type="spellEnd"/>
      <w:r>
        <w:rPr>
          <w:sz w:val="26"/>
          <w:szCs w:val="26"/>
        </w:rPr>
        <w:t xml:space="preserve"> видели в создании массовой крестьянской организации для подготовки революции. Активными деятелями «Земли и воли» были А. Д. Михайлов, Г.В. Плеханов, С.JI. Перовская и др. </w:t>
      </w:r>
    </w:p>
    <w:p w:rsidR="0020423C" w:rsidRDefault="0020423C" w:rsidP="0020423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Главное место в деятельности «Земли и воли» занимала революционная пропаганда. Целью террористических актов было привлечение внимания народа, пробуждение его активности. Убийства видных чиновников служили и способом дезорганизации правительства, и ответом на преследования революционеров со стороны властей.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>Летом 1879 г. «Земля и воля» распалась на две организации: «Черный передел» и «</w:t>
      </w:r>
      <w:r>
        <w:rPr>
          <w:b/>
          <w:bCs/>
          <w:i/>
          <w:iCs/>
          <w:sz w:val="26"/>
          <w:szCs w:val="26"/>
        </w:rPr>
        <w:t>Народная воля</w:t>
      </w:r>
      <w:r>
        <w:rPr>
          <w:sz w:val="26"/>
          <w:szCs w:val="26"/>
        </w:rPr>
        <w:t>». «</w:t>
      </w:r>
      <w:r>
        <w:rPr>
          <w:b/>
          <w:bCs/>
          <w:i/>
          <w:iCs/>
          <w:sz w:val="26"/>
          <w:szCs w:val="26"/>
        </w:rPr>
        <w:t>Черный передел</w:t>
      </w:r>
      <w:r>
        <w:rPr>
          <w:sz w:val="26"/>
          <w:szCs w:val="26"/>
        </w:rPr>
        <w:t xml:space="preserve">» во главе с Г. В. Плехановым продолжил агитацию в деревне, но скоро был разгромлен полицией, а его участники оказались в эмиграции.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 xml:space="preserve">В программных документах «Народной воли», во главе которой стояли А. Д. Михайлов, С. Л. Перовская, А. И. Желябов и др., выдвигались задачи освобождения народа от «гнета современного государства», осуществления «политического переворота с целью передачи власти народу». В качестве главной задачи называлось свержение самодержавия и передача власти </w:t>
      </w:r>
      <w:r>
        <w:rPr>
          <w:i/>
          <w:iCs/>
          <w:sz w:val="26"/>
          <w:szCs w:val="26"/>
        </w:rPr>
        <w:t>Учредительному собранию,</w:t>
      </w:r>
      <w:r>
        <w:rPr>
          <w:sz w:val="26"/>
          <w:szCs w:val="26"/>
        </w:rPr>
        <w:t xml:space="preserve"> избранному на основе всеобщих выборов. </w:t>
      </w:r>
    </w:p>
    <w:p w:rsidR="0020423C" w:rsidRDefault="0020423C" w:rsidP="0020423C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Народовольцы убили ряд представителей властей, но главным их делом стала «охота на царя». В ноябре 1879 г. они взорвали поезд с царской свитой, идущий впереди царского. </w:t>
      </w:r>
    </w:p>
    <w:p w:rsidR="0020423C" w:rsidRDefault="0020423C" w:rsidP="0020423C">
      <w:pPr>
        <w:pStyle w:val="a3"/>
      </w:pPr>
      <w:r w:rsidRPr="0020423C">
        <w:rPr>
          <w:b/>
          <w:sz w:val="26"/>
          <w:szCs w:val="26"/>
        </w:rPr>
        <w:t>1 марта 1881 г.</w:t>
      </w:r>
      <w:r>
        <w:rPr>
          <w:sz w:val="26"/>
          <w:szCs w:val="26"/>
        </w:rPr>
        <w:t xml:space="preserve"> Александр II был смертельно ранен бомбой, брошенной народовольцем И. И. </w:t>
      </w:r>
      <w:proofErr w:type="spellStart"/>
      <w:r>
        <w:rPr>
          <w:sz w:val="26"/>
          <w:szCs w:val="26"/>
        </w:rPr>
        <w:t>Гриневицким</w:t>
      </w:r>
      <w:proofErr w:type="spellEnd"/>
      <w:r>
        <w:rPr>
          <w:sz w:val="26"/>
          <w:szCs w:val="26"/>
        </w:rPr>
        <w:t xml:space="preserve">. Однако, затратив огромные усилия на подготовку и осуществление цареубийства, народовольцы оказались неподготовленными к каким-либо дальнейшим действиям по изменению существующего строя.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lastRenderedPageBreak/>
        <w:t xml:space="preserve">После событий 1 марта роль «Народной воли» в революционной борьбе начинает падать. В движении начался идейный разброд. Участились случаи провалов. В 1884 г. основной костяк организации распался, хотя отдельные группы еще долго продолжали действовать. </w:t>
      </w:r>
    </w:p>
    <w:p w:rsidR="0020423C" w:rsidRDefault="0020423C" w:rsidP="0020423C">
      <w:pPr>
        <w:pStyle w:val="a3"/>
      </w:pPr>
      <w:r w:rsidRPr="0020423C">
        <w:rPr>
          <w:b/>
          <w:bCs/>
          <w:i/>
          <w:iCs/>
          <w:sz w:val="26"/>
          <w:szCs w:val="26"/>
          <w:u w:val="single"/>
        </w:rPr>
        <w:t>Появление социал-демократов</w:t>
      </w:r>
      <w:r>
        <w:rPr>
          <w:sz w:val="26"/>
          <w:szCs w:val="26"/>
        </w:rPr>
        <w:t xml:space="preserve">. С середины 80-х гг. XIX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России возникают социал-демократические кружки студентов и рабочих: «</w:t>
      </w:r>
      <w:r>
        <w:rPr>
          <w:b/>
          <w:bCs/>
          <w:i/>
          <w:iCs/>
          <w:sz w:val="26"/>
          <w:szCs w:val="26"/>
        </w:rPr>
        <w:t>Партия русских социал-демократов</w:t>
      </w:r>
      <w:r>
        <w:rPr>
          <w:sz w:val="26"/>
          <w:szCs w:val="26"/>
        </w:rPr>
        <w:t xml:space="preserve">» Д.Благоева, группы Н. Е. Федосеева и М. И. </w:t>
      </w:r>
      <w:proofErr w:type="spellStart"/>
      <w:r>
        <w:rPr>
          <w:sz w:val="26"/>
          <w:szCs w:val="26"/>
        </w:rPr>
        <w:t>Бруснева</w:t>
      </w:r>
      <w:proofErr w:type="spellEnd"/>
      <w:r>
        <w:rPr>
          <w:sz w:val="26"/>
          <w:szCs w:val="26"/>
        </w:rPr>
        <w:t xml:space="preserve">. Члены кружков знакомились с историей европейского рабочего движения, с марксистской литературой, развернули работу по пропаганде марксизма.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>Толчком к развитию марксистского движения стала деятельность группы «</w:t>
      </w:r>
      <w:r>
        <w:rPr>
          <w:b/>
          <w:bCs/>
          <w:i/>
          <w:iCs/>
          <w:sz w:val="26"/>
          <w:szCs w:val="26"/>
        </w:rPr>
        <w:t>Освобождение труда</w:t>
      </w:r>
      <w:r>
        <w:rPr>
          <w:sz w:val="26"/>
          <w:szCs w:val="26"/>
        </w:rPr>
        <w:t xml:space="preserve">», созданной в эмиграции в 1883 г. из бывших народников во главе с Г. В. Плехановым. Группа выпускала произведения К. Маркса и Ф. Энгельса, а также работы своих членов, которые распространялись в России.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 xml:space="preserve">Появление социал-демократического движения было связано, прежде всего, с усилением борьбы рабочих за свои права. Тяжелейшие условия труда и его низкая оплата заставляли рабочих сплачиваться и подниматься на борьбу. Крупнейшей стала стачка на Морозовской мануфактуре в Иваново-Вознесенске в 1885 г. </w:t>
      </w:r>
    </w:p>
    <w:p w:rsidR="0020423C" w:rsidRDefault="0020423C" w:rsidP="0020423C">
      <w:pPr>
        <w:pStyle w:val="a3"/>
      </w:pPr>
      <w:r>
        <w:rPr>
          <w:b/>
          <w:bCs/>
          <w:i/>
          <w:iCs/>
          <w:sz w:val="26"/>
          <w:szCs w:val="26"/>
        </w:rPr>
        <w:t>ВОПРОСЫ И ЗАДАНИЯ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>1. В чем заключались требования либералов? Как развивалось 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беральное</w:t>
      </w:r>
      <w:proofErr w:type="spellEnd"/>
      <w:r>
        <w:rPr>
          <w:sz w:val="26"/>
          <w:szCs w:val="26"/>
        </w:rPr>
        <w:t xml:space="preserve"> движение?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 xml:space="preserve">2. Что такое народничество? Какие течения существовали в нем?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 xml:space="preserve">3. Расскажите о деятельности революционных народников. Как они пытались поднять народ на выступление? Почему, на ваш взгляд, пропаганда народников в деревне не принесла никаких результатов?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 xml:space="preserve">4. В чем заключалась деятельность «Народной воли»? Почему после убийства Александра II народовольцы не смогли осуществить свои планы? Могла ли, по вашему мнению, после убийства Александра II начаться революция? Свой ответ аргументируйте. </w:t>
      </w:r>
    </w:p>
    <w:p w:rsidR="0020423C" w:rsidRDefault="0020423C" w:rsidP="0020423C">
      <w:pPr>
        <w:pStyle w:val="a3"/>
      </w:pPr>
      <w:r>
        <w:rPr>
          <w:sz w:val="26"/>
          <w:szCs w:val="26"/>
        </w:rPr>
        <w:t xml:space="preserve">5. С чем связано проникновение в Россию марксизма? </w:t>
      </w:r>
    </w:p>
    <w:p w:rsidR="001A399B" w:rsidRPr="0020423C" w:rsidRDefault="001A399B" w:rsidP="005C64C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A399B" w:rsidRPr="001A399B" w:rsidRDefault="001A399B" w:rsidP="001A3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1A3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16.05.20г. ОБЩЕСТВОЗНАНИЕ .13 ГР</w:t>
      </w:r>
      <w:proofErr w:type="gramStart"/>
      <w:r w:rsidRPr="001A3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.М</w:t>
      </w:r>
      <w:proofErr w:type="gramEnd"/>
      <w:r w:rsidRPr="001A39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Р</w:t>
      </w:r>
    </w:p>
    <w:p w:rsidR="001A399B" w:rsidRDefault="001A399B" w:rsidP="001A3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ЛЕКЦИЯ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ЫНОК И ЕГО МНОГООБРАЗИЕ.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Рынок</w:t>
      </w:r>
      <w:r>
        <w:rPr>
          <w:rFonts w:ascii="Times New Roman" w:hAnsi="Times New Roman" w:cs="Times New Roman"/>
          <w:sz w:val="24"/>
          <w:szCs w:val="24"/>
          <w:lang w:eastAsia="ru-RU"/>
        </w:rPr>
        <w:t> – совокупность всех отношений, а также форм и организаций сотрудничества людей друг с другом, касающихся купли-продажи товаров и услуг.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Признаки рынка: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Нерегулируемое предложение — производитель сам решает, что, как, сколько и для кого производить.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Нерегулируемый спрос — потребитель сам определяет, что, как и сколько покупать.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Нерегулируемая цена — цены определяются на рынке, зависят от спроса и предложения.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функции рынка: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посредническая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— соединение производителей товаров и их потребителей;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ценообразования — установление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равновесной цены</w:t>
      </w:r>
      <w:r>
        <w:rPr>
          <w:rFonts w:ascii="Times New Roman" w:hAnsi="Times New Roman" w:cs="Times New Roman"/>
          <w:sz w:val="24"/>
          <w:szCs w:val="24"/>
          <w:lang w:eastAsia="ru-RU"/>
        </w:rPr>
        <w:t> (по которой производитель готов продать, а покупатель готов приобрести или, иначе говоря, цены, при которой спрос на товар равен предложению товара) на тот или иной вид товара;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— предоставление информации о рыночных процессах, участниках рынка, размерах спроса и предложения;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4) регулирующая — отток капиталов из менее выгодных отраслей производства в более прибыльные отрасли;</w:t>
      </w:r>
      <w:proofErr w:type="gramEnd"/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санирующая (оздоровительная) — «санация» (освобождение) экономики от неэффективной хозяйственной деятельности, например, банкротство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нерентабельных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(неприбыльных, убыточных) предприятий. </w:t>
      </w:r>
      <w:proofErr w:type="gramEnd"/>
    </w:p>
    <w:p w:rsidR="001A399B" w:rsidRDefault="001A399B" w:rsidP="001A399B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0000" cy="2419350"/>
            <wp:effectExtent l="19050" t="0" r="0" b="0"/>
            <wp:docPr id="1" name="Рисунок 3" descr="https://soociety.ru/wp-content/uploads/2018/02/img_5a784802afc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oociety.ru/wp-content/uploads/2018/02/img_5a784802afc4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810000" cy="3076575"/>
            <wp:effectExtent l="19050" t="0" r="0" b="0"/>
            <wp:docPr id="2" name="Рисунок 2" descr="https://soociety.ru/wp-content/uploads/2018/02/img_5a7847fcac5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soociety.ru/wp-content/uploads/2018/02/img_5a7847fcac5b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современной экономике существует не один рынок, а целая система рынков.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810000" cy="3552825"/>
            <wp:effectExtent l="19050" t="0" r="0" b="0"/>
            <wp:docPr id="3" name="Рисунок 4" descr="https://soociety.ru/wp-content/uploads/2018/02/img_5a78480dab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oociety.ru/wp-content/uploads/2018/02/img_5a78480dab7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Плотность некоторых из этих рынков сегодня весьма высока. Особенно это касается тех рынков, на которых продается технологически совершенная продукция.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Условия, необходимые для развития рыночного хозяйства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 Конкурентная среда: свободное ценообразование; многообразие форм собственности; отсутствие монополизации рынка; действие законов, охраняющих права частной собственности.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 Наличие резервов роста экономики (свободные капиталы, запас трудовых и природных ресурсов).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 Обеспечение подвижности ресурсов.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 Функционирование инфраструктуры рынка, организующей движение товарных и денежных потоков и обеспечивающей участников рынка необходимой информацией.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параметрами, регулирующими поведение участников рынка, являются спрос, предложение и цена,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которыми существует взаимная связь.</w:t>
      </w:r>
    </w:p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 отражает готовность покупателя приобретать товары и услуги по тем или иным ценам в определенных количествах за определенный промежуток времени. Спрос, таким образом, есть отношение между ценой товара и его количеством, которое покупатели хотят и могут купить.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Готовность приобретать означает две вещи: желание и возможность.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Величина спроса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отражает то количество товара, которое было бы куплено по некоторой цене за определенный период времени при данном характере спроса, т. е. неизменности прочих факторов, влияющих на спрос.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денежное выражение стоимости товаров и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Цена спроса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максимальная цена, по которой потребители готовы купить некоторое количество товара за определенный период времени.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спроса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утверждает, что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существует обратная взаимосвязь между ценой и величиной спроса. При неизменном доходе человек будет приобретать больше данного продукта по низкой цене, чем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высокой.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 г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отовность продавца продать товары или услуги по тем или иным ценам в определенных количествах за определенный промежуток 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Предложение, таким образом, есть отношение между ценой товара и его количеством, которое продавцы хотят и могут продать.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Величина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отражает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 количество товара, которое может быть продано по некоторой цене за определенный период времени при данном характере предложения, т. е. неизменности прочих факторов, влияющих на предложение.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Цена предложения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– минимальная цена, по которой продавцы готовы продать некоторое количество данного товара за определенный период времени.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Закон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утверждает, что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существует прямая взаимосвязь между ценой и величиной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Неценовые факторы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цены на ресурсы; налоги и дотации; цены на другие товары; технология производства; число продавцов на рынке; ожидания изменения цен.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и предложение товаров имеют различную степень чувствительности к изменению определяющих их факторов. Мерой такого изменения служит эластичность спроса и эластичность предложения. Эластичность спроса по цене показывает, какое процентное изменение спроса последует за однопроцентным увеличением цены товара</w:t>
      </w:r>
    </w:p>
    <w:p w:rsidR="001A399B" w:rsidRDefault="001A399B" w:rsidP="001A3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1A399B" w:rsidRDefault="001A399B" w:rsidP="001A399B">
      <w:pPr>
        <w:pStyle w:val="a7"/>
        <w:numPr>
          <w:ilvl w:val="0"/>
          <w:numId w:val="5"/>
        </w:numPr>
        <w:rPr>
          <w:bCs/>
        </w:rPr>
      </w:pPr>
      <w:r>
        <w:rPr>
          <w:bCs/>
        </w:rPr>
        <w:t>Что такое рынок? Его основные функции.</w:t>
      </w:r>
    </w:p>
    <w:p w:rsidR="001A399B" w:rsidRDefault="001A399B" w:rsidP="001A399B">
      <w:pPr>
        <w:pStyle w:val="a7"/>
        <w:numPr>
          <w:ilvl w:val="0"/>
          <w:numId w:val="5"/>
        </w:numPr>
        <w:rPr>
          <w:bCs/>
        </w:rPr>
      </w:pPr>
      <w:r>
        <w:rPr>
          <w:bCs/>
        </w:rPr>
        <w:t>Признаки рынка.</w:t>
      </w:r>
    </w:p>
    <w:p w:rsidR="001A399B" w:rsidRDefault="001A399B" w:rsidP="001A399B">
      <w:pPr>
        <w:pStyle w:val="a7"/>
        <w:numPr>
          <w:ilvl w:val="0"/>
          <w:numId w:val="5"/>
        </w:numPr>
        <w:rPr>
          <w:bCs/>
        </w:rPr>
      </w:pPr>
      <w:r>
        <w:rPr>
          <w:bCs/>
        </w:rPr>
        <w:t>Назовите позитивные и негативные черты рынка.</w:t>
      </w:r>
    </w:p>
    <w:p w:rsidR="001A399B" w:rsidRDefault="001A399B" w:rsidP="001A399B">
      <w:pPr>
        <w:pStyle w:val="a7"/>
        <w:numPr>
          <w:ilvl w:val="0"/>
          <w:numId w:val="5"/>
        </w:numPr>
        <w:rPr>
          <w:bCs/>
        </w:rPr>
      </w:pPr>
      <w:r>
        <w:rPr>
          <w:bCs/>
        </w:rPr>
        <w:t>Что такое спрос? Закон спроса.</w:t>
      </w:r>
    </w:p>
    <w:p w:rsidR="001A399B" w:rsidRDefault="001A399B" w:rsidP="001A399B">
      <w:pPr>
        <w:pStyle w:val="a7"/>
        <w:numPr>
          <w:ilvl w:val="0"/>
          <w:numId w:val="5"/>
        </w:numPr>
        <w:rPr>
          <w:bCs/>
        </w:rPr>
      </w:pPr>
      <w:r>
        <w:rPr>
          <w:bCs/>
        </w:rPr>
        <w:t>Что такое предложение? Закон предложения.</w:t>
      </w:r>
    </w:p>
    <w:p w:rsidR="001A399B" w:rsidRDefault="001A399B" w:rsidP="001A399B">
      <w:pPr>
        <w:pStyle w:val="a7"/>
        <w:numPr>
          <w:ilvl w:val="0"/>
          <w:numId w:val="5"/>
        </w:numPr>
        <w:rPr>
          <w:bCs/>
        </w:rPr>
      </w:pPr>
      <w:r>
        <w:t> Установите соответствие между товарами и типами рынков: к каждой позиции, данной в пер</w:t>
      </w:r>
      <w:r>
        <w:softHyphen/>
        <w:t>вом столбце, подберите соответствующую позицию из второго столбца.</w:t>
      </w:r>
    </w:p>
    <w:tbl>
      <w:tblPr>
        <w:tblW w:w="0" w:type="auto"/>
        <w:tblCellSpacing w:w="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3662"/>
        <w:gridCol w:w="425"/>
        <w:gridCol w:w="2835"/>
      </w:tblGrid>
      <w:tr w:rsidR="001A399B" w:rsidTr="001A399B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РЫНКОВ</w:t>
            </w:r>
          </w:p>
        </w:tc>
      </w:tr>
      <w:tr w:rsidR="001A399B" w:rsidTr="001A399B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</w:t>
            </w:r>
          </w:p>
        </w:tc>
      </w:tr>
      <w:tr w:rsidR="001A399B" w:rsidTr="001A399B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фондовый</w:t>
            </w:r>
          </w:p>
        </w:tc>
      </w:tr>
      <w:tr w:rsidR="001A399B" w:rsidTr="001A399B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399B" w:rsidTr="001A399B">
        <w:trPr>
          <w:trHeight w:val="356"/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облигации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99B" w:rsidRDefault="001A3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399B" w:rsidRDefault="001A399B" w:rsidP="001A399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 7. Назовите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условия, необходимые для развития рыночного хозяйства</w:t>
      </w:r>
    </w:p>
    <w:p w:rsidR="001A399B" w:rsidRDefault="001A399B" w:rsidP="001A3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A399B" w:rsidRPr="005C64C4" w:rsidRDefault="001A399B" w:rsidP="005C64C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A399B" w:rsidRPr="005C64C4" w:rsidSect="00B0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7C8"/>
    <w:multiLevelType w:val="multilevel"/>
    <w:tmpl w:val="750E18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459CE"/>
    <w:multiLevelType w:val="multilevel"/>
    <w:tmpl w:val="FE82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90C01"/>
    <w:multiLevelType w:val="hybridMultilevel"/>
    <w:tmpl w:val="F4FAE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B5BD6"/>
    <w:multiLevelType w:val="multilevel"/>
    <w:tmpl w:val="E0C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B57AF"/>
    <w:multiLevelType w:val="multilevel"/>
    <w:tmpl w:val="2AE03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4C4"/>
    <w:rsid w:val="001A399B"/>
    <w:rsid w:val="0020423C"/>
    <w:rsid w:val="005633A0"/>
    <w:rsid w:val="005C64C4"/>
    <w:rsid w:val="00AA2AB0"/>
    <w:rsid w:val="00B041DF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5C64C4"/>
  </w:style>
  <w:style w:type="character" w:customStyle="1" w:styleId="c2">
    <w:name w:val="c2"/>
    <w:basedOn w:val="a0"/>
    <w:rsid w:val="005C64C4"/>
  </w:style>
  <w:style w:type="paragraph" w:customStyle="1" w:styleId="c4">
    <w:name w:val="c4"/>
    <w:basedOn w:val="a"/>
    <w:rsid w:val="005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C64C4"/>
  </w:style>
  <w:style w:type="paragraph" w:customStyle="1" w:styleId="c11">
    <w:name w:val="c11"/>
    <w:basedOn w:val="a"/>
    <w:rsid w:val="005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5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C64C4"/>
  </w:style>
  <w:style w:type="paragraph" w:customStyle="1" w:styleId="c15">
    <w:name w:val="c15"/>
    <w:basedOn w:val="a"/>
    <w:rsid w:val="005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6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4C4"/>
    <w:rPr>
      <w:b/>
      <w:bCs/>
    </w:rPr>
  </w:style>
  <w:style w:type="paragraph" w:styleId="a5">
    <w:name w:val="No Spacing"/>
    <w:uiPriority w:val="1"/>
    <w:qFormat/>
    <w:rsid w:val="005C64C4"/>
    <w:pPr>
      <w:spacing w:after="0" w:line="240" w:lineRule="auto"/>
    </w:pPr>
  </w:style>
  <w:style w:type="table" w:styleId="a6">
    <w:name w:val="Table Grid"/>
    <w:basedOn w:val="a1"/>
    <w:uiPriority w:val="59"/>
    <w:rsid w:val="00AA2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67EDC-D744-4584-BE95-09F52F6D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2020-05-05T11:11:00Z</dcterms:created>
  <dcterms:modified xsi:type="dcterms:W3CDTF">2020-05-08T14:18:00Z</dcterms:modified>
</cp:coreProperties>
</file>