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F" w:rsidRPr="00E307F8" w:rsidRDefault="008C642A" w:rsidP="008C64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307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02/02/2020</w:t>
      </w:r>
    </w:p>
    <w:p w:rsidR="00DE208F" w:rsidRPr="00DE208F" w:rsidRDefault="00DE208F" w:rsidP="00DE208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E208F">
        <w:rPr>
          <w:b/>
          <w:bCs/>
          <w:iCs/>
          <w:color w:val="000000"/>
          <w:sz w:val="28"/>
          <w:szCs w:val="28"/>
        </w:rPr>
        <w:t>План-конспект урока по теме:</w:t>
      </w:r>
    </w:p>
    <w:p w:rsidR="00504849" w:rsidRPr="00504849" w:rsidRDefault="00504849" w:rsidP="00DE20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Налог, налоговая система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Государство получает денежные средства в бюджет из различных источников. Одним из таких источников являются обязательные взносы, установленные государством. Их должны платить работники, своим </w:t>
      </w:r>
      <w:proofErr w:type="gramStart"/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трудом</w:t>
      </w:r>
      <w:proofErr w:type="gramEnd"/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создающие материальные и нематериальные блага и получающие за это определенную плату, а также различные субъекты предпринимательской деятельности (юридические лица, граждане, зарегистрированные в качестве индивидуальных предпринимателей). Такие обязательные взносы называют налогами, а тех, кто их уплачивает, - налогоплательщиками.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 – это безвозмездный, безвозвратный, нецелевой, обязательный взнос в бюджет государства, взимаемый с налогоплательщика на основании законного акта компетентного государственного органа.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Налогоплательщики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организации и физические лица, на которые в соответствии с законодательством возложена ответственность </w:t>
      </w:r>
      <w:proofErr w:type="gramStart"/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уплачивать</w:t>
      </w:r>
      <w:proofErr w:type="gramEnd"/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налоги.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Совокупность налогов, сборов, пошлин и других обязательных платежей в бюджет, установленных в соответствии с федеральными законами Российской Федерации, составляет </w:t>
      </w: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налоговую систему Российской Федерации.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налогообложения. Виды налогов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Сначала немного истории. Давид Риккардо, английский экономист (1772-1823), в своих научных работах писал, что налоги составляют «определенную долю продукта земли и труда страны». Эта доля поступает в распоряжение государства. При этом налоги всегда уплачиваются или из капитала, или из дохода страны. Если годовое производство страны значительно превышает ее годовое потребление, то эта выплата осуществляется за счет дохода. В этом случае капитал остается прежним или даже возрастает. Если же годовое потребление не покрывается годовым 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производством, то налоги платятся за счет самого капитала, что неизбежно приводит к его уменьшению и, как следствие, к сокращению производства.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С точки зрения Давида Риккардо, нет таких налогов, которые не имели бы тенденции уменьшать силу накопления.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Исходя из этого, политика страны любого государства должна состоять в том, чтобы, поощряя стремления к накоплению, никогда не вводить такие налоги, которые неминуемо падают на первоначальный капитал. Иначе оказывается затронутым фонд, предназначенный для увеличения будущего фонда страны.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Принципы налогообложения в виде четырех положений, ставших классическими аксиомами налоговой политики, были сформулированы в конце XVIII века, шотландским экономистом Адамом Смитом (1723-1790). Они сводятся к следующему:</w:t>
      </w:r>
    </w:p>
    <w:p w:rsidR="00504849" w:rsidRPr="00504849" w:rsidRDefault="00504849" w:rsidP="00DE208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Подданные государства должны участвовать в покрытии расходов правительства соразмерно своему доходу.</w:t>
      </w:r>
    </w:p>
    <w:p w:rsidR="00504849" w:rsidRPr="00504849" w:rsidRDefault="00504849" w:rsidP="00DE208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Налог, который должен уплачивать каждый, должен быть точно определен. Размер налога, время и способ его уплаты должны быть ясны и известны плательщику.</w:t>
      </w:r>
    </w:p>
    <w:p w:rsidR="00504849" w:rsidRPr="00504849" w:rsidRDefault="00504849" w:rsidP="00DE208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налог должен взиматься в такое время и таким способом, какие наиболее удобны для плательщика.</w:t>
      </w:r>
    </w:p>
    <w:p w:rsidR="00504849" w:rsidRPr="00504849" w:rsidRDefault="00504849" w:rsidP="00DE208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налог должен быть так устроен, чтобы он извлекал из кармана плательщика возможно меньше сверх того, что поступает в кассы государства.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Налоги делятся </w:t>
      </w:r>
      <w:proofErr w:type="gramStart"/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прямые и косвенные.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Прямые налоги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взимаются при образовании материальных благ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 (подоходный налог, налог на прибыль, налог на имущество). Они причитаются с налогоплательщика в случае наличия у него доходов, имуществ, предполагающих налоговые обязательства.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Косвенные налоги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взимаются при приобретении материальных благ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входят в цену, уплачиваемую за товар покупателем (налог на добавленную 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стоимость, таможенные пошлины). Они возложены на конечного потребителя вне зависимости от его реального дохода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Налоговое право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В России, как и в любом другом государстве, действуют </w:t>
      </w: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правовые нормы, регулирующие общественные отношения по установлению, взиманию и </w:t>
      </w:r>
      <w:proofErr w:type="gramStart"/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контролю за</w:t>
      </w:r>
      <w:proofErr w:type="gramEnd"/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уплатой налогов в бюджет государства.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 Эти правовые нормы составляют налоговое право Российской Федерации.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К источникам налогового права относиться конституция Российской Федерации, Налоговый кодекс Российской Федерации, федеральные законы. Основы законодательства о налогах были заложены в 1991г., когда были приняты законы Российской Федерации «О налоге на прибыль предприятий и организаций», «Об акцизах», «О налоге на имущество предприятий», «О подоходном налоге с физических лиц» и др.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Участниками общественных отношений, связанных с налогообложением, являются </w:t>
      </w: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налогоплательщики</w:t>
      </w: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 и специальные органы государственной власти, устанавливающие и взимающие налоги.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же, как государство не может обходиться без налогов, постоянно поступающих в бюджет, так и взимание налогов невозможно без участия государства. Дело в том, что только такие государственные органы, наделенные специальной компетенцией и действующие строго в соответствии с законом, как налоговая инспекция, вправе осуществлять функции по сбору налогов. Налоговые органы осуществляют </w:t>
      </w:r>
      <w:proofErr w:type="gramStart"/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налогоплательщиками.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 Домашнее задание</w:t>
      </w:r>
    </w:p>
    <w:p w:rsidR="00504849" w:rsidRPr="00504849" w:rsidRDefault="00504849" w:rsidP="00DE20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4849">
        <w:rPr>
          <w:rFonts w:ascii="Times New Roman" w:eastAsia="Times New Roman" w:hAnsi="Times New Roman" w:cs="Times New Roman"/>
          <w:color w:val="333333"/>
          <w:sz w:val="28"/>
          <w:szCs w:val="28"/>
        </w:rPr>
        <w:t>В беседе с родителями узнайте, какие налоги платит ваша семья, и затем заполните таблицу:</w:t>
      </w:r>
    </w:p>
    <w:p w:rsidR="00504849" w:rsidRPr="00504849" w:rsidRDefault="00504849" w:rsidP="00DE20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08F">
        <w:rPr>
          <w:rFonts w:ascii="Times New Roman" w:eastAsia="Times New Roman" w:hAnsi="Times New Roman" w:cs="Times New Roman"/>
          <w:sz w:val="28"/>
          <w:szCs w:val="28"/>
        </w:rPr>
        <w:t> развернуть таблицу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8"/>
        <w:gridCol w:w="2237"/>
        <w:gridCol w:w="2468"/>
      </w:tblGrid>
      <w:tr w:rsidR="00504849" w:rsidRPr="00504849" w:rsidTr="005048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налогов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часто платят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налога, </w:t>
            </w:r>
            <w:proofErr w:type="spellStart"/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04849" w:rsidRPr="00504849" w:rsidTr="005048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Подоходной налог- папа</w:t>
            </w: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мама</w:t>
            </w: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член семьи, имеющие доход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4849" w:rsidRPr="00504849" w:rsidTr="005048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 на имущество:- дом (квартира)</w:t>
            </w: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автомобиль</w:t>
            </w: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4849" w:rsidRPr="00504849" w:rsidTr="005048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налоги (напишите сами)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4849" w:rsidRPr="00504849" w:rsidRDefault="00504849" w:rsidP="00DE20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8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307F8" w:rsidRDefault="00E307F8" w:rsidP="00DE20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07F8" w:rsidRDefault="00E307F8" w:rsidP="00DE20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07F8" w:rsidRDefault="00E307F8" w:rsidP="00DE20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4F6C" w:rsidRDefault="00E307F8" w:rsidP="00E307F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307F8">
        <w:rPr>
          <w:rFonts w:ascii="Times New Roman" w:hAnsi="Times New Roman" w:cs="Times New Roman"/>
          <w:b/>
          <w:sz w:val="44"/>
          <w:szCs w:val="44"/>
          <w:lang w:val="en-US"/>
        </w:rPr>
        <w:t>04/05/2020</w:t>
      </w:r>
    </w:p>
    <w:p w:rsidR="00E307F8" w:rsidRPr="00C6668A" w:rsidRDefault="00E307F8" w:rsidP="00E307F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6668A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E307F8" w:rsidRPr="00835905" w:rsidRDefault="00E307F8" w:rsidP="00E307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Роль государства в современной экономике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Сложность статьи  узнать больше, чем в </w:t>
      </w:r>
      <w:proofErr w:type="spell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школепобедить</w:t>
      </w:r>
      <w:proofErr w:type="spell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олимпиаде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Экономическая политика государства</w:t>
      </w:r>
      <w:r w:rsidRPr="00C66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 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 реализации его экономических функций путём разнообразных государственных мер воздействия на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экономические процессы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достижения определённых целей.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Наиболее общие экономические цели государства в рыночной экономике: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1) обеспечение экономического роста;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2) создание условий экономической свободы;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3) обеспечение экономической безопасности;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4) обеспечение полной занятости;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5) достижение экономической эффективности.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Экономические функции государства: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1) стабилизация экономики;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2) защита прав собственности;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3) регулирование денежного обращения;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4) перераспределение доходов;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5) регулирование взаимоотношений между работодателями и наёмными работниками;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6) контроль над внешнеэкономической деятельностью;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7) производство общественных благ;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8) компенсация внешних эффектов;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9) поддержка и обеспечение функционирования рыночной системы.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Экономические задачи, наилучшим образом решаемые государством: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 Защита основ рыночной экономики.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Государство разрабатывает и принимает антимонопольное законодательство, препятствующее свёртыванию конкуренции и росту финансовой мощи монополий.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2) Производство общественных благ.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Общественные блага — это товары и услуги, предоставляемые государством его гражданам на равных началах (например, оборона, бесплатное образование, медицина, посещение библиотек, парков и др.).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3) Учёт внешних (побочных) эффектов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. Внешние эффекты — связанные с производством или потреблением благ издержки и выгоды для третьих лиц. Экономическая деятельность одних может вызывать такие последствия, которые отражаются на лицах, непосредственно не участвующих в производстве и потреблении данных товаров. Отрицательные эффекты возникают в случае появления издержек у других лиц (не участвующих в производстве) в результате производства или потребления товара, а положительные — в случае появления у этих лиц выгоды, которая не компенсируется ими производителям товара. Задачка государства — исключить отрицательные внешние эффекты и поощрять полезные, используя такие меры, как убеждение, рекламные кампании, субсидирование (для положительных внешних эффектов) и налогообложение (для отрицательных эффектов), разработка стандартов безопасности и др.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4) Разработка и финансирование программ помощи </w:t>
      </w:r>
      <w:proofErr w:type="gramStart"/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нуждающимся</w:t>
      </w:r>
      <w:proofErr w:type="gramEnd"/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307F8" w:rsidRPr="00835905" w:rsidRDefault="00E307F8" w:rsidP="00E307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Регулирование государством рынка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2"/>
        <w:gridCol w:w="4603"/>
      </w:tblGrid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Прямое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Косвенное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Предполагает использование преимущественно административных методов:</w:t>
            </w:r>
          </w:p>
          <w:p w:rsidR="00E307F8" w:rsidRPr="00835905" w:rsidRDefault="00E307F8" w:rsidP="00E307F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законодательная деятельность государства;</w:t>
            </w:r>
          </w:p>
          <w:p w:rsidR="00E307F8" w:rsidRPr="00835905" w:rsidRDefault="00E307F8" w:rsidP="00E307F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расширение государственных заказов;</w:t>
            </w:r>
          </w:p>
          <w:p w:rsidR="00E307F8" w:rsidRPr="00835905" w:rsidRDefault="00E307F8" w:rsidP="00E307F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развитие государственного сектора в экономике;</w:t>
            </w:r>
          </w:p>
          <w:p w:rsidR="00E307F8" w:rsidRPr="00835905" w:rsidRDefault="00E307F8" w:rsidP="00E307F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лицензирование отдельных видов деятельности.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Предполагает использование преимущественно экономических методов:</w:t>
            </w:r>
          </w:p>
          <w:p w:rsidR="00E307F8" w:rsidRPr="00835905" w:rsidRDefault="00E307F8" w:rsidP="00E307F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денежно-кредитная (монетарная) политика;</w:t>
            </w:r>
          </w:p>
          <w:p w:rsidR="00E307F8" w:rsidRPr="00835905" w:rsidRDefault="00E307F8" w:rsidP="00E307F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бюджетно-налоговая (фискальная) политика.</w:t>
            </w:r>
          </w:p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C66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Принадлежит приоритет в рыночной экономике.</w:t>
            </w: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Суть косвенных методов: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Денежно-кредитная (монетарная) политика</w:t>
      </w:r>
      <w:r w:rsidRPr="00C66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совокупность мероприятий в области денежного обращения и кредита, направленных на регулирование экономического роста, сдерживание инфляции, обеспечение занятости и выравнивание платёжного баланса.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институт, реализующий эту политику, — Центральный банк.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инструменты: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1) Операции на открытом рынке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— наиболее весомый и ежедневно применяемый способ контроля государства за предложением цены в стране. Он связан с куплей-продажей ценных бумаг (облигаций федерального займа (ОФЗ), государственных казначейских обязательств (ГКО) и др.) Центральным банком за наличные деньги.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Центральный банк продаёт ценные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бумаги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→ он получает взамен денежные средства → сокращение количества денег в обращении, возрастание процента → деньги становятся «дорогими».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Центральный банк покупает ценные бумаги → падение нормы процента → «удешевление» денег. Таким образом, это приводит к уменьшению или увеличению банковских резервов, а также к увеличению или сокращению денежной массы.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2) Политика учётной ставки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(ставки рефинансирования) — позволяет регулировать активность коммерческих банков. Достигается это путём изменения учётной ставки процента.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Учётная ставка процента</w:t>
      </w:r>
      <w:r w:rsidRPr="00C66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 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это норма процента, по которой Центральный банк предоставляет кратковременные кредиты коммерческим банкам.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Коммерческие банки для осуществления своей деятельности берут кредит у Центрального банка под определённый процент, т. е. учётную ставку (например, 10%). Банки предоставляют полученные средства своим клиентам под процент, который выше учётного (например, 20%). Центральный банк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 учётную ставку процента → коммерческие банки поднимут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ставку процента своим клиентам. Центральный банк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снизит учётную ставку → коммерческие банки снизят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ставку процента своим клиентам. Таким образом, Центральный банк воздействует на экономику, проводя политику «дешёвых» или «дорогих» денег, чтобы стимулировать или охладить деловую активность.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3) Изменение нормы обязательных резервов</w:t>
      </w:r>
      <w:r w:rsidRPr="00C66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соответствии с законом часть средств коммерческие банки обязаны хранить в виде резервов в Центральном банке. Размер этого резерва устанавливает Центральный банк. При его снижении у коммерческих банков расширяются возможности размещать деньги среди своих клиентов, денежная масса в стране растёт. С увеличением резерва предложение денег сокращается, цена на них, т. е. уровень процента, возрастает, деньги становятся «дорогими». Политика 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резервов, проводимая Центральным банком, является наиболее жёстким инструментом денежно-кредитного регулирования.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2. </w:t>
      </w: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Бюджетно-налоговая (фискальная) политика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система мероприятий, направленная на регулирование экономики с помощью государственных расходов и налогов.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институт, реализующий эту политику, — Правительство РФ в лице Министерства финансов и налоговой службы.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инструменты: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1) государственные расходы;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2) налоги.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Дискуссия о роли государства в экономике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Дискуссия о роли государства в экономике имеет дли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тельную историю. Можно выделить основные точки зре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по этому вопросу.</w:t>
      </w:r>
    </w:p>
    <w:tbl>
      <w:tblPr>
        <w:tblW w:w="9544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246"/>
        <w:gridCol w:w="1085"/>
        <w:gridCol w:w="3331"/>
        <w:gridCol w:w="917"/>
        <w:gridCol w:w="1965"/>
      </w:tblGrid>
      <w:tr w:rsidR="00E307F8" w:rsidRPr="00835905" w:rsidTr="00976D40">
        <w:trPr>
          <w:trHeight w:val="1674"/>
        </w:trPr>
        <w:tc>
          <w:tcPr>
            <w:tcW w:w="2670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Роль государства со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стоит в том, что оно должно как можно меньше «править» экономикой, явля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ясь «ночным сторо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жем» капитализма.</w:t>
            </w:r>
          </w:p>
        </w:tc>
        <w:tc>
          <w:tcPr>
            <w:tcW w:w="267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Роль государства должна сводиться к поддержанию пра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вил — «рыночной иг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 xml:space="preserve">ры», </w:t>
            </w:r>
            <w:proofErr w:type="gramStart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например</w:t>
            </w:r>
            <w:proofErr w:type="gramEnd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огра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ничивать власть мо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нополистов на рынке.</w:t>
            </w:r>
          </w:p>
        </w:tc>
        <w:tc>
          <w:tcPr>
            <w:tcW w:w="2310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Роль государства заключается в том, что оно само должно решать проблему рацио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нального распре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деления ресурсов.</w:t>
            </w:r>
          </w:p>
        </w:tc>
      </w:tr>
      <w:tr w:rsidR="00E307F8" w:rsidRPr="00835905" w:rsidTr="00976D40">
        <w:trPr>
          <w:trHeight w:val="372"/>
        </w:trPr>
        <w:tc>
          <w:tcPr>
            <w:tcW w:w="1800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rPr>
          <w:trHeight w:val="588"/>
        </w:trPr>
        <w:tc>
          <w:tcPr>
            <w:tcW w:w="1800" w:type="dxa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 итоге стала преобладать следующая точка зрения:</w:t>
            </w:r>
          </w:p>
        </w:tc>
        <w:tc>
          <w:tcPr>
            <w:tcW w:w="1560" w:type="dxa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rPr>
          <w:trHeight w:val="1039"/>
        </w:trPr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государство должно вмешиваться в экономику лишь тогда, когда собственные рыночные механиз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 xml:space="preserve">мы 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срабатывают плохо или не ра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ботают на пользу общества.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протяжении XX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развитых странах наблюда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лось расширение государственного вмешательства в эко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номическую жизнь, что было обусловлено следующими причинами: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1) Необходимость предотвращения спада производства и смягче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последствий эконо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мических кризисов.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2) Необходимость сокращения масштабов безработицы.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3) Необходимость стимулирования экономи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ческого роста.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4) Необходимость противодействия монопо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лизму и поощрения кон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куренции.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 Необходимость вмешательства в процесс распределения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доходов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целях сглаживая экономи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ческого неравенства меж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ду людьми.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6) Необходимость установления правил при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родопользования для про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мышленных фирм.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7) Необходимость вмешательства в те отрас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 экономики, которые не являются прибыльными: охрана окружающей сре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ды, строительство автома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гистралей, развитие фун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даментальной науки, об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разования и т. д.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8) Необходимость защиты интересов отече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ственных производителей и обеспечения националь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 экономической без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опасности в условиях обо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стрившейся конкуренций на мировых рынках.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Регулирование государством рынка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Государственное регулирование экономики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это система экономических, политических, юридических (правовых) мер, с помощью которых государство вмешивается в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мические процессы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целью достижения стабилизации и раз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вития (экономического роста) в меняющихся условиях.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080"/>
        <w:gridCol w:w="4627"/>
      </w:tblGrid>
      <w:tr w:rsidR="00E307F8" w:rsidRPr="00835905" w:rsidTr="00976D40">
        <w:trPr>
          <w:trHeight w:val="503"/>
        </w:trPr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lastRenderedPageBreak/>
              <w:t>Прямое</w:t>
            </w:r>
          </w:p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предполагает использование преиму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щественно административных мето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дов</w:t>
            </w:r>
          </w:p>
        </w:tc>
        <w:tc>
          <w:tcPr>
            <w:tcW w:w="4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Косвенное</w:t>
            </w:r>
          </w:p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предполагает использование преимущественно экономичес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ких методов</w:t>
            </w: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Развитие государственного сектора в экономике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создание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государственного сектора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в экономике и орга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низация в нём производства и реализации товаров и услуг для всех граждан на равных началах (бесплатное образо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вание, оборона, строительст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во дорог, освещение улиц, экология и др.)</w:t>
            </w:r>
          </w:p>
        </w:tc>
        <w:tc>
          <w:tcPr>
            <w:tcW w:w="4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1. Денежно-кредитная (моне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тарная) политика — регулирование пред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ложения денег в эко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номике.</w:t>
            </w:r>
          </w:p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 </w:t>
            </w:r>
          </w:p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Перераспределение ресурсов 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из одних сфер в другие: на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пример, чтобы не разорялись фермеры, государство уста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навливает высокие закупочные цены на их продукцию.</w:t>
            </w:r>
          </w:p>
        </w:tc>
        <w:tc>
          <w:tcPr>
            <w:tcW w:w="4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Бюджетно-налоговая (фис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softHyphen/>
              <w:t>кальная) политика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регулирование нало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гов и государствен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ных расходов.</w:t>
            </w: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Перераспределение доходов 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граждан и хозяйственных ор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ганизаций (через субсидии — денежную или натуральную помощь, оплату научно-исследовательских работ, вып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лату процента по ценным бу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магам, пособия по безработи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це и др.).</w:t>
            </w:r>
          </w:p>
        </w:tc>
        <w:tc>
          <w:tcPr>
            <w:tcW w:w="4805" w:type="dxa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Внешнеэкономиче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softHyphen/>
              <w:t>ская политика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создание благопри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ятных внешних ус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ловий для развития национальной эко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номики.</w:t>
            </w: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4. 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Защита основ рыночной экономики:</w:t>
            </w:r>
          </w:p>
          <w:p w:rsidR="00E307F8" w:rsidRPr="00835905" w:rsidRDefault="00E307F8" w:rsidP="00976D40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1) Установление закон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ных «правил игры» для всех: например, разработка и приня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тие антимонопольно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го законодательства, препятствующего свертыванию конку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ренции и росту фи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нансовой мощи мо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нополий.</w:t>
            </w:r>
          </w:p>
          <w:p w:rsidR="00E307F8" w:rsidRPr="00835905" w:rsidRDefault="00E307F8" w:rsidP="00976D40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2) Информирование населения через СМИ о состоянии эконо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мики и положении дел на рынке.</w:t>
            </w:r>
          </w:p>
          <w:p w:rsidR="00E307F8" w:rsidRPr="00835905" w:rsidRDefault="00E307F8" w:rsidP="00976D40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3) Вмешательство при разрешении эконо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мических споров.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Расширение государственных заказов частным компаниям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давая заказы тем или иным частным компаниям, государство может поддерживать социально важные предприятия на плаву.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Законодательная деятельность госу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softHyphen/>
              <w:t>дарства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 — принимая законы, государство способно регулировать экономическую сферу, например, 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 xml:space="preserve">законодательно устанавливая минимум зарплаты, цены </w:t>
            </w:r>
            <w:proofErr w:type="gramStart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 те</w:t>
            </w:r>
            <w:proofErr w:type="gramEnd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или иные товары и пр.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7. 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Лицензирование отдельных видов деятельности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 — государство выдаёт лицензии </w:t>
            </w:r>
            <w:proofErr w:type="gramStart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 те</w:t>
            </w:r>
            <w:proofErr w:type="gramEnd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или иные виды деятельности, регулируя тем самым качество услуг в этих областях (например, лицензия на занятие образовательной или врачебной деятельностью).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 рыночной экономики приоритет в области государственного регулирования экономики принадлежит косвенным методам регулирования экономики.</w:t>
      </w:r>
    </w:p>
    <w:p w:rsidR="00E307F8" w:rsidRPr="00C6668A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Государство и рынок являются взаимодополняющими системами, работая друг на друга. Соотношение между </w:t>
      </w:r>
      <w:proofErr w:type="spell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саморегуляцией</w:t>
      </w:r>
      <w:proofErr w:type="spell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рынка и государственным регу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лированием экономики постоянно изменяется. Чем эф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фективнее функционирует рынок, тем меньше вмеша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тельство государства. И наоборот, если экономика на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ходится в кризисе, то роль правительства должна существенно активизироваться.</w:t>
      </w:r>
    </w:p>
    <w:p w:rsidR="00E307F8" w:rsidRPr="00C6668A" w:rsidRDefault="00E307F8" w:rsidP="00E30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66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C66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07F8" w:rsidRPr="00C6668A" w:rsidRDefault="00E307F8" w:rsidP="00E30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Установите соответствие между примерами государственного регулирования и его видами: к каждой позиции, данной в первом столбце, подберите соответствующую позицию второго столбца. Запишите полученную последовательность цифр.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4239"/>
        <w:gridCol w:w="694"/>
        <w:gridCol w:w="4126"/>
      </w:tblGrid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ПРИМЕРЫ ГОСУДАРСТВЕННОГО РЕГУЛИРОВАНИЯ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ВИДЫ ГОСУДАРСТВЕННОГО РЕГУЛИРОВАНИЯ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развитие государственного сектора в экономике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прямое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увеличение налогов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косвенное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уменьшение нормы обязательных банковских резервов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расширение государственных заказов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понижение учётной ставки банковского процента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Найдите в приведённом списке позиции, раскрывающие рычаги финансово-экономического регулирования рынка со стороны государства, и запишите цифры, под которыми они указаны. Укажите все правильные ответы: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8203"/>
      </w:tblGrid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развитие системы экономического образования в средней школе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антимонопольное законодательство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кредиты, предоставляемые государством фирмам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вручение государственных наград за производственные успехи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5)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налоговая политика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содержание государственного аппарата</w:t>
            </w: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07F8" w:rsidRDefault="00E307F8" w:rsidP="00E307F8">
      <w:pPr>
        <w:spacing w:after="0"/>
      </w:pPr>
    </w:p>
    <w:p w:rsidR="00E307F8" w:rsidRPr="00C6668A" w:rsidRDefault="00E307F8" w:rsidP="00E307F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6668A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E307F8" w:rsidRPr="00835905" w:rsidRDefault="00E307F8" w:rsidP="00E307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Роль государства в современной экономике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Сложность статьи  узнать больше, чем в </w:t>
      </w:r>
      <w:proofErr w:type="spell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школепобедить</w:t>
      </w:r>
      <w:proofErr w:type="spell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олимпиаде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Экономическая политика государства</w:t>
      </w:r>
      <w:r w:rsidRPr="00C66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 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процесс реализации его экономических функций путём разнообразных государственных мер воздействия на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экономические процессы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достижения определённых целей.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Наиболее общие экономические цели государства в рыночной экономике: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1) обеспечение экономического роста;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2) создание условий экономической свободы;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3) обеспечение экономической безопасности;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4) обеспечение полной занятости;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5) достижение экономической эффективности.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Экономические функции государства: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1) стабилизация экономики;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2) защита прав собственности;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3) регулирование денежного обращения;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4) перераспределение доходов;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5) регулирование взаимоотношений между работодателями и наёмными работниками;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6) контроль над внешнеэкономической деятельностью;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7) производство общественных благ;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8) компенсация внешних эффектов;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9) поддержка и обеспечение функционирования рыночной системы.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Экономические задачи, наилучшим образом решаемые государством: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1) Защита основ рыночной экономики.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Государство разрабатывает и принимает антимонопольное законодательство, препятствующее свёртыванию конкуренции и росту финансовой мощи монополий.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2) Производство общественных благ.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Общественные блага — это товары и услуги, предоставляемые государством его гражданам на равных началах (например, оборона, бесплатное образование, медицина, посещение библиотек, парков и др.).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3) Учёт внешних (побочных) эффектов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. Внешние эффекты — связанные с производством или потреблением благ издержки и выгоды для третьих лиц. Экономическая деятельность одних может вызывать такие последствия, которые отражаются на лицах, непосредственно не участвующих в производстве и потреблении данных товаров. Отрицательные эффекты возникают в случае появления издержек у других лиц (не участвующих в производстве) в результате производства или потребления товара, а положительные — в случае появления у этих лиц выгоды, которая не компенсируется ими производителям товара. Задачка государства — исключить отрицательные внешние эффекты и поощрять полезные, используя такие меры, как убеждение, рекламные кампании, субсидирование (для положительных внешних эффектов) и налогообложение (для отрицательных эффектов), разработка стандартов безопасности и др.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4) Разработка и финансирование программ помощи </w:t>
      </w:r>
      <w:proofErr w:type="gramStart"/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нуждающимся</w:t>
      </w:r>
      <w:proofErr w:type="gramEnd"/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307F8" w:rsidRPr="00835905" w:rsidRDefault="00E307F8" w:rsidP="00E307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Регулирование государством рынка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2"/>
        <w:gridCol w:w="4603"/>
      </w:tblGrid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Прямое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Косвенное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Предполагает использование преимущественно административных </w:t>
            </w:r>
            <w:r w:rsidRPr="008359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методов:</w:t>
            </w:r>
          </w:p>
          <w:p w:rsidR="00E307F8" w:rsidRPr="00835905" w:rsidRDefault="00E307F8" w:rsidP="00E307F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законодательная деятельность государства;</w:t>
            </w:r>
          </w:p>
          <w:p w:rsidR="00E307F8" w:rsidRPr="00835905" w:rsidRDefault="00E307F8" w:rsidP="00E307F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расширение государственных заказов;</w:t>
            </w:r>
          </w:p>
          <w:p w:rsidR="00E307F8" w:rsidRPr="00835905" w:rsidRDefault="00E307F8" w:rsidP="00E307F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развитие государственного сектора в экономике;</w:t>
            </w:r>
          </w:p>
          <w:p w:rsidR="00E307F8" w:rsidRPr="00835905" w:rsidRDefault="00E307F8" w:rsidP="00E307F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лицензирование отдельных видов деятельности.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Предполагает использование преимущественно экономических </w:t>
            </w:r>
            <w:r w:rsidRPr="008359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методов:</w:t>
            </w:r>
          </w:p>
          <w:p w:rsidR="00E307F8" w:rsidRPr="00835905" w:rsidRDefault="00E307F8" w:rsidP="00E307F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денежно-кредитная (монетарная) политика;</w:t>
            </w:r>
          </w:p>
          <w:p w:rsidR="00E307F8" w:rsidRPr="00835905" w:rsidRDefault="00E307F8" w:rsidP="00E307F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бюджетно-налоговая (фискальная) политика.</w:t>
            </w:r>
          </w:p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C6668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Принадлежит приоритет в рыночной экономике.</w:t>
            </w: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Суть косвенных методов: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Денежно-кредитная (монетарная) политика</w:t>
      </w:r>
      <w:r w:rsidRPr="00C66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совокупность мероприятий в области денежного обращения и кредита, направленных на регулирование экономического роста, сдерживание инфляции, обеспечение занятости и выравнивание платёжного баланса.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институт, реализующий эту политику, — Центральный банк.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инструменты: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1) Операции на открытом рынке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— наиболее весомый и ежедневно применяемый способ контроля государства за предложением цены в стране. Он связан с куплей-продажей ценных бумаг (облигаций федерального займа (ОФЗ), государственных казначейских обязательств (ГКО) и др.) Центральным банком за наличные деньги.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Центральный банк продаёт ценные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бумаги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→ он получает взамен денежные средства → сокращение количества денег в обращении, возрастание процента → деньги становятся «дорогими».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Центральный банк покупает ценные бумаги → падение нормы процента → «удешевление» денег. Таким образом, это приводит к уменьшению или увеличению банковских резервов, а также к увеличению или сокращению денежной массы.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2) Политика учётной ставки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(ставки рефинансирования) — позволяет регулировать активность коммерческих банков. Достигается это путём изменения учётной ставки процента.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Учётная ставка процента</w:t>
      </w:r>
      <w:r w:rsidRPr="00C66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 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это норма процента, по которой Центральный банк предоставляет кратковременные кредиты коммерческим банкам.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Коммерческие банки для осуществления своей деятельности берут кредит у Центрального банка под определённый процент, т. е. учётную ставку (например, 10%). Банки предоставляют полученные средства своим клиентам под процент, который выше учётного (например, 20%). Центральный банк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повысит учётную ставку процента → коммерческие банки поднимут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ставку процента своим клиентам. Центральный банк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снизит учётную ставку → коммерческие банки снизят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ставку процента своим клиентам. Таким образом, Центральный банк воздействует на экономику, проводя политику «дешёвых» или «дорогих» денег, чтобы стимулировать или охладить деловую активность.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3) Изменение нормы обязательных резервов</w:t>
      </w:r>
      <w:r w:rsidRPr="00C666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—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в соответствии с законом часть средств коммерческие банки обязаны хранить в виде резервов в Центральном банке. Размер этого резерва устанавливает Центральный банк. При его снижении у коммерческих банков расширяются возможности размещать деньги среди своих клиентов, денежная масса в стране растёт. С увеличением резерва предложение денег сокращается, цена на них, т. е. уровень процента, возрастает, деньги становятся «дорогими». Политика резервов, проводимая Центральным банком, является наиболее жёстким инструментом денежно-кредитного регулирования.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2. </w:t>
      </w: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Бюджетно-налоговая (фискальная) политика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— это система мероприятий, направленная на регулирование экономики с помощью государственных расходов и налогов.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институт, реализующий эту политику, — Правительство РФ в лице Министерства финансов и налоговой службы.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инструменты: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1) государственные расходы;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2) налоги.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Дискуссия о роли государства в экономике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Дискуссия о роли государства в экономике имеет дли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тельную историю. Можно выделить основные точки зре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по этому вопросу.</w:t>
      </w:r>
    </w:p>
    <w:tbl>
      <w:tblPr>
        <w:tblW w:w="9544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246"/>
        <w:gridCol w:w="1085"/>
        <w:gridCol w:w="3331"/>
        <w:gridCol w:w="917"/>
        <w:gridCol w:w="1965"/>
      </w:tblGrid>
      <w:tr w:rsidR="00E307F8" w:rsidRPr="00835905" w:rsidTr="00976D40">
        <w:trPr>
          <w:trHeight w:val="1674"/>
        </w:trPr>
        <w:tc>
          <w:tcPr>
            <w:tcW w:w="2670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Роль государства со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стоит в том, что оно должно как можно меньше «править» экономикой, явля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ясь «ночным сторо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жем» капитализма.</w:t>
            </w:r>
          </w:p>
        </w:tc>
        <w:tc>
          <w:tcPr>
            <w:tcW w:w="267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Роль государства должна сводиться к поддержанию пра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вил — «рыночной иг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 xml:space="preserve">ры», </w:t>
            </w:r>
            <w:proofErr w:type="gramStart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например</w:t>
            </w:r>
            <w:proofErr w:type="gramEnd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огра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ничивать власть мо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нополистов на рынке.</w:t>
            </w:r>
          </w:p>
        </w:tc>
        <w:tc>
          <w:tcPr>
            <w:tcW w:w="2310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Роль государства заключается в том, что оно само должно решать проблему рацио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нального распре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деления ресурсов.</w:t>
            </w:r>
          </w:p>
        </w:tc>
      </w:tr>
      <w:tr w:rsidR="00E307F8" w:rsidRPr="00835905" w:rsidTr="00976D40">
        <w:trPr>
          <w:trHeight w:val="372"/>
        </w:trPr>
        <w:tc>
          <w:tcPr>
            <w:tcW w:w="1800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rPr>
          <w:trHeight w:val="588"/>
        </w:trPr>
        <w:tc>
          <w:tcPr>
            <w:tcW w:w="1800" w:type="dxa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4275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 итоге стала преобладать следующая точка зрения:</w:t>
            </w:r>
          </w:p>
        </w:tc>
        <w:tc>
          <w:tcPr>
            <w:tcW w:w="1560" w:type="dxa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rPr>
          <w:trHeight w:val="1039"/>
        </w:trPr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  <w:tc>
          <w:tcPr>
            <w:tcW w:w="4275" w:type="dxa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государство должно вмешиваться в экономику лишь тогда, когда собственные рыночные механиз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мы срабатывают плохо или не ра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ботают на пользу общества.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протяжении XX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развитых странах наблюда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лось расширение государственного вмешательства в эко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номическую жизнь, что было обусловлено следующими причинами: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1) Необходимость предотвращения спада производства и смягче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последствий эконо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мических кризисов.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2) Необходимость сокращения масштабов безработицы.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3) Необходимость стимулирования экономи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ческого роста.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4) Необходимость противодействия монопо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лизму и поощрения кон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куренции.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 Необходимость вмешательства в процесс распределения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доходов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целях сглаживая экономи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ческого неравенства меж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ду людьми.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6) Необходимость установления правил при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родопользования для про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мышленных фирм.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7) Необходимость вмешательства в те отрас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 экономики, которые не являются прибыльными: охрана окружающей сре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ды, строительство автома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гистралей, развитие фун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даментальной науки, об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разования и т. д.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8) Необходимость защиты интересов отече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ственных производителей и обеспечения националь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 экономической без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опасности в условиях обо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стрившейся конкуренций на мировых рынках.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Регулирование государством рынка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Государственное регулирование экономики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это система экономических, политических, юридических (правовых) мер, с помощью которых государство вмешивается в </w:t>
      </w:r>
      <w:proofErr w:type="gram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мические процессы</w:t>
      </w:r>
      <w:proofErr w:type="gram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целью достижения стабилизации и раз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вития (экономического роста) в меняющихся условиях.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080"/>
        <w:gridCol w:w="4627"/>
      </w:tblGrid>
      <w:tr w:rsidR="00E307F8" w:rsidRPr="00835905" w:rsidTr="00976D40">
        <w:trPr>
          <w:trHeight w:val="503"/>
        </w:trPr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Прямое</w:t>
            </w:r>
          </w:p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предполагает использование преиму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щественно административных мето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дов</w:t>
            </w:r>
          </w:p>
        </w:tc>
        <w:tc>
          <w:tcPr>
            <w:tcW w:w="4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Косвенное</w:t>
            </w:r>
          </w:p>
          <w:p w:rsidR="00E307F8" w:rsidRPr="00835905" w:rsidRDefault="00E307F8" w:rsidP="00976D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предполагает использование преимущественно экономичес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ких методов</w:t>
            </w: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Развитие государственного сектора в экономике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создание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государственного сектора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в экономике и орга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 xml:space="preserve">низация в нём производства и реализации товаров и 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услуг для всех граждан на равных началах (бесплатное образо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вание, оборона, строительст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во дорог, освещение улиц, экология и др.)</w:t>
            </w:r>
          </w:p>
        </w:tc>
        <w:tc>
          <w:tcPr>
            <w:tcW w:w="4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1. Денежно-кредитная (моне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тарная) политика — регулирование пред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ложения денег в эко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номике.</w:t>
            </w:r>
          </w:p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 </w:t>
            </w:r>
          </w:p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 </w:t>
            </w: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2. 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Перераспределение ресурсов 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из одних сфер в другие: на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пример, чтобы не разорялись фермеры, государство уста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навливает высокие закупочные цены на их продукцию.</w:t>
            </w:r>
          </w:p>
        </w:tc>
        <w:tc>
          <w:tcPr>
            <w:tcW w:w="4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Бюджетно-налоговая (фис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softHyphen/>
              <w:t>кальная) политика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регулирование нало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гов и государствен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ных расходов.</w:t>
            </w: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Перераспределение доходов 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граждан и хозяйственных ор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ганизаций (через субсидии — денежную или натуральную помощь, оплату научно-исследовательских работ, вып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лату процента по ценным бу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магам, пособия по безработи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це и др.).</w:t>
            </w:r>
          </w:p>
        </w:tc>
        <w:tc>
          <w:tcPr>
            <w:tcW w:w="4805" w:type="dxa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Внешнеэкономиче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softHyphen/>
              <w:t>ская политика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создание благопри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ятных внешних ус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ловий для развития национальной эко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номики.</w:t>
            </w: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Защита основ рыночной экономики:</w:t>
            </w:r>
          </w:p>
          <w:p w:rsidR="00E307F8" w:rsidRPr="00835905" w:rsidRDefault="00E307F8" w:rsidP="00976D40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1) Установление закон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ных «правил игры» для всех: например, разработка и приня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тие антимонопольно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го законодательства, препятствующего свертыванию конку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ренции и росту фи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нансовой мощи мо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нополий.</w:t>
            </w:r>
          </w:p>
          <w:p w:rsidR="00E307F8" w:rsidRPr="00835905" w:rsidRDefault="00E307F8" w:rsidP="00976D40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2) Информирование населения через СМИ о состоянии эконо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мики и положении дел на рынке.</w:t>
            </w:r>
          </w:p>
          <w:p w:rsidR="00E307F8" w:rsidRPr="00835905" w:rsidRDefault="00E307F8" w:rsidP="00976D40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3) Вмешательство при разрешении эконо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softHyphen/>
              <w:t>мических споров.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5. 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Расширение государственных заказов частным компаниям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— давая заказы тем или иным частным компаниям, государство может поддерживать социально важные предприятия на плаву.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Законодательная деятельность госу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softHyphen/>
              <w:t>дарства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 — принимая законы, государство способно регулировать экономическую сферу, например, законодательно устанавливая минимум зарплаты, цены </w:t>
            </w:r>
            <w:proofErr w:type="gramStart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 те</w:t>
            </w:r>
            <w:proofErr w:type="gramEnd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или иные товары и пр.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  <w:tr w:rsidR="00E307F8" w:rsidRPr="00835905" w:rsidTr="00976D40">
        <w:tc>
          <w:tcPr>
            <w:tcW w:w="52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7. </w:t>
            </w:r>
            <w:r w:rsidRPr="00C6668A">
              <w:rPr>
                <w:rFonts w:ascii="Times New Roman" w:eastAsia="Times New Roman" w:hAnsi="Times New Roman" w:cs="Times New Roman"/>
                <w:i/>
                <w:iCs/>
                <w:color w:val="404040"/>
                <w:sz w:val="28"/>
                <w:szCs w:val="28"/>
              </w:rPr>
              <w:t>Лицензирование отдельных видов деятельности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 — государство выдаёт лицензии </w:t>
            </w:r>
            <w:proofErr w:type="gramStart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 те</w:t>
            </w:r>
            <w:proofErr w:type="gramEnd"/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или иные виды деятельности, регулируя тем самым качество услуг в этих областях </w:t>
            </w: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(например, лицензия на занятие образовательной или врачебной деятельностью).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 рыночной экономики приоритет в области государственного регулирования экономики принадлежит косвенным методам регулирования экономики.</w:t>
      </w:r>
    </w:p>
    <w:p w:rsidR="00E307F8" w:rsidRPr="00C6668A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Государство и рынок являются взаимодополняющими системами, работая друг на друга. Соотношение между </w:t>
      </w:r>
      <w:proofErr w:type="spellStart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саморегуляцией</w:t>
      </w:r>
      <w:proofErr w:type="spellEnd"/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рынка и государственным регу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лированием экономики постоянно изменяется. Чем эф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фективнее функционирует рынок, тем меньше вмеша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тельство государства. И наоборот, если экономика на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ходится в кризисе, то роль правительства должна существенно активизироваться.</w:t>
      </w:r>
    </w:p>
    <w:p w:rsidR="00E307F8" w:rsidRPr="00C6668A" w:rsidRDefault="00E307F8" w:rsidP="00E30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66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C666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07F8" w:rsidRPr="00C6668A" w:rsidRDefault="00E307F8" w:rsidP="00E307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Установите соответствие между примерами государственного регулирования и его видами: к каждой позиции, данной в первом столбце, подберите соответствующую позицию второго столбца. Запишите полученную последовательность цифр.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4239"/>
        <w:gridCol w:w="694"/>
        <w:gridCol w:w="4126"/>
      </w:tblGrid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ПРИМЕРЫ ГОСУДАРСТВЕННОГО РЕГУЛИРОВАНИЯ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ВИДЫ ГОСУДАРСТВЕННОГО РЕГУЛИРОВАНИЯ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развитие государственного сектора в экономике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прямое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Б)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увеличение налогов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косвенное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уменьшение нормы обязательных банковских резервов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Г)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расширение государственных заказов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Д)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понижение учётной ставки банковского процента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 </w:t>
            </w: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6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 Найдите в приведённом списке позиции, раскрывающие рычаги финансово-экономического регулирования рынка со стороны государства, и запишите цифры, под которыми они указаны. Укажите все правильные ответы: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8203"/>
      </w:tblGrid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развитие системы экономического образования в средней школе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антимонопольное законодательство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кредиты, предоставляемые государством фирмам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вручение государственных наград за производственные успехи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5)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налоговая политика</w:t>
            </w:r>
          </w:p>
        </w:tc>
      </w:tr>
      <w:tr w:rsidR="00E307F8" w:rsidRPr="00835905" w:rsidTr="00976D4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6)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3" w:type="dxa"/>
              <w:left w:w="230" w:type="dxa"/>
              <w:bottom w:w="230" w:type="dxa"/>
              <w:right w:w="230" w:type="dxa"/>
            </w:tcMar>
            <w:vAlign w:val="center"/>
            <w:hideMark/>
          </w:tcPr>
          <w:p w:rsidR="00E307F8" w:rsidRPr="00835905" w:rsidRDefault="00E307F8" w:rsidP="00976D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835905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содержание государственного аппарата</w:t>
            </w:r>
          </w:p>
        </w:tc>
      </w:tr>
    </w:tbl>
    <w:p w:rsidR="00E307F8" w:rsidRPr="00835905" w:rsidRDefault="00E307F8" w:rsidP="00E307F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590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07F8" w:rsidRDefault="00E307F8" w:rsidP="00E307F8">
      <w:pPr>
        <w:spacing w:after="0"/>
      </w:pPr>
    </w:p>
    <w:p w:rsidR="00E307F8" w:rsidRDefault="009C7BF8" w:rsidP="009C7BF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9C7BF8">
        <w:rPr>
          <w:rFonts w:ascii="Times New Roman" w:hAnsi="Times New Roman" w:cs="Times New Roman"/>
          <w:b/>
          <w:sz w:val="48"/>
          <w:szCs w:val="48"/>
          <w:lang w:val="en-US"/>
        </w:rPr>
        <w:t>06/05/2020</w:t>
      </w:r>
    </w:p>
    <w:p w:rsidR="009C7BF8" w:rsidRDefault="009C7BF8" w:rsidP="009C7BF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План-конспект урока по теме:</w:t>
      </w:r>
    </w:p>
    <w:p w:rsidR="009C7BF8" w:rsidRDefault="009C7BF8" w:rsidP="009C7B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Налоги. Система и функции налоговых органов</w:t>
      </w:r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Система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совокупность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взимаемых в установленном порядке. Законодательной основой построения налоговой системы Российской Федерации является Налоговый Кодекс, а также принятые в соответствии с ним федеральные законы о налогах и сборах, законодательные акты субъектов Российской Федерации.</w:t>
      </w:r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построения налоговой системы заложены два принци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 — функциональный и территориальный. Функциональный принцип регламентирует порядок взимания налогов с физических и юридических лиц. 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речь заходит о физических лицах, во внимание принимаются граждане страны, а когда о юридических — предприятия и организации. С доходов физических лиц взимаются личный подоходный налог, социальные выплаты. Налог с юридических лиц включает: налог на прибыль, налог на добавленную стоимость, налог с продаж, социальные отчисления от прибыли и нало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ги, связанные с внешнеэкономической деятельностью.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Территориальный принцип функционирования налоговой системы определяет величину и принципы отчислений средств в централизованный доход государства, механизм налоговых поступлении в региональные бюджеты, а также налогов, идущих в местные органы власти — городские, районные, поселковые.</w:t>
      </w:r>
      <w:proofErr w:type="gramEnd"/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— это обязательный индивидуальный платеж, взимаемый с организаций и физических лиц в форме отчуждения принадлежащих им на правах собственности, хозяйственного ведения или оперативного управления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 финансового обеспечения деятельности государства и (или) муниципальных образований.</w:t>
      </w:r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считается установленным, и у налогоплательщика возникает обязанность, его уплачивать, если в законодательном порядке определены все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элементы налога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именно:</w:t>
      </w:r>
    </w:p>
    <w:p w:rsidR="009C7BF8" w:rsidRDefault="009C7BF8" w:rsidP="009C7BF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налогообложения;</w:t>
      </w:r>
    </w:p>
    <w:p w:rsidR="009C7BF8" w:rsidRDefault="009C7BF8" w:rsidP="009C7BF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налогообложения;</w:t>
      </w:r>
    </w:p>
    <w:p w:rsidR="009C7BF8" w:rsidRDefault="009C7BF8" w:rsidP="009C7BF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налоговая база;</w:t>
      </w:r>
    </w:p>
    <w:p w:rsidR="009C7BF8" w:rsidRDefault="009C7BF8" w:rsidP="009C7BF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налоговая ставка;</w:t>
      </w:r>
    </w:p>
    <w:p w:rsidR="009C7BF8" w:rsidRDefault="009C7BF8" w:rsidP="009C7BF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налоговый период;</w:t>
      </w:r>
    </w:p>
    <w:p w:rsidR="009C7BF8" w:rsidRDefault="009C7BF8" w:rsidP="009C7BF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 по налогу;</w:t>
      </w:r>
    </w:p>
    <w:p w:rsidR="009C7BF8" w:rsidRDefault="009C7BF8" w:rsidP="009C7BF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исчисления налога;</w:t>
      </w:r>
    </w:p>
    <w:p w:rsidR="009C7BF8" w:rsidRDefault="009C7BF8" w:rsidP="009C7BF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уплаты налога</w:t>
      </w:r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несколько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способов уплаты налогов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7BF8" w:rsidRDefault="009C7BF8" w:rsidP="009C7BF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способ предполагает использование кадастра реестра, который устанавливает типичный перечень объектов, классифицируемых по внешним признакам. С его помощью определяется средняя доходность объекта налогообложения.</w:t>
      </w:r>
    </w:p>
    <w:p w:rsidR="009C7BF8" w:rsidRDefault="009C7BF8" w:rsidP="009C7BF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Взимание налога у источника дохода называют безналичным способом уплаты налога, т.е. налогоплательщик получает доход за вычетом удержанного налога.</w:t>
      </w:r>
    </w:p>
    <w:p w:rsidR="009C7BF8" w:rsidRDefault="009C7BF8" w:rsidP="009C7BF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Взимание налога по декларации по налогу на доходы физических лиц представляет собой изъятие налога после его получения. Однако в большинстве случаев подача декларации является отчетным действием.</w:t>
      </w:r>
    </w:p>
    <w:p w:rsidR="009C7BF8" w:rsidRDefault="009C7BF8" w:rsidP="009C7BF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способ предусматривает возможность уплаты налога на основании налогового уведомления, выписанного налоговым органом.</w:t>
      </w:r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каждого налога существует свой порядок уплаты.</w:t>
      </w:r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Налоговые органы Российской Федерации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единая система контроля за соблюдением налогового законодательства Российской Федерации, правильностью исчисления, полнотой и своевременностью внесения в соответствующий бюджет налогов и других обязательных платежей, правильностью исчисления, полнотой и своевременностью внесения в соответствующий бюджет платежей при пользовании недрами, установленных законодательством Российской Федерации, а также контроля за соблюдением валютного законодательства Российской Федерации, осуществляемого в пределах компетенции налоговых органов.</w:t>
      </w:r>
      <w:proofErr w:type="gramEnd"/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Главными задачами налоговых органов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являются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контроль за соблюдением налогового законодательства, за правильностью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а также валютный контроль, осуществляемый в соответствии с законодательством Российской Федерации о валютном регулировании и валютном контроле.</w:t>
      </w:r>
    </w:p>
    <w:p w:rsidR="009C7BF8" w:rsidRDefault="009C7BF8" w:rsidP="009C7B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Налоговые органы вправе: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налогоплательщика или налогового агента документы по формам, установленным государственными органами и органами местного самоуправления, служащие основаниями для исчисления и уплаты (удержания и перечисления) налогов, а также пояснения и документы, подтверждающие правильность исчисления и своевременность уплаты (удержания и перечисления) налогов;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налоговые проверки в порядке, установленном настоящим Кодексом;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выемку документов при проведении налоговых проверок у налогоплательщика или налогового агента, свидетельствующих о совершении налоговых правонарушений, в случаях, когда есть достаточные основания полагать, что эти документы будут уничтожены, сокрыты, изменены или заменены;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на основании письменного уведомления в налоговые органы налогоплательщиков, плательщиков сборов или налоговых агентов для дачи пояснений в связи с уплатой (удержанием и перечислением) ими налогов либо в связи с налоговой проверкой, а также в иных случаях, связанных с исполнением ими законодательства о налогах и сборах;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приостанавливать операции по счетам налогоплательщиков, плательщиков сборов и налоговых агентов в банках и налагать арест на имущество налогоплательщиков, плательщиков сборов и налоговых агентов в порядке, предусмотренном настоящим Кодексом;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осматривать (обследовать)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производственные, складские, торговые и иные помещения и территории, проводить инвентаризацию принадлежащего налогоплательщику имущества. Порядок проведения инвентаризации имущества налогоплательщика при налоговой проверке утверждается Министерством финансов Российской Федерации и Министерством Российской Федерации по налогам и сборам;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суммы налогов, подлежащие внесению налогоплательщиками в бюджет (внебюджетные фонды), расчетным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имеющейся у них информации о налогоплательщике, а также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производственных, складских, торговых и иных помещений и территорий, используемых налогоплательщиком для извлечения дохода либо связанных с содержанием объектов налогообложения, непредставления в течение более двух месяцев налоговому органу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налогоплательщиков, налоговых агентов, их представителей устранения выявленных нарушений законодательства о налогах и сборах и контролировать выполнение указанных требований;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взыскивать недоимки по налогам и сборам, а также взыскивать пени в порядке, установленном настоящим Кодексом;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соответствие крупных расходов физических лиц их доходам;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требовать от банков документы, подтверждающие исполнение платежных поручений налогоплательщиков, плательщиков сборов и налоговых агентов и инкассовых поручений (распоряжений) налоговых органов о списании со счетов налогоплательщиков, плательщиков сборов и налоговых агентов сумм налогов и пени;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для проведения налогового контроля специалистов, экспертов и переводчиков;</w:t>
      </w:r>
    </w:p>
    <w:p w:rsidR="009C7BF8" w:rsidRDefault="009C7BF8" w:rsidP="009C7BF8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в качестве свидетелей лиц, которым могут быть известны какие-либо обстоятельства, имеющие значение для проведения налогового контроля.</w:t>
      </w:r>
    </w:p>
    <w:p w:rsidR="009C7BF8" w:rsidRDefault="009C7BF8" w:rsidP="009C7BF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Приготовить конспекты на тему: «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Система и функции налоговых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7BF8" w:rsidRDefault="009C7BF8" w:rsidP="009C7BF8">
      <w:pPr>
        <w:spacing w:after="0"/>
      </w:pPr>
    </w:p>
    <w:p w:rsidR="009C7BF8" w:rsidRPr="009C7BF8" w:rsidRDefault="009C7BF8" w:rsidP="009C7BF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9C7BF8" w:rsidRPr="009C7BF8" w:rsidSect="00CE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B9A"/>
    <w:multiLevelType w:val="multilevel"/>
    <w:tmpl w:val="24A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A02E2"/>
    <w:multiLevelType w:val="multilevel"/>
    <w:tmpl w:val="A950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F36D0"/>
    <w:multiLevelType w:val="multilevel"/>
    <w:tmpl w:val="157C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D3BDD"/>
    <w:multiLevelType w:val="multilevel"/>
    <w:tmpl w:val="B002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72A4A"/>
    <w:multiLevelType w:val="multilevel"/>
    <w:tmpl w:val="130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22D48"/>
    <w:multiLevelType w:val="multilevel"/>
    <w:tmpl w:val="CEA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4849"/>
    <w:rsid w:val="00504849"/>
    <w:rsid w:val="00704F6C"/>
    <w:rsid w:val="008C642A"/>
    <w:rsid w:val="009C7BF8"/>
    <w:rsid w:val="00B072F4"/>
    <w:rsid w:val="00CE4886"/>
    <w:rsid w:val="00DE208F"/>
    <w:rsid w:val="00E307F8"/>
    <w:rsid w:val="00E3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4849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504849"/>
  </w:style>
  <w:style w:type="paragraph" w:styleId="a5">
    <w:name w:val="List Paragraph"/>
    <w:basedOn w:val="a"/>
    <w:uiPriority w:val="34"/>
    <w:qFormat/>
    <w:rsid w:val="009C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59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5325</Words>
  <Characters>30354</Characters>
  <Application>Microsoft Office Word</Application>
  <DocSecurity>0</DocSecurity>
  <Lines>252</Lines>
  <Paragraphs>71</Paragraphs>
  <ScaleCrop>false</ScaleCrop>
  <Company/>
  <LinksUpToDate>false</LinksUpToDate>
  <CharactersWithSpaces>35608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2020-03-25T16:20:00Z</dcterms:created>
  <dcterms:modified xsi:type="dcterms:W3CDTF">2020-04-30T06:20:00Z</dcterms:modified>
</cp:coreProperties>
</file>