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7" w:rsidRDefault="00C10A8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10A8A">
        <w:rPr>
          <w:rFonts w:ascii="Times New Roman" w:hAnsi="Times New Roman" w:cs="Times New Roman"/>
          <w:b/>
          <w:sz w:val="40"/>
          <w:szCs w:val="40"/>
          <w:u w:val="single"/>
        </w:rPr>
        <w:t>25.05.20г.14 группа ПР. История.</w:t>
      </w:r>
    </w:p>
    <w:p w:rsidR="00C10A8A" w:rsidRPr="00C97A6F" w:rsidRDefault="00C10A8A" w:rsidP="00C10A8A">
      <w:pPr>
        <w:rPr>
          <w:rFonts w:ascii="Times New Roman" w:hAnsi="Times New Roman" w:cs="Times New Roman"/>
          <w:b/>
          <w:sz w:val="28"/>
          <w:szCs w:val="28"/>
        </w:rPr>
      </w:pPr>
      <w:r w:rsidRPr="00C97A6F">
        <w:rPr>
          <w:rFonts w:ascii="Times New Roman" w:hAnsi="Times New Roman" w:cs="Times New Roman"/>
          <w:b/>
          <w:sz w:val="28"/>
          <w:szCs w:val="28"/>
        </w:rPr>
        <w:t>ПРАКТИЧЕСКОЕ ЗАНЯТИЕ ПО ИСТОРИИ НА ТЕМУ «ВОССТАНИЕ ДЕКАБРИСТОВ»</w:t>
      </w:r>
    </w:p>
    <w:p w:rsidR="00C10A8A" w:rsidRPr="00C97A6F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1 </w:t>
      </w: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причины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движения декабристов.</w:t>
      </w:r>
    </w:p>
    <w:p w:rsidR="00C10A8A" w:rsidRPr="00C97A6F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</w:t>
      </w: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 «Первые организации декабристов»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7"/>
        <w:gridCol w:w="1529"/>
        <w:gridCol w:w="4277"/>
        <w:gridCol w:w="2342"/>
      </w:tblGrid>
      <w:tr w:rsidR="00C10A8A" w:rsidRPr="00C97A6F" w:rsidTr="00837406">
        <w:trPr>
          <w:tblCellSpacing w:w="0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Название; состав</w:t>
            </w:r>
          </w:p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создания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роспуска</w:t>
            </w:r>
          </w:p>
        </w:tc>
      </w:tr>
      <w:tr w:rsidR="00C10A8A" w:rsidRPr="00C97A6F" w:rsidTr="00837406">
        <w:trPr>
          <w:tblCellSpacing w:w="0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A8A" w:rsidRPr="00C97A6F" w:rsidTr="00837406">
        <w:trPr>
          <w:tblCellSpacing w:w="0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0A8A" w:rsidRPr="00C97A6F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 программы «северного» и «южного» обществ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6"/>
        <w:gridCol w:w="3034"/>
        <w:gridCol w:w="3195"/>
      </w:tblGrid>
      <w:tr w:rsidR="00C10A8A" w:rsidRPr="00C97A6F" w:rsidTr="00837406">
        <w:trPr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сравнения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</w:t>
            </w:r>
            <w:proofErr w:type="gramEnd"/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Муравьева</w:t>
            </w:r>
          </w:p>
        </w:tc>
      </w:tr>
      <w:tr w:rsidR="00C10A8A" w:rsidRPr="00C97A6F" w:rsidTr="00837406">
        <w:trPr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</w:t>
            </w:r>
            <w:proofErr w:type="gramEnd"/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A8A" w:rsidRPr="00C97A6F" w:rsidTr="00837406">
        <w:trPr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о </w:t>
            </w:r>
            <w:proofErr w:type="spellStart"/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spellEnd"/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устройстве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A8A" w:rsidRPr="00C97A6F" w:rsidTr="00837406">
        <w:trPr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 крепостном праве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A8A" w:rsidRPr="00C97A6F" w:rsidTr="00837406">
        <w:trPr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об избирательном праве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A8A" w:rsidRPr="00C97A6F" w:rsidTr="00837406">
        <w:trPr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борьбы с самодержавием</w:t>
            </w:r>
          </w:p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A8A" w:rsidRPr="00C97A6F" w:rsidTr="00837406">
        <w:trPr>
          <w:trHeight w:val="480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 сословиях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A8A" w:rsidRPr="00C97A6F" w:rsidTr="00837406">
        <w:trPr>
          <w:trHeight w:val="285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государственного устройства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A8A" w:rsidRPr="00C97A6F" w:rsidTr="00837406">
        <w:trPr>
          <w:trHeight w:val="285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проектов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A8A" w:rsidRPr="00C97A6F" w:rsidTr="00837406">
        <w:trPr>
          <w:trHeight w:val="645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 демократических свободах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8A" w:rsidRPr="00C97A6F" w:rsidRDefault="00C10A8A" w:rsidP="00837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0A8A" w:rsidRPr="00C97A6F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отрывок из документа.</w:t>
      </w:r>
    </w:p>
    <w:p w:rsidR="00C10A8A" w:rsidRPr="00C97A6F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«Власть самодержавия равно гибельна для правителей и для общества…</w:t>
      </w:r>
    </w:p>
    <w:p w:rsidR="00C10A8A" w:rsidRPr="00C97A6F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народ, свободный и независимый, не есть и не может быть принадлежностью никакого лица и никакого семейства…</w:t>
      </w:r>
    </w:p>
    <w:p w:rsidR="00C10A8A" w:rsidRPr="00C97A6F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Гражданство есть право </w:t>
      </w:r>
      <w:proofErr w:type="gramStart"/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общественном управлении… быть</w:t>
      </w:r>
      <w:proofErr w:type="gramEnd"/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избранными в какое-либо общественное звание по законодательной, исполнительной или судебной части…</w:t>
      </w:r>
    </w:p>
    <w:p w:rsidR="00C10A8A" w:rsidRPr="00C97A6F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быть гражданином, необходимы следующие условия: не менее 21 года возраста… известное и постоянное жительство, … исправность платежа общественных повинностей… непорочность перед лицом закона,… собственность отдельная, на своё имя…</w:t>
      </w:r>
    </w:p>
    <w:p w:rsidR="00C10A8A" w:rsidRPr="00C97A6F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Крепостное состояние и рабство отменяются. Разделение между благородными и простолюдинами не принимается».</w:t>
      </w:r>
    </w:p>
    <w:p w:rsidR="00C10A8A" w:rsidRPr="00C97A6F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 1. Как называется документ? Кто является автором этого документа? Что вы знаете о его судьбе?</w:t>
      </w:r>
    </w:p>
    <w:p w:rsidR="00C10A8A" w:rsidRPr="00C97A6F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С 2. Какие изменения предлагает внести в жизнь русского общества автор? Как они могли бы повлиять на решение крестьянского и национального вопросов?</w:t>
      </w:r>
    </w:p>
    <w:p w:rsidR="00C10A8A" w:rsidRDefault="00C10A8A" w:rsidP="00C10A8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3. В чём состояло принципиальное отличие этого документа от официально </w:t>
      </w:r>
      <w:proofErr w:type="gramStart"/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proofErr w:type="gramEnd"/>
      <w:r w:rsidRPr="00C9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 эпоху? Какие еще близкие по содержанию документы вы знаете? Найдите черты сходства и различия в них.</w:t>
      </w:r>
    </w:p>
    <w:p w:rsidR="00C10A8A" w:rsidRPr="00C97A6F" w:rsidRDefault="00C10A8A" w:rsidP="00C10A8A">
      <w:pPr>
        <w:pStyle w:val="a3"/>
        <w:rPr>
          <w:sz w:val="28"/>
          <w:szCs w:val="28"/>
        </w:rPr>
      </w:pPr>
      <w:r w:rsidRPr="00C97A6F">
        <w:rPr>
          <w:b/>
          <w:bCs/>
          <w:sz w:val="28"/>
          <w:szCs w:val="28"/>
        </w:rPr>
        <w:t xml:space="preserve">Задание № </w:t>
      </w:r>
      <w:r>
        <w:rPr>
          <w:b/>
          <w:bCs/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 </w:t>
      </w:r>
      <w:r w:rsidRPr="00C97A6F">
        <w:rPr>
          <w:sz w:val="28"/>
          <w:szCs w:val="28"/>
        </w:rPr>
        <w:t>О</w:t>
      </w:r>
      <w:proofErr w:type="gramEnd"/>
      <w:r w:rsidRPr="00C97A6F">
        <w:rPr>
          <w:sz w:val="28"/>
          <w:szCs w:val="28"/>
        </w:rPr>
        <w:t xml:space="preserve">пределите причины поражения Восстания на Сенатской площади (не менее трех): </w:t>
      </w:r>
    </w:p>
    <w:p w:rsidR="00C10A8A" w:rsidRDefault="00C10A8A" w:rsidP="00C10A8A">
      <w:pPr>
        <w:rPr>
          <w:rFonts w:ascii="Times New Roman" w:hAnsi="Times New Roman" w:cs="Times New Roman"/>
          <w:sz w:val="28"/>
          <w:szCs w:val="28"/>
        </w:rPr>
      </w:pPr>
    </w:p>
    <w:p w:rsidR="00C10A8A" w:rsidRDefault="00C10A8A" w:rsidP="00C10A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ЛЕКЦИЯ. ВНУТРЕННЯЯ ПОЛИТИКА НИКОЛАЯ 1.</w:t>
      </w:r>
    </w:p>
    <w:p w:rsidR="00C10A8A" w:rsidRDefault="00C10A8A" w:rsidP="00C10A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3600" cy="2876550"/>
            <wp:effectExtent l="19050" t="0" r="0" b="0"/>
            <wp:docPr id="1" name="Рисунок 140" descr="http://images.myshared.ru/4/311121/slide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://images.myshared.ru/4/311121/slide_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8A" w:rsidRDefault="00C10A8A" w:rsidP="00C10A8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РЕФОРМЫ НИКОЛАЯ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C10A8A" w:rsidRDefault="00C10A8A" w:rsidP="00C10A8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Pr="001B7393">
        <w:rPr>
          <w:b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Меры по укреплению самодержавия:</w:t>
      </w:r>
    </w:p>
    <w:p w:rsidR="00C10A8A" w:rsidRDefault="00C10A8A" w:rsidP="00C1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1.Николай I разработал идеальную систему управления. Главным учреждением в стране становится Канцелярия.</w:t>
      </w:r>
    </w:p>
    <w:p w:rsidR="00C10A8A" w:rsidRDefault="00C10A8A" w:rsidP="00C10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отделение собственной Его Величества канцелярии отвечало за подготовку высочайших указов и отслеживало их исполнение.</w:t>
      </w:r>
    </w:p>
    <w:p w:rsidR="00C10A8A" w:rsidRDefault="00C10A8A" w:rsidP="00C10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 отделение. Подготовка единых законов Российской Империи.</w:t>
      </w:r>
    </w:p>
    <w:p w:rsidR="00C10A8A" w:rsidRDefault="00C10A8A" w:rsidP="00C10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отделение. Политический сыск, цензура, розыск фальшивомонетчиков.</w:t>
      </w:r>
    </w:p>
    <w:p w:rsidR="00C10A8A" w:rsidRDefault="00C10A8A" w:rsidP="00C10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 отделение находилось в ведомстве супруги императора и занималось благотворительностью.</w:t>
      </w:r>
    </w:p>
    <w:p w:rsidR="00C10A8A" w:rsidRDefault="00C10A8A" w:rsidP="00C10A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специальных Комитетов. Все созданные Комитеты подчинялись лично императору и отвечали за решение различных государственных вопросов</w:t>
      </w:r>
    </w:p>
    <w:p w:rsidR="00C10A8A" w:rsidRDefault="00C10A8A" w:rsidP="00C10A8A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Style w:val="a5"/>
          <w:color w:val="333333"/>
          <w:sz w:val="28"/>
          <w:szCs w:val="28"/>
          <w:shd w:val="clear" w:color="auto" w:fill="FFFFFF"/>
        </w:rPr>
        <w:t xml:space="preserve"> Кодификация (систематизация) законов М.М. Сперанского (1826–1832)-систематизация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 января 1833 г.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«Свод законов Российской империи» был официально одобрен на заседании Государственного Совета и вступил в законную силу.</w:t>
      </w: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15-томный Свод законов </w:t>
      </w: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был опубликован в </w:t>
      </w:r>
      <w:r>
        <w:rPr>
          <w:rStyle w:val="a5"/>
          <w:rFonts w:ascii="Times New Roman" w:hAnsi="Times New Roman" w:cs="Times New Roman"/>
          <w:i/>
          <w:iCs/>
          <w:color w:val="112611"/>
          <w:sz w:val="28"/>
          <w:szCs w:val="28"/>
          <w:shd w:val="clear" w:color="auto" w:fill="FFFFFF"/>
        </w:rPr>
        <w:t>1833</w:t>
      </w: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 году.</w:t>
      </w:r>
    </w:p>
    <w:p w:rsidR="00C10A8A" w:rsidRDefault="00C10A8A" w:rsidP="00C10A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4.С тем чтобы предотвратить финансовый крах государства, по предложению многолетнего министра финансов Егора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Францевича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Канкрина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было решено провести денежную реформу. На первом этапе реформы, в 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1839 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были введены государственные кредитные билеты (рис. 5), которые были приравнены к серебряному рублю и могли свободно обмениваться на него. Затем, после накопления необходимых запасов благородных металлов, был проведен второй этап реформы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 июня 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1843 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началсяобмен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всех находящихся в обращении ассигнаций на государственные кредитные билеты из расчета один кредитный рубль за три с половиной ассигнационных рублей. Таким образом, денежная реформа Е.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Канкрина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существенно укрепила финансовую систему страны, но полностью преодолеть финансовый кризис не удалось, поскольку правительство продолжало проводить прежнюю бюджетную политику.</w:t>
      </w:r>
    </w:p>
    <w:p w:rsidR="00C10A8A" w:rsidRPr="001B7393" w:rsidRDefault="00C10A8A" w:rsidP="00C10A8A">
      <w:pPr>
        <w:pStyle w:val="a3"/>
        <w:shd w:val="clear" w:color="auto" w:fill="FFFFFF"/>
        <w:spacing w:before="0" w:beforeAutospacing="0" w:after="343" w:afterAutospacing="0" w:line="360" w:lineRule="atLeast"/>
        <w:ind w:right="17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5.Идея «Народ и царь едины» была главенствующей в системе образования в России при Николае I. Согласно «теории официальной народности», разработанной С.С. </w:t>
      </w:r>
      <w:proofErr w:type="spellStart"/>
      <w:r>
        <w:rPr>
          <w:color w:val="000000"/>
          <w:sz w:val="28"/>
          <w:szCs w:val="28"/>
        </w:rPr>
        <w:t>Уваровым</w:t>
      </w:r>
      <w:proofErr w:type="spellEnd"/>
      <w:r>
        <w:rPr>
          <w:color w:val="000000"/>
          <w:sz w:val="28"/>
          <w:szCs w:val="28"/>
        </w:rPr>
        <w:t xml:space="preserve">, Россия имеет свой путь развития, не </w:t>
      </w:r>
      <w:r>
        <w:rPr>
          <w:color w:val="000000"/>
          <w:sz w:val="28"/>
          <w:szCs w:val="28"/>
        </w:rPr>
        <w:lastRenderedPageBreak/>
        <w:t xml:space="preserve">нуждается во влиянии Запада и должна быть изолирована от мирового сообщества. </w:t>
      </w:r>
    </w:p>
    <w:p w:rsidR="00C10A8A" w:rsidRDefault="00C10A8A" w:rsidP="00C10A8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b/>
          <w:sz w:val="40"/>
          <w:szCs w:val="40"/>
        </w:rPr>
        <w:t>. Меры по укреплению позиций дворянства</w:t>
      </w:r>
    </w:p>
    <w:p w:rsidR="00C10A8A" w:rsidRDefault="00C10A8A" w:rsidP="00C10A8A">
      <w:pPr>
        <w:ind w:right="2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1.При наследовании дворянского имущества, в состав которого входят не менее 400 крестьянских дворов, запрещалось проводить разделение этого имущества.-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«Закон о майоратах».</w:t>
      </w:r>
    </w:p>
    <w:p w:rsidR="00C10A8A" w:rsidRDefault="00C10A8A" w:rsidP="00C10A8A">
      <w:pPr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1828 года среднее и высшее образование в Российской Империи стало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доступным исключительно для детей из дворянских семей.</w:t>
      </w:r>
    </w:p>
    <w:p w:rsidR="00C10A8A" w:rsidRDefault="00C10A8A" w:rsidP="00C10A8A">
      <w:pPr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3.Оказание материальной помощи дворяна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землей,предоставление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льготных ссуд).</w:t>
      </w:r>
    </w:p>
    <w:p w:rsidR="00C10A8A" w:rsidRDefault="00C10A8A" w:rsidP="00C10A8A">
      <w:pPr>
        <w:ind w:right="257"/>
        <w:jc w:val="both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Мероприятия по крестьянскому вопросу:</w:t>
      </w:r>
    </w:p>
    <w:p w:rsidR="00C10A8A" w:rsidRDefault="00C10A8A" w:rsidP="00C10A8A">
      <w:pPr>
        <w:pStyle w:val="osnov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1.Некоторые шаги в улучшении жизни крепостных крестьян все-таки делались:</w:t>
      </w:r>
    </w:p>
    <w:p w:rsidR="00C10A8A" w:rsidRDefault="00C10A8A" w:rsidP="00C10A8A">
      <w:pPr>
        <w:spacing w:after="0" w:line="240" w:lineRule="auto"/>
        <w:ind w:right="2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Помещики наделялись правом освобождения крепостных крестьян, предоставлением им земли в собственное пользование. Справедливости ради отмечаем, что этим правом не воспользовался никто.</w:t>
      </w:r>
    </w:p>
    <w:p w:rsidR="00C10A8A" w:rsidRDefault="00C10A8A" w:rsidP="00C10A8A">
      <w:pPr>
        <w:ind w:right="2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1837 - 1841 гг. была проведена реформа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П.Д.Киселев</w:t>
      </w:r>
      <w:r>
        <w:rPr>
          <w:rFonts w:ascii="Times New Roman" w:hAnsi="Times New Roman" w:cs="Times New Roman"/>
          <w:color w:val="000000"/>
          <w:sz w:val="28"/>
          <w:szCs w:val="28"/>
        </w:rPr>
        <w:t>а государственных крестьян. Она улучшила правовое и материальное положение государственных крестьян</w:t>
      </w:r>
    </w:p>
    <w:p w:rsidR="00C10A8A" w:rsidRDefault="00C10A8A" w:rsidP="00C10A8A">
      <w:pPr>
        <w:ind w:right="2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апреля 1842 г. был издан указ об "обязанных крестьянах", призванный "исправить вредное начало" указа 1803 г. о "свободных хлебопашцах" отчуждение части земельной собственности помещиков (надельной крестьянской земли) в пользу крестьян.</w:t>
      </w:r>
    </w:p>
    <w:p w:rsidR="00C10A8A" w:rsidRDefault="00C10A8A" w:rsidP="00C10A8A">
      <w:pPr>
        <w:spacing w:after="0" w:line="240" w:lineRule="auto"/>
        <w:ind w:right="2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1847 году был принят закон, согласно которому крестьянин имел право выкупить свою свободу, если помещик выставлял его на продажу за долги.</w:t>
      </w:r>
    </w:p>
    <w:p w:rsidR="00C10A8A" w:rsidRDefault="00C10A8A" w:rsidP="00C10A8A">
      <w:pPr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IV</w:t>
      </w:r>
      <w:r>
        <w:rPr>
          <w:b/>
          <w:sz w:val="40"/>
          <w:szCs w:val="40"/>
        </w:rPr>
        <w:t xml:space="preserve"> Меры по борьбе с революционными идеями:</w:t>
      </w:r>
    </w:p>
    <w:p w:rsidR="00C10A8A" w:rsidRDefault="00C10A8A" w:rsidP="00C10A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1.Создание III отделения императорской канцелярии. При нем был учрежден корпус жандармов, состоявший сначала из 4, а позже из 6 тыс. человек. Во главе III отделения поставлен фаворит Николая I генерал А. 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Бенкендорф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же являлся и шефом жандармов.</w:t>
      </w:r>
    </w:p>
    <w:p w:rsidR="00C10A8A" w:rsidRDefault="00C10A8A" w:rsidP="00C10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В 1826 году правительственным указом был принят цензурный устав, который строго должен был следить за соблюдением нравственных принципов, а также за религиозными традициями. </w:t>
      </w:r>
    </w:p>
    <w:p w:rsidR="00C10A8A" w:rsidRDefault="00C10A8A" w:rsidP="00C10A8A">
      <w:pPr>
        <w:pStyle w:val="a3"/>
        <w:shd w:val="clear" w:color="auto" w:fill="FFFFFF"/>
        <w:spacing w:before="0" w:beforeAutospacing="0" w:after="343" w:afterAutospacing="0" w:line="360" w:lineRule="atLeast"/>
        <w:ind w:right="17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3.В 1832 С. С. Уваров стал министром просвещения. Ему принадлежит знаменитая формула «самодержавие, народность и православие», созданная в противовес революционным французским настроениям, в основе которых лежали принципы равенства, свободы и братства.</w:t>
      </w:r>
      <w:r>
        <w:rPr>
          <w:color w:val="000000"/>
          <w:sz w:val="28"/>
          <w:szCs w:val="28"/>
        </w:rPr>
        <w:t xml:space="preserve"> Идея «Народ и царь едины» была главенствующей в системе образования в России при Николае I. Согласно «теории официальной народности», разработанной С.С. </w:t>
      </w:r>
      <w:proofErr w:type="spellStart"/>
      <w:r>
        <w:rPr>
          <w:color w:val="000000"/>
          <w:sz w:val="28"/>
          <w:szCs w:val="28"/>
        </w:rPr>
        <w:t>Уваровым</w:t>
      </w:r>
      <w:proofErr w:type="spellEnd"/>
      <w:r>
        <w:rPr>
          <w:color w:val="000000"/>
          <w:sz w:val="28"/>
          <w:szCs w:val="28"/>
        </w:rPr>
        <w:t xml:space="preserve">, Россия имеет свой путь развития, не нуждается во влиянии Запада и должна быть изолирована от мирового сообщества. </w:t>
      </w:r>
    </w:p>
    <w:p w:rsidR="00C10A8A" w:rsidRDefault="00C10A8A" w:rsidP="00C10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color w:val="112611"/>
          <w:sz w:val="28"/>
          <w:szCs w:val="28"/>
          <w:shd w:val="clear" w:color="auto" w:fill="FFFFFF"/>
        </w:rPr>
        <w:t>4.Жёсткий цензурный устав.</w:t>
      </w: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 Новые цензурные правила 1826 и 1828 годов вводили строгую предварительную цензуру на любое печатное издание.</w:t>
      </w:r>
    </w:p>
    <w:p w:rsidR="00C10A8A" w:rsidRDefault="00C10A8A" w:rsidP="00C10A8A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2611"/>
          <w:sz w:val="33"/>
          <w:szCs w:val="33"/>
        </w:rPr>
      </w:pPr>
      <w:r>
        <w:rPr>
          <w:rStyle w:val="a5"/>
          <w:rFonts w:ascii="Arial" w:hAnsi="Arial" w:cs="Arial"/>
          <w:color w:val="112611"/>
          <w:sz w:val="33"/>
          <w:szCs w:val="33"/>
        </w:rPr>
        <w:t>Результаты внутренней политики Николая I.</w:t>
      </w:r>
    </w:p>
    <w:p w:rsidR="00C10A8A" w:rsidRDefault="00C10A8A" w:rsidP="00C10A8A">
      <w:pPr>
        <w:pStyle w:val="a3"/>
        <w:shd w:val="clear" w:color="auto" w:fill="FFFFFF"/>
        <w:spacing w:before="0" w:beforeAutospacing="0" w:after="0" w:afterAutospacing="0"/>
      </w:pPr>
    </w:p>
    <w:p w:rsidR="00C10A8A" w:rsidRDefault="00C10A8A" w:rsidP="00C10A8A">
      <w:pPr>
        <w:pStyle w:val="a3"/>
        <w:shd w:val="clear" w:color="auto" w:fill="FFFFFF"/>
        <w:spacing w:before="0" w:beforeAutospacing="0" w:after="0" w:afterAutospacing="0"/>
        <w:rPr>
          <w:color w:val="112611"/>
          <w:sz w:val="28"/>
          <w:szCs w:val="28"/>
        </w:rPr>
      </w:pPr>
      <w:r>
        <w:rPr>
          <w:color w:val="112611"/>
          <w:sz w:val="28"/>
          <w:szCs w:val="28"/>
        </w:rPr>
        <w:t>1.Безусловно, реформа управления государственными крестьянами, финансовая реформа и систематизация российского законодательства - самые значительные и успешные, имевшие позитивные результаты, мероприятия внутренней политики Николая 1. Стабилизация финансовой системы, улучшение положения значительной части крестьян, модернизация правовой системы - результаты правильного выбора направлений деятельности и талантливых исполнителей.</w:t>
      </w:r>
    </w:p>
    <w:p w:rsidR="00C10A8A" w:rsidRDefault="00C10A8A" w:rsidP="00C10A8A">
      <w:pPr>
        <w:pStyle w:val="a3"/>
        <w:shd w:val="clear" w:color="auto" w:fill="FFFFFF"/>
        <w:spacing w:before="0" w:beforeAutospacing="0" w:after="0" w:afterAutospacing="0"/>
        <w:rPr>
          <w:color w:val="112611"/>
          <w:sz w:val="28"/>
          <w:szCs w:val="28"/>
        </w:rPr>
      </w:pPr>
      <w:r>
        <w:rPr>
          <w:color w:val="112611"/>
          <w:sz w:val="28"/>
          <w:szCs w:val="28"/>
        </w:rPr>
        <w:t>2.</w:t>
      </w:r>
      <w:proofErr w:type="gramStart"/>
      <w:r>
        <w:rPr>
          <w:color w:val="112611"/>
          <w:sz w:val="28"/>
          <w:szCs w:val="28"/>
        </w:rPr>
        <w:t>Охранительные</w:t>
      </w:r>
      <w:proofErr w:type="gramEnd"/>
      <w:r>
        <w:rPr>
          <w:color w:val="112611"/>
          <w:sz w:val="28"/>
          <w:szCs w:val="28"/>
        </w:rPr>
        <w:t xml:space="preserve"> направление привело, скорее, к негативным результатам. Обстановка доносительства, слежки, контроля негативно сказалась на жизни и деятельности самых выдающихся людей времени, в том числе великих русских поэтов А.С.Пушкина, М.Ю.Лермонтова.</w:t>
      </w:r>
    </w:p>
    <w:p w:rsidR="00C10A8A" w:rsidRDefault="00C10A8A" w:rsidP="00C10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3. Бюрократизация государственного аппарата, рост числа чиновников - ещё одно негативное следствие внутренней политики Николая. В целях централизации власти, личного контроля он создавал новые государственные структуры, отделения  Собственной императорского величества канцелярии, дублировавшие работу других органов управления. В целом количество чиновников в России при Николае I выросло до 60 тысяч человек. </w:t>
      </w:r>
    </w:p>
    <w:p w:rsidR="00C10A8A" w:rsidRDefault="00C10A8A" w:rsidP="00C10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 xml:space="preserve">4.Главным минусом внутренней политики Николая (как и Александра I)  является отказ от отмены крепостного права, которое тормозило развитие страны во всех отношениях, приводя к </w:t>
      </w:r>
      <w:proofErr w:type="gramStart"/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низко эффективному</w:t>
      </w:r>
      <w:proofErr w:type="gramEnd"/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 xml:space="preserve"> труду, негативно сказываясь на её обороноспособности, что показала Крымская война. Но для отмены крепостного права одной воли царя было недостаточно, а </w:t>
      </w:r>
      <w:proofErr w:type="gramStart"/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большинство русских дворян по-прежнему к этому не было готово</w:t>
      </w:r>
      <w:proofErr w:type="gramEnd"/>
      <w:r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.</w:t>
      </w:r>
    </w:p>
    <w:p w:rsidR="00C10A8A" w:rsidRPr="00610B5A" w:rsidRDefault="00C10A8A" w:rsidP="00C10A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10B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И ЗАДАНИЯ </w:t>
      </w:r>
    </w:p>
    <w:p w:rsidR="00C10A8A" w:rsidRPr="00610B5A" w:rsidRDefault="00C10A8A" w:rsidP="00C10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0B5A">
        <w:rPr>
          <w:rFonts w:ascii="Times New Roman" w:hAnsi="Times New Roman" w:cs="Times New Roman"/>
          <w:sz w:val="28"/>
          <w:szCs w:val="28"/>
        </w:rPr>
        <w:t xml:space="preserve">1. В чем состояли причины преобразований, осуществленных при Николае I? </w:t>
      </w:r>
    </w:p>
    <w:p w:rsidR="00C10A8A" w:rsidRPr="00610B5A" w:rsidRDefault="00C10A8A" w:rsidP="00C10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0B5A">
        <w:rPr>
          <w:rFonts w:ascii="Times New Roman" w:hAnsi="Times New Roman" w:cs="Times New Roman"/>
          <w:sz w:val="28"/>
          <w:szCs w:val="28"/>
        </w:rPr>
        <w:t xml:space="preserve">2. Каково было отношение Николая I к крестьянскому вопросу? Какие меры были приняты для его решения? </w:t>
      </w:r>
    </w:p>
    <w:p w:rsidR="00C10A8A" w:rsidRPr="00610B5A" w:rsidRDefault="00C10A8A" w:rsidP="00C10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0B5A">
        <w:rPr>
          <w:rFonts w:ascii="Times New Roman" w:hAnsi="Times New Roman" w:cs="Times New Roman"/>
          <w:sz w:val="28"/>
          <w:szCs w:val="28"/>
        </w:rPr>
        <w:t xml:space="preserve">3. Император в России обладал неограниченной властью. Почему, несмотря на это, Николай I не мог решить крестьянский вопрос, хотя понимал пагубность сохранения крепостного права? Свой ответ аргументируйте. </w:t>
      </w:r>
    </w:p>
    <w:p w:rsidR="00C10A8A" w:rsidRPr="00610B5A" w:rsidRDefault="00C10A8A" w:rsidP="00C10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0B5A">
        <w:rPr>
          <w:rFonts w:ascii="Times New Roman" w:hAnsi="Times New Roman" w:cs="Times New Roman"/>
          <w:sz w:val="28"/>
          <w:szCs w:val="28"/>
        </w:rPr>
        <w:t xml:space="preserve">4. Какие реформы были осуществлены при Николае I в сфере финансов? </w:t>
      </w:r>
    </w:p>
    <w:p w:rsidR="00C10A8A" w:rsidRPr="00610B5A" w:rsidRDefault="00C10A8A" w:rsidP="00C10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0B5A">
        <w:rPr>
          <w:rFonts w:ascii="Times New Roman" w:hAnsi="Times New Roman" w:cs="Times New Roman"/>
          <w:sz w:val="28"/>
          <w:szCs w:val="28"/>
        </w:rPr>
        <w:t xml:space="preserve">5. Как развивалось образование при Николае I? В чем суть теории «официальной народности»? </w:t>
      </w:r>
    </w:p>
    <w:p w:rsidR="00C10A8A" w:rsidRDefault="00C10A8A" w:rsidP="00C10A8A">
      <w:pPr>
        <w:pStyle w:val="a4"/>
      </w:pPr>
      <w:r w:rsidRPr="00610B5A">
        <w:rPr>
          <w:rFonts w:ascii="Times New Roman" w:hAnsi="Times New Roman" w:cs="Times New Roman"/>
          <w:sz w:val="28"/>
          <w:szCs w:val="28"/>
        </w:rPr>
        <w:t>6. Используя дополнительную литературу, напишите биографический очерк об одном из государственных деятелей времен Никола</w:t>
      </w:r>
      <w:r>
        <w:t xml:space="preserve">я I. </w:t>
      </w:r>
    </w:p>
    <w:p w:rsidR="00C10A8A" w:rsidRDefault="00C10A8A" w:rsidP="00C10A8A">
      <w:pPr>
        <w:rPr>
          <w:rFonts w:ascii="Times New Roman" w:hAnsi="Times New Roman" w:cs="Times New Roman"/>
          <w:b/>
          <w:sz w:val="28"/>
          <w:szCs w:val="28"/>
        </w:rPr>
      </w:pPr>
    </w:p>
    <w:p w:rsidR="00C10A8A" w:rsidRDefault="00C10A8A" w:rsidP="00C10A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0A8A" w:rsidRPr="00611C91" w:rsidRDefault="00C10A8A" w:rsidP="00C10A8A">
      <w:pPr>
        <w:pStyle w:val="a3"/>
        <w:jc w:val="center"/>
        <w:rPr>
          <w:sz w:val="40"/>
          <w:szCs w:val="40"/>
        </w:rPr>
      </w:pPr>
      <w:r w:rsidRPr="00611C91">
        <w:rPr>
          <w:b/>
          <w:bCs/>
          <w:i/>
          <w:iCs/>
          <w:sz w:val="40"/>
          <w:szCs w:val="40"/>
        </w:rPr>
        <w:t xml:space="preserve">Лекция. Общественное движение во второй четверти XIX </w:t>
      </w:r>
      <w:proofErr w:type="gramStart"/>
      <w:r w:rsidRPr="00611C91">
        <w:rPr>
          <w:b/>
          <w:bCs/>
          <w:i/>
          <w:iCs/>
          <w:sz w:val="40"/>
          <w:szCs w:val="40"/>
        </w:rPr>
        <w:t>в</w:t>
      </w:r>
      <w:proofErr w:type="gramEnd"/>
      <w:r w:rsidRPr="00611C91">
        <w:rPr>
          <w:b/>
          <w:bCs/>
          <w:i/>
          <w:iCs/>
          <w:sz w:val="40"/>
          <w:szCs w:val="40"/>
        </w:rPr>
        <w:t>.</w:t>
      </w:r>
    </w:p>
    <w:p w:rsidR="00C10A8A" w:rsidRDefault="00C10A8A" w:rsidP="00C10A8A">
      <w:pPr>
        <w:pStyle w:val="a3"/>
      </w:pPr>
      <w:r>
        <w:rPr>
          <w:b/>
          <w:bCs/>
          <w:i/>
          <w:iCs/>
          <w:sz w:val="26"/>
          <w:szCs w:val="26"/>
        </w:rPr>
        <w:t>П.Я.Чаадаев</w:t>
      </w:r>
      <w:r>
        <w:rPr>
          <w:sz w:val="26"/>
          <w:szCs w:val="26"/>
        </w:rPr>
        <w:t>. В 1836 г. в московском журнале «Телескоп» было опубликовано первое «</w:t>
      </w:r>
      <w:r>
        <w:rPr>
          <w:b/>
          <w:bCs/>
          <w:i/>
          <w:iCs/>
          <w:sz w:val="26"/>
          <w:szCs w:val="26"/>
        </w:rPr>
        <w:t>Философическое письмо</w:t>
      </w:r>
      <w:r>
        <w:rPr>
          <w:sz w:val="26"/>
          <w:szCs w:val="26"/>
        </w:rPr>
        <w:t xml:space="preserve">» мыслителя и публициста П. Я. Чаадаева. Некогда близкий к декабристам Чаадаев после их разгрома впал в глубокий пессимизм. Он считал, что всякое революционное движение пагубно для России, которую спасет лишь сближение с католическим Западом. </w:t>
      </w:r>
    </w:p>
    <w:p w:rsidR="00C10A8A" w:rsidRDefault="00C10A8A" w:rsidP="00C10A8A">
      <w:pPr>
        <w:pStyle w:val="a3"/>
      </w:pPr>
      <w:r>
        <w:rPr>
          <w:sz w:val="26"/>
          <w:szCs w:val="26"/>
        </w:rPr>
        <w:t xml:space="preserve">Мыслитель видел корень зла в том, что русские восприняли образование не из того источника, откуда его воспринял Запад. В своем «Философическом письме» он писал, что Россия заимствовала первые семена просвещения у растленной, презираемой народами Запада Византии. В результате «в то самое время, когда христианство величественно шествовало по пути, указанному божественным его основателем, и увлекало за собой поколения, мы не двигались с места». </w:t>
      </w:r>
    </w:p>
    <w:p w:rsidR="00C10A8A" w:rsidRDefault="00C10A8A" w:rsidP="00C10A8A">
      <w:pPr>
        <w:pStyle w:val="a3"/>
      </w:pPr>
      <w:r>
        <w:rPr>
          <w:sz w:val="26"/>
          <w:szCs w:val="26"/>
        </w:rPr>
        <w:t xml:space="preserve">Николай I о статье сказал, что «содержание оной — смесь дерзостной бессмыслицы, достойной умалишенного». Чаадаев был подвергнут домашнему аресту с предписанием медикам ежедневно </w:t>
      </w:r>
      <w:proofErr w:type="gramStart"/>
      <w:r>
        <w:rPr>
          <w:sz w:val="26"/>
          <w:szCs w:val="26"/>
        </w:rPr>
        <w:t>проводить</w:t>
      </w:r>
      <w:proofErr w:type="gramEnd"/>
      <w:r>
        <w:rPr>
          <w:sz w:val="26"/>
          <w:szCs w:val="26"/>
        </w:rPr>
        <w:t xml:space="preserve"> освидетельствование его состояния как душевнобольного. Однако и в русском просвещенном обществе далеко не все отнеслись с сочувствием к идеям Чаадаева. Именно тогда начали формироваться два идейных течения: западников и славянофилов. </w:t>
      </w:r>
    </w:p>
    <w:p w:rsidR="00C10A8A" w:rsidRDefault="00C10A8A" w:rsidP="00C10A8A">
      <w:pPr>
        <w:pStyle w:val="a3"/>
      </w:pPr>
      <w:r>
        <w:rPr>
          <w:b/>
          <w:bCs/>
          <w:i/>
          <w:iCs/>
          <w:sz w:val="26"/>
          <w:szCs w:val="26"/>
        </w:rPr>
        <w:t>Западники и славянофилы</w:t>
      </w:r>
      <w:r>
        <w:rPr>
          <w:sz w:val="26"/>
          <w:szCs w:val="26"/>
        </w:rPr>
        <w:t xml:space="preserve">. С конца 30-х гг. XIX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московских салонах разгорелись жаркие споры. Со стороны славянофилов выступили А. С. Хомяков, братья И. В. и П. В. Киреевские, братья К. С. и </w:t>
      </w:r>
      <w:proofErr w:type="spellStart"/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. С. Аксаковы, Ю.Ф. Самарин, А. И.Кошелѐв. Их противниками стали западники: Т. Н. Грановский, К. Д. </w:t>
      </w:r>
      <w:proofErr w:type="spellStart"/>
      <w:r>
        <w:rPr>
          <w:sz w:val="26"/>
          <w:szCs w:val="26"/>
        </w:rPr>
        <w:t>Кавелин</w:t>
      </w:r>
      <w:proofErr w:type="spellEnd"/>
      <w:r>
        <w:rPr>
          <w:sz w:val="26"/>
          <w:szCs w:val="26"/>
        </w:rPr>
        <w:t xml:space="preserve">, В. П. Боткин, М. Н. Катков, А. Д. Галахов. Примыкали к западникам А. И. Герцен и В. Г. Белинский. </w:t>
      </w:r>
    </w:p>
    <w:p w:rsidR="00C10A8A" w:rsidRDefault="00C10A8A" w:rsidP="00C10A8A">
      <w:pPr>
        <w:pStyle w:val="a3"/>
      </w:pPr>
      <w:r>
        <w:rPr>
          <w:sz w:val="26"/>
          <w:szCs w:val="26"/>
        </w:rPr>
        <w:lastRenderedPageBreak/>
        <w:t xml:space="preserve">В основе идей славянофилов лежала мысль </w:t>
      </w:r>
      <w:r>
        <w:rPr>
          <w:i/>
          <w:iCs/>
          <w:sz w:val="26"/>
          <w:szCs w:val="26"/>
        </w:rPr>
        <w:t xml:space="preserve">о несовместимости России и Запада. </w:t>
      </w:r>
      <w:r>
        <w:rPr>
          <w:b/>
          <w:bCs/>
          <w:i/>
          <w:iCs/>
          <w:sz w:val="26"/>
          <w:szCs w:val="26"/>
        </w:rPr>
        <w:t>И.В. Кир</w:t>
      </w:r>
      <w:r>
        <w:rPr>
          <w:i/>
          <w:iCs/>
          <w:sz w:val="26"/>
          <w:szCs w:val="26"/>
        </w:rPr>
        <w:t>еевский</w:t>
      </w:r>
      <w:r>
        <w:rPr>
          <w:sz w:val="26"/>
          <w:szCs w:val="26"/>
        </w:rPr>
        <w:t xml:space="preserve"> писал, что для жизни западного человека характерно стремление создать внешние, удобные формы жизни. При этом слабые подавляются </w:t>
      </w:r>
      <w:proofErr w:type="gramStart"/>
      <w:r>
        <w:rPr>
          <w:sz w:val="26"/>
          <w:szCs w:val="26"/>
        </w:rPr>
        <w:t>сильными</w:t>
      </w:r>
      <w:proofErr w:type="gramEnd"/>
      <w:r>
        <w:rPr>
          <w:sz w:val="26"/>
          <w:szCs w:val="26"/>
        </w:rPr>
        <w:t xml:space="preserve">, а это ведет к революциям и анархии. Подобного не могло быть в допетровской Руси, где сущность личности определялась стремлением к общему благу, человек принадлежал миру, а мир — человеку. Поскольку такая система не исключала внутренних смут, для защиты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последних был создан государственный аппарат. Государство было необходимо и для организации отражения внешних нашествий. </w:t>
      </w:r>
    </w:p>
    <w:p w:rsidR="00C10A8A" w:rsidRDefault="00C10A8A" w:rsidP="00C10A8A">
      <w:pPr>
        <w:pStyle w:val="a3"/>
      </w:pPr>
      <w:r>
        <w:rPr>
          <w:b/>
          <w:bCs/>
          <w:i/>
          <w:iCs/>
          <w:sz w:val="26"/>
          <w:szCs w:val="26"/>
        </w:rPr>
        <w:t>К. С. Аксаков</w:t>
      </w:r>
      <w:r>
        <w:rPr>
          <w:sz w:val="26"/>
          <w:szCs w:val="26"/>
        </w:rPr>
        <w:t xml:space="preserve"> доказывал, что на Западе государственность создавалась путем завоеваний, а на Руси она явилась результатом мирного призвания правителей. Следовательно, в основе Русского государства лежали мир и согласие. Передав государству власть, народ полностью отказался от политических прав, но сохранил духовную свободу, т.е. свободу высказывать власти собственное мнение, что отразилось в деятельности земских соборов. Петр I повел страну по европейскому пути. Однако новшества восприняли лишь высшие сословия. Народ остался верен своим началам, крестьяне сохранили общину. Следовательно, Петровские реформы разорвали связь государства с народом. Государство, вмешиваясь во внутреннюю жизнь народа, довело его до положения рабов. Чтобы вернуть развитие России в нормальное русло, делали вывод славянофилы, высшему сословию надлежит восстановить духовную связь с народом. </w:t>
      </w:r>
    </w:p>
    <w:p w:rsidR="00C10A8A" w:rsidRDefault="00C10A8A" w:rsidP="00C10A8A">
      <w:pPr>
        <w:pStyle w:val="a3"/>
      </w:pPr>
      <w:r>
        <w:rPr>
          <w:sz w:val="26"/>
          <w:szCs w:val="26"/>
        </w:rPr>
        <w:t xml:space="preserve">Западники считали, что именно Петр I вдохнул душу в умирающее тело России, а его реформы—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чало исторического развития России, которое было задержано, но не остановлено и в правление Николая I. От Петра I идет начало движения за освобождение личности, за создание государства и общества, </w:t>
      </w:r>
      <w:proofErr w:type="gramStart"/>
      <w:r>
        <w:rPr>
          <w:sz w:val="26"/>
          <w:szCs w:val="26"/>
        </w:rPr>
        <w:t>обеспечивающих</w:t>
      </w:r>
      <w:proofErr w:type="gramEnd"/>
      <w:r>
        <w:rPr>
          <w:sz w:val="26"/>
          <w:szCs w:val="26"/>
        </w:rPr>
        <w:t xml:space="preserve"> эту свободу. И западники, и славянофилы призывали к отмене крепостного права путем реформ. Однако в России к тому времени появлялись люди, готовые вести страну по иному, революционному, пути. </w:t>
      </w:r>
    </w:p>
    <w:p w:rsidR="00C10A8A" w:rsidRDefault="00C10A8A" w:rsidP="00C10A8A">
      <w:pPr>
        <w:pStyle w:val="a3"/>
      </w:pPr>
      <w:r>
        <w:rPr>
          <w:b/>
          <w:bCs/>
          <w:i/>
          <w:iCs/>
          <w:sz w:val="26"/>
          <w:szCs w:val="26"/>
        </w:rPr>
        <w:t>Первые русские социалисты</w:t>
      </w:r>
      <w:r>
        <w:rPr>
          <w:sz w:val="26"/>
          <w:szCs w:val="26"/>
        </w:rPr>
        <w:t xml:space="preserve">. Выдающийся литературный критик </w:t>
      </w:r>
      <w:r>
        <w:rPr>
          <w:b/>
          <w:bCs/>
          <w:i/>
          <w:iCs/>
          <w:sz w:val="26"/>
          <w:szCs w:val="26"/>
        </w:rPr>
        <w:t xml:space="preserve">В. Г. Белинский </w:t>
      </w:r>
      <w:r>
        <w:rPr>
          <w:sz w:val="26"/>
          <w:szCs w:val="26"/>
        </w:rPr>
        <w:t xml:space="preserve">стал одним из первых в России пропагандистов учения социалистов. В 1847 г. вышла книга Н.В.Гоголя «Выбранные места из переписки с друзьями». Письмо Белинского к Гоголю по поводу этого произведения разошлось по России с многочисленными вставками, отражающими самые радикальные настроения. В письме говорилось, что Россия представляет собой «ужасное зрелище страны, где люди торгуют людьми», где «нет, не только никаких гарантий для личности, чести и собственности, но нет даже и полицейского порядка, а есть только огромные корпорации разных служебных воров и грабителей». </w:t>
      </w:r>
    </w:p>
    <w:p w:rsidR="00C10A8A" w:rsidRDefault="00C10A8A" w:rsidP="00C10A8A">
      <w:pPr>
        <w:pStyle w:val="a3"/>
      </w:pPr>
      <w:r>
        <w:rPr>
          <w:sz w:val="26"/>
          <w:szCs w:val="26"/>
        </w:rPr>
        <w:t xml:space="preserve">Активно занимались распространением этого письма и члены кружка М. В. </w:t>
      </w:r>
      <w:proofErr w:type="spellStart"/>
      <w:r>
        <w:rPr>
          <w:b/>
          <w:bCs/>
          <w:i/>
          <w:iCs/>
          <w:sz w:val="26"/>
          <w:szCs w:val="26"/>
        </w:rPr>
        <w:t>Буташевича-Петрашевского</w:t>
      </w:r>
      <w:proofErr w:type="spellEnd"/>
      <w:r>
        <w:rPr>
          <w:sz w:val="26"/>
          <w:szCs w:val="26"/>
        </w:rPr>
        <w:t xml:space="preserve"> в Петербурге. В кружке обсуждались доклады, в которых раскрывались теории французских социалистов. У ряда петрашевцев возникла идея организации вооруженного восстания. В 1849 г. большая часть членов кружка была арестована и заключена в Петропавловскую крепость. Суд приговорил 21 человека к расстрелу, замененному каторгой. </w:t>
      </w:r>
    </w:p>
    <w:p w:rsidR="00C10A8A" w:rsidRDefault="00C10A8A" w:rsidP="00C10A8A">
      <w:pPr>
        <w:pStyle w:val="a3"/>
      </w:pPr>
      <w:r>
        <w:rPr>
          <w:sz w:val="26"/>
          <w:szCs w:val="26"/>
        </w:rPr>
        <w:t xml:space="preserve">Наиболее последовательно социалистические идеи проводил выдающийся публицист и мыслитель </w:t>
      </w:r>
      <w:r>
        <w:rPr>
          <w:b/>
          <w:bCs/>
          <w:i/>
          <w:iCs/>
          <w:sz w:val="26"/>
          <w:szCs w:val="26"/>
        </w:rPr>
        <w:t>А. И. Герцен</w:t>
      </w:r>
      <w:r>
        <w:rPr>
          <w:sz w:val="26"/>
          <w:szCs w:val="26"/>
        </w:rPr>
        <w:t xml:space="preserve">. В 1847 г., давно уже внесенный властями в </w:t>
      </w:r>
      <w:r>
        <w:rPr>
          <w:sz w:val="26"/>
          <w:szCs w:val="26"/>
        </w:rPr>
        <w:lastRenderedPageBreak/>
        <w:t xml:space="preserve">реестр «неблагонадежных» людей, он уехал за границу. Запад привлекал его своими, как казалось, демократическими традициями, но кровавое подавление революций 1848 г. породило у Герцена скептическое отношение к западному обществу и перспективам его развития. Восприняв идеи славянофилов, он пришел к выводу, что главной особенностью России является </w:t>
      </w:r>
      <w:r>
        <w:rPr>
          <w:i/>
          <w:iCs/>
          <w:sz w:val="26"/>
          <w:szCs w:val="26"/>
        </w:rPr>
        <w:t>сохранение в ней крестьянской общины</w:t>
      </w:r>
      <w:r>
        <w:rPr>
          <w:sz w:val="26"/>
          <w:szCs w:val="26"/>
        </w:rPr>
        <w:t xml:space="preserve">. Построенная на основе равенства, взаимопомощи и самоуправления, община должна была стать основой социалистического переустройства страны. Нужно только освободить крестьян от власти помещиков и государства. Так возникла теория </w:t>
      </w:r>
      <w:r>
        <w:rPr>
          <w:b/>
          <w:bCs/>
          <w:i/>
          <w:iCs/>
          <w:sz w:val="26"/>
          <w:szCs w:val="26"/>
        </w:rPr>
        <w:t>общинного, или русского, социализма</w:t>
      </w:r>
      <w:r>
        <w:rPr>
          <w:sz w:val="26"/>
          <w:szCs w:val="26"/>
        </w:rPr>
        <w:t xml:space="preserve">. </w:t>
      </w:r>
    </w:p>
    <w:p w:rsidR="00C10A8A" w:rsidRDefault="00C10A8A" w:rsidP="00C10A8A">
      <w:pPr>
        <w:pStyle w:val="a3"/>
      </w:pPr>
      <w:r>
        <w:rPr>
          <w:sz w:val="26"/>
          <w:szCs w:val="26"/>
        </w:rPr>
        <w:t>В феврале 1853 г. Герцен создал в Лондоне Вольную русскую типографию. Здесь печатались альманах «</w:t>
      </w:r>
      <w:r>
        <w:rPr>
          <w:b/>
          <w:bCs/>
          <w:sz w:val="26"/>
          <w:szCs w:val="26"/>
        </w:rPr>
        <w:t>Полярная Звезда</w:t>
      </w:r>
      <w:r>
        <w:rPr>
          <w:sz w:val="26"/>
          <w:szCs w:val="26"/>
        </w:rPr>
        <w:t>» (1855 — 1869) и газета «</w:t>
      </w:r>
      <w:r>
        <w:rPr>
          <w:b/>
          <w:bCs/>
          <w:i/>
          <w:iCs/>
          <w:sz w:val="26"/>
          <w:szCs w:val="26"/>
        </w:rPr>
        <w:t>Колокол</w:t>
      </w:r>
      <w:r>
        <w:rPr>
          <w:sz w:val="26"/>
          <w:szCs w:val="26"/>
        </w:rPr>
        <w:t xml:space="preserve">» (1857 — 1867) — бесцензурные издания, переправлявшиеся из-за границы в Россию. С 1856 г. к работе в типографии был подключен ближайший друг и единомышленник Герцена </w:t>
      </w:r>
      <w:r>
        <w:rPr>
          <w:b/>
          <w:bCs/>
          <w:i/>
          <w:iCs/>
          <w:sz w:val="26"/>
          <w:szCs w:val="26"/>
        </w:rPr>
        <w:t>Н.П. Огарѐ</w:t>
      </w:r>
      <w:proofErr w:type="gramStart"/>
      <w:r>
        <w:rPr>
          <w:b/>
          <w:bCs/>
          <w:i/>
          <w:iCs/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. </w:t>
      </w:r>
    </w:p>
    <w:p w:rsidR="00C10A8A" w:rsidRPr="00611C91" w:rsidRDefault="00C10A8A" w:rsidP="00C10A8A">
      <w:pPr>
        <w:pStyle w:val="a4"/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C9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И ЗАДАНИЯ </w:t>
      </w:r>
      <w:r w:rsidRPr="00611C9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C10A8A" w:rsidRPr="00611C91" w:rsidRDefault="00C10A8A" w:rsidP="00C10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1C91">
        <w:rPr>
          <w:rFonts w:ascii="Times New Roman" w:hAnsi="Times New Roman" w:cs="Times New Roman"/>
          <w:sz w:val="28"/>
          <w:szCs w:val="28"/>
        </w:rPr>
        <w:t xml:space="preserve">1. В чем состояла суть идей П. Я. Чаадаева, изложенных в его первом «Философическом письме»? </w:t>
      </w:r>
    </w:p>
    <w:p w:rsidR="00C10A8A" w:rsidRPr="00611C91" w:rsidRDefault="00C10A8A" w:rsidP="00C10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1C91">
        <w:rPr>
          <w:rFonts w:ascii="Times New Roman" w:hAnsi="Times New Roman" w:cs="Times New Roman"/>
          <w:sz w:val="28"/>
          <w:szCs w:val="28"/>
        </w:rPr>
        <w:t xml:space="preserve">2. Какие идеи высказывали славянофилы? Какие идеи высказывали западники? В чем их взгляды совпадали? </w:t>
      </w:r>
    </w:p>
    <w:p w:rsidR="00C10A8A" w:rsidRPr="00611C91" w:rsidRDefault="00C10A8A" w:rsidP="00C10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1C91">
        <w:rPr>
          <w:rFonts w:ascii="Times New Roman" w:hAnsi="Times New Roman" w:cs="Times New Roman"/>
          <w:sz w:val="28"/>
          <w:szCs w:val="28"/>
        </w:rPr>
        <w:t xml:space="preserve">3. Охарактеризуйте идеи первых русских социалистов. Что такое общинный (русский) социализм? </w:t>
      </w:r>
    </w:p>
    <w:p w:rsidR="00C10A8A" w:rsidRPr="00611C91" w:rsidRDefault="00C10A8A" w:rsidP="00C10A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1C91">
        <w:rPr>
          <w:rFonts w:ascii="Times New Roman" w:hAnsi="Times New Roman" w:cs="Times New Roman"/>
          <w:sz w:val="28"/>
          <w:szCs w:val="28"/>
        </w:rPr>
        <w:t>4. Сравните идеи славянофилов и теорию «официальной народности». Укажите общие черты и принципиальную разницу.</w:t>
      </w:r>
    </w:p>
    <w:p w:rsidR="00C10A8A" w:rsidRPr="00611C91" w:rsidRDefault="00C10A8A" w:rsidP="00C10A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0A8A" w:rsidRDefault="00C10A8A" w:rsidP="00C10A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0A8A" w:rsidRDefault="00C10A8A" w:rsidP="00C10A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0A8A" w:rsidRDefault="00C10A8A" w:rsidP="00C10A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0A8A" w:rsidRPr="00C10A8A" w:rsidRDefault="00C10A8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C10A8A" w:rsidRPr="00C10A8A" w:rsidSect="00CB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0F6B"/>
    <w:multiLevelType w:val="multilevel"/>
    <w:tmpl w:val="687C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8A"/>
    <w:rsid w:val="00C10A8A"/>
    <w:rsid w:val="00C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0A8A"/>
    <w:pPr>
      <w:spacing w:after="0" w:line="240" w:lineRule="auto"/>
    </w:pPr>
  </w:style>
  <w:style w:type="paragraph" w:customStyle="1" w:styleId="osnov">
    <w:name w:val="osnov"/>
    <w:basedOn w:val="a"/>
    <w:uiPriority w:val="99"/>
    <w:rsid w:val="00C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0A8A"/>
    <w:rPr>
      <w:b/>
      <w:bCs/>
    </w:rPr>
  </w:style>
  <w:style w:type="character" w:styleId="a6">
    <w:name w:val="Emphasis"/>
    <w:basedOn w:val="a0"/>
    <w:uiPriority w:val="20"/>
    <w:qFormat/>
    <w:rsid w:val="00C10A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2232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2020-05-18T09:57:00Z</dcterms:created>
  <dcterms:modified xsi:type="dcterms:W3CDTF">2020-05-18T10:00:00Z</dcterms:modified>
</cp:coreProperties>
</file>