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7C" w:rsidRPr="00E42AA9" w:rsidRDefault="00D75C7C" w:rsidP="00D75C7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13.05 </w:t>
      </w:r>
      <w:r w:rsidRPr="00E42AA9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Служебные части речи. Предлог, частица, союз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служебным частям речи относятся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E42A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</w:t>
      </w:r>
      <w:proofErr w:type="gramEnd"/>
      <w:r w:rsidRPr="00E42A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союзы, частицы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:rsidR="00D75C7C" w:rsidRPr="00E42AA9" w:rsidRDefault="00D75C7C" w:rsidP="00D75C7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42AA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СОЮЗЫ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Союз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служебная часть речи, которая служит для связи частей предложения или однородных членов предложения.  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 </w:t>
      </w: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структуре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союзы делятся 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простые</w:t>
      </w: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(и, или), 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составные</w:t>
      </w: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(так как, потому что — то есть союзы, состоящие 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более 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одного графического слова, которые в предложении будут всегда соседствовать друг с другом), 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повторяющиеся</w:t>
      </w: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(и… 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или… или — это союзы, состоящие из ряда однотипных членов, разнесенных по предложению: «и тот и другой», «Это сделает или Маша, или Вася, или Петя»), 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 </w:t>
      </w: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парные</w:t>
      </w: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союзы, состоящие из двух разных элементов, разнесенных по предложению (как… так и, если… то: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я, так и остальные были в этом заинтересованы, Если это случится, я огорчусь).</w:t>
      </w:r>
      <w:proofErr w:type="gramEnd"/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 </w:t>
      </w: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значению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союзы делятся 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сочинительные</w:t>
      </w: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 </w:t>
      </w: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подчинительные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Сочинительные союзы соединяют равноправные члены предложения или равноправные предложения. Среди них можно выделить: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соединительные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союзы (и, тоже, не только… но и, как… так и);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разделительные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союзы  (или, либо, или… 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противительные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союзы (а, но, однако же);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градационные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союзы (не 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но и);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пояснительные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союзы (то есть, а именно).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Подчинительные союзы присоединяют часть предложения, к которой можно задать приблизительно такой же вопрос, как к тому или иному второстепенному члену предложения, например: «Я пришел (почему?), </w:t>
      </w: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потому что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меня попросили». 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Подчинительные союзы делятся на следующие группы: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Причинные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потому что; оттого что; так как; в виду того что; благодаря тому что; вследствие того что; в связи с тем что и др.;</w:t>
      </w:r>
      <w:proofErr w:type="gramEnd"/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Целевые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чтобы (чтоб); для того чтобы; с тем чтобы и др.;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Временные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когда; лишь; лишь только; пока; едва и др.;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Условные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если; если бы; раз; ли; как скоро и др.;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Сравнительные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как; будто; словно; как будто; точно и др.;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Изъяснительные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что; чтобы; как и др.;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Уступительные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несмотря на то что; хотя; как ни и др.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Следственные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так что.</w:t>
      </w:r>
    </w:p>
    <w:p w:rsidR="00D75C7C" w:rsidRPr="00E42AA9" w:rsidRDefault="00D75C7C" w:rsidP="00D75C7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42AA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ЧАСТИЦЫ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Частица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служебная часть речи, которая вносит в предложение какой-либо дополнительный оттенок, смысловой или эмоциональный; также частицы служат для образования форм слова. </w:t>
      </w:r>
    </w:p>
    <w:p w:rsidR="00D75C7C" w:rsidRPr="00E42AA9" w:rsidRDefault="00D75C7C" w:rsidP="00D75C7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Частицы (смысловые)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5569"/>
      </w:tblGrid>
      <w:tr w:rsidR="00D75C7C" w:rsidRPr="00E42AA9" w:rsidTr="00CB6A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указательные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вот, вон, это</w:t>
            </w:r>
          </w:p>
        </w:tc>
      </w:tr>
      <w:tr w:rsidR="00D75C7C" w:rsidRPr="00E42AA9" w:rsidTr="00CB6A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уточнительные</w:t>
            </w:r>
            <w:proofErr w:type="spellEnd"/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 xml:space="preserve"> (уточняющие)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именно, как раз, просто, ровно, точно, чуть не</w:t>
            </w:r>
          </w:p>
        </w:tc>
      </w:tr>
      <w:tr w:rsidR="00D75C7C" w:rsidRPr="00E42AA9" w:rsidTr="00CB6A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ограничительные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только, лишь, всё, всего, хотя бы, хоть бы</w:t>
            </w:r>
          </w:p>
        </w:tc>
      </w:tr>
      <w:tr w:rsidR="00D75C7C" w:rsidRPr="00E42AA9" w:rsidTr="00CB6A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усилительные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даже, ведь, уж, прямо, просто, всё-таки, же, ни </w:t>
            </w:r>
          </w:p>
        </w:tc>
      </w:tr>
      <w:tr w:rsidR="00D75C7C" w:rsidRPr="00E42AA9" w:rsidTr="00CB6A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вопросительные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ли, неужели, разве, что, что ли</w:t>
            </w:r>
          </w:p>
        </w:tc>
      </w:tr>
      <w:tr w:rsidR="00D75C7C" w:rsidRPr="00E42AA9" w:rsidTr="00CB6A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восклицательные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как, что за</w:t>
            </w:r>
          </w:p>
        </w:tc>
      </w:tr>
      <w:tr w:rsidR="00D75C7C" w:rsidRPr="00E42AA9" w:rsidTr="00CB6A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утвердительные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да, ага, ещё бы, точно</w:t>
            </w:r>
          </w:p>
        </w:tc>
      </w:tr>
    </w:tbl>
    <w:p w:rsidR="00D75C7C" w:rsidRPr="00E42AA9" w:rsidRDefault="00D75C7C" w:rsidP="00D75C7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Частицы (формообразующие, служат для образования грамматических форм)</w:t>
      </w:r>
    </w:p>
    <w:p w:rsidR="00D75C7C" w:rsidRPr="00E42AA9" w:rsidRDefault="00D75C7C" w:rsidP="00D75C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8"/>
        <w:gridCol w:w="2938"/>
      </w:tblGrid>
      <w:tr w:rsidR="00D75C7C" w:rsidRPr="00E42AA9" w:rsidTr="00CB6A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повелительного наклонения глагола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пусть, пускай, да, давай</w:t>
            </w:r>
          </w:p>
        </w:tc>
      </w:tr>
      <w:tr w:rsidR="00D75C7C" w:rsidRPr="00E42AA9" w:rsidTr="00CB6A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условного наклонения глагола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бы</w:t>
            </w:r>
            <w:proofErr w:type="gramEnd"/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, б</w:t>
            </w:r>
          </w:p>
        </w:tc>
      </w:tr>
      <w:tr w:rsidR="00D75C7C" w:rsidRPr="00E42AA9" w:rsidTr="00CB6A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степеней сравнения прилагательных и наречий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более, менее, самый</w:t>
            </w:r>
          </w:p>
        </w:tc>
      </w:tr>
      <w:tr w:rsidR="00D75C7C" w:rsidRPr="00E42AA9" w:rsidTr="00CB6A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</w:tc>
      </w:tr>
      <w:tr w:rsidR="00D75C7C" w:rsidRPr="00E42AA9" w:rsidTr="00CB6A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Выполните упражнения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</w:tcPr>
          <w:p w:rsidR="00D75C7C" w:rsidRPr="00E42AA9" w:rsidRDefault="00D75C7C" w:rsidP="00CB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D75C7C" w:rsidRPr="00FC4E38" w:rsidRDefault="00D75C7C" w:rsidP="00D75C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C4E38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 </w:t>
      </w:r>
      <w:r w:rsidRPr="00FC4E38">
        <w:rPr>
          <w:rFonts w:ascii="Arial" w:eastAsia="Times New Roman" w:hAnsi="Arial" w:cs="Arial"/>
          <w:color w:val="4B4747"/>
          <w:spacing w:val="-4"/>
          <w:sz w:val="21"/>
          <w:szCs w:val="21"/>
          <w:lang w:eastAsia="ru-RU"/>
        </w:rPr>
        <w:t>Перепишите, раскрывая скобки</w:t>
      </w:r>
    </w:p>
    <w:p w:rsidR="00D75C7C" w:rsidRPr="00FC4E38" w:rsidRDefault="00D75C7C" w:rsidP="00D75C7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</w:pP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 этом снегу потерять лыжу значило то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(же)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самое, что в открытой воде остаться с худым челном (Пришв.). 2. Сверкнула молния, и вслед за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(тем)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послышался резкий удар грома 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Арс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 3. Я за вами на коне поскакал бы то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(же)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(Марш.). 4. По голосу его, по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(тому),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как он вдыхал запах воды, оглядываясь по сторонам, я понял, что Зуев не хочет торопиться только по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(тому),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что с необыкновенной радостью ощущает себя в привычных местах 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Пауст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 5. Трудно даже представить, что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(бы)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со </w:t>
      </w:r>
      <w:r w:rsidRPr="00FC4E38">
        <w:rPr>
          <w:rFonts w:ascii="Arial" w:eastAsia="Times New Roman" w:hAnsi="Arial" w:cs="Arial"/>
          <w:i/>
          <w:iCs/>
          <w:color w:val="4B4747"/>
          <w:spacing w:val="-1"/>
          <w:sz w:val="21"/>
          <w:szCs w:val="21"/>
          <w:lang w:eastAsia="ru-RU"/>
        </w:rPr>
        <w:t>мной случилось, если бы пароход опоздал (Грин). 6. Я люб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лю тебя за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(то),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что ты всегда все умеешь объяснить. 7, Василек во что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(бы)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 то ни 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стало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хотел первым все рассказать брату (Н.О.). 8. Из пяти человек бюро трое были за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(то),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что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(бы)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Косте вынести выговор и перевести на другую работу (Д. О). 9. В стороне села небо чуть засветилось, под тучами заиграли бледно-голубые зарницы — не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(то)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загорелось что-то, не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(то)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стали опять пускать ракеты. 10. От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(того),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кто не мил, и подарок постыл (посл.)</w:t>
      </w:r>
    </w:p>
    <w:p w:rsidR="00D75C7C" w:rsidRPr="00FC4E38" w:rsidRDefault="00D75C7C" w:rsidP="00D75C7C">
      <w:pPr>
        <w:pStyle w:val="a7"/>
        <w:numPr>
          <w:ilvl w:val="0"/>
          <w:numId w:val="1"/>
        </w:numPr>
        <w:shd w:val="clear" w:color="auto" w:fill="E5E5E5"/>
        <w:spacing w:after="315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C4E38">
        <w:rPr>
          <w:rFonts w:ascii="Arial" w:eastAsia="Times New Roman" w:hAnsi="Arial" w:cs="Arial"/>
          <w:color w:val="4B4747"/>
          <w:sz w:val="21"/>
          <w:szCs w:val="21"/>
          <w:lang w:eastAsia="ru-RU"/>
        </w:rPr>
        <w:lastRenderedPageBreak/>
        <w:t>Упражнение. Раскройте скобки и напишите союзы слитно, а сочетания местоимений и наречий с предлогами, союзами и частицами — раздельно.</w:t>
      </w:r>
    </w:p>
    <w:p w:rsidR="00D75C7C" w:rsidRPr="00FC4E38" w:rsidRDefault="00D75C7C" w:rsidP="00D75C7C">
      <w:pPr>
        <w:pStyle w:val="a7"/>
        <w:numPr>
          <w:ilvl w:val="0"/>
          <w:numId w:val="1"/>
        </w:num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1. Природе надо, чт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о(</w:t>
      </w:r>
      <w:proofErr w:type="gramEnd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бы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ее любили. 2. Вековые ели и кедры утратили свой белый наряд,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за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 на земле во многих местах намело большие сугробы 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Арс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.). 3. Хаджи Мурат надел оружие и бурку. 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Элдар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сделал т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о(</w:t>
      </w:r>
      <w:proofErr w:type="gramEnd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же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(Л.Т.). 4. После длительного перехода люди очень устали, лошади та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к(</w:t>
      </w:r>
      <w:proofErr w:type="gramEnd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же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нуждались в отдыхе 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Арс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 5.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И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ак, все осталось по-прежнему.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И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ак изо дня в день 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З.Кур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 6. И чт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о(</w:t>
      </w:r>
      <w:proofErr w:type="gramEnd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бы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и о чем(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бы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ни говорил старшина, молодые матросы внимательно его слушали (С.Ц.). 7. За что купил,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за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 и продаю. 8. Ты произнес свои слова так,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как</w:t>
      </w:r>
      <w:proofErr w:type="gramStart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удто ты не признаешь теней, а так(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же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и зла 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Булг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 9. Он т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о(</w:t>
      </w:r>
      <w:proofErr w:type="gramEnd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же)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теперь держался Великого пути и тут никогда не оставался 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Биан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 10. Хочется говорить та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</w:t>
      </w:r>
      <w:proofErr w:type="gramEnd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же) 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медленно и точно, как он. Та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</w:t>
      </w:r>
      <w:proofErr w:type="gramEnd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же)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сузить брови и так(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же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поправлять на столе разложенные бумаги (Кож.). 11. Он хорош собой,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при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том умен. 12. В пяти верстах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(от</w:t>
      </w:r>
      <w:proofErr w:type="gramStart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ого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 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места, где происходила переправа, через трясину был перекинут мост 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Фад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 13. Вам не случалось быть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при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ом, когда в ваш дом родной входил, гремя своим ружьем, солдат страны иной? 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Твард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 14. Собаки притихли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(от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ого, что никто посторонний не потревожил их. 15. На перевале внизу я увидал зеленую долину, покрытую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не</w:t>
      </w:r>
      <w:proofErr w:type="gramStart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 высокими тополями,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не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)то минаретами, я увидел желанный край, такой радостный, такой приветливый (Пришв.). 16. Грянул выстрел,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за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ем все стихло. 17. Мария Трофимовна умоляла идти скорее, потом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у(</w:t>
      </w:r>
      <w:proofErr w:type="gramEnd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что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леса горят, пожар может пересечь дорогу 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Пауст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 18. Ему вдруг стало досадно на самого себя,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(за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)ч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ем он так распространился перед этим барином (Г.). 19. Я пришел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за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ем, что ты мне обещал. 20.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За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)ч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ем пойдешь, то и найдешь (Посл.). 21.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По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)ч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ему судят о людях: по уму, трудолюбию или по житейской хватке? 22. Василек во что(бы) то ни 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стало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хотел первым все рассказать брату (Н.О.). 23.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По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)ч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ем сейчас свежие помидоры? 24.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По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)э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тому признаку и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по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)тому, что нижняя часть ствола обгорела, я разгадал происхождение ямы (Пришв.).</w:t>
      </w:r>
    </w:p>
    <w:p w:rsidR="00D75C7C" w:rsidRPr="00FC4E38" w:rsidRDefault="00D75C7C" w:rsidP="00D75C7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</w:p>
    <w:p w:rsidR="00D75C7C" w:rsidRDefault="00D75C7C" w:rsidP="00D75C7C">
      <w:pPr>
        <w:pStyle w:val="1"/>
        <w:pBdr>
          <w:bottom w:val="single" w:sz="6" w:space="9" w:color="EEEEEE"/>
        </w:pBdr>
        <w:shd w:val="clear" w:color="auto" w:fill="FFFFFF"/>
        <w:spacing w:before="300" w:beforeAutospacing="0" w:after="300" w:afterAutospacing="0"/>
        <w:rPr>
          <w:rFonts w:ascii="Arial" w:hAnsi="Arial" w:cs="Arial"/>
          <w:color w:val="4E4E3F"/>
          <w:sz w:val="24"/>
          <w:szCs w:val="24"/>
        </w:rPr>
      </w:pPr>
    </w:p>
    <w:p w:rsidR="00D75C7C" w:rsidRPr="00FC4E38" w:rsidRDefault="00D75C7C" w:rsidP="00D75C7C">
      <w:pPr>
        <w:pStyle w:val="1"/>
        <w:pBdr>
          <w:bottom w:val="single" w:sz="6" w:space="9" w:color="EEEEEE"/>
        </w:pBdr>
        <w:shd w:val="clear" w:color="auto" w:fill="FFFFFF"/>
        <w:spacing w:before="300" w:beforeAutospacing="0" w:after="300" w:afterAutospacing="0"/>
        <w:rPr>
          <w:rFonts w:asciiTheme="minorHAnsi" w:hAnsiTheme="minorHAnsi"/>
          <w:b w:val="0"/>
          <w:bCs w:val="0"/>
          <w:color w:val="333333"/>
          <w:sz w:val="62"/>
          <w:szCs w:val="62"/>
        </w:rPr>
      </w:pPr>
      <w:r>
        <w:rPr>
          <w:rFonts w:ascii="Helvetica" w:hAnsi="Helvetica"/>
          <w:b w:val="0"/>
          <w:bCs w:val="0"/>
          <w:color w:val="333333"/>
          <w:sz w:val="62"/>
          <w:szCs w:val="62"/>
        </w:rPr>
        <w:t>звукоподражательные слов</w:t>
      </w:r>
      <w:r>
        <w:rPr>
          <w:rFonts w:asciiTheme="minorHAnsi" w:hAnsiTheme="minorHAnsi"/>
          <w:b w:val="0"/>
          <w:bCs w:val="0"/>
          <w:color w:val="333333"/>
          <w:sz w:val="62"/>
          <w:szCs w:val="62"/>
        </w:rPr>
        <w:t>а и междометия</w:t>
      </w:r>
    </w:p>
    <w:p w:rsidR="00D75C7C" w:rsidRDefault="00D75C7C" w:rsidP="00D75C7C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t xml:space="preserve">1. </w:t>
      </w:r>
      <w:proofErr w:type="gramStart"/>
      <w:r>
        <w:rPr>
          <w:rStyle w:val="a4"/>
          <w:rFonts w:ascii="Helvetica" w:hAnsi="Helvetica"/>
          <w:color w:val="333333"/>
        </w:rPr>
        <w:t>Междометия</w:t>
      </w:r>
      <w:r>
        <w:rPr>
          <w:rFonts w:ascii="Helvetica" w:hAnsi="Helvetica"/>
          <w:color w:val="333333"/>
        </w:rPr>
        <w:t> — это неизменяемые слова, которые не относятся ни к </w:t>
      </w:r>
      <w:hyperlink r:id="rId6" w:tooltip="Морфология" w:history="1">
        <w:r>
          <w:rPr>
            <w:rStyle w:val="a6"/>
            <w:rFonts w:ascii="Helvetica" w:hAnsi="Helvetica"/>
            <w:color w:val="337AB7"/>
          </w:rPr>
          <w:t>самостоятельным</w:t>
        </w:r>
      </w:hyperlink>
      <w:r>
        <w:rPr>
          <w:rFonts w:ascii="Helvetica" w:hAnsi="Helvetica"/>
          <w:color w:val="333333"/>
        </w:rPr>
        <w:t>, ни к служебным частям речи.</w:t>
      </w:r>
      <w:proofErr w:type="gramEnd"/>
    </w:p>
    <w:p w:rsidR="00D75C7C" w:rsidRDefault="00D75C7C" w:rsidP="00D75C7C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Междометия выражают:</w:t>
      </w:r>
    </w:p>
    <w:p w:rsidR="00D75C7C" w:rsidRDefault="00D75C7C" w:rsidP="00D75C7C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proofErr w:type="gramStart"/>
      <w:r>
        <w:rPr>
          <w:rFonts w:ascii="Helvetica" w:hAnsi="Helvetica"/>
          <w:color w:val="333333"/>
        </w:rPr>
        <w:t>различные чувства, не называя их (испуг, радость, гнев, удивление и др.): </w:t>
      </w:r>
      <w:r>
        <w:rPr>
          <w:rStyle w:val="a5"/>
          <w:rFonts w:ascii="Helvetica" w:hAnsi="Helvetica"/>
          <w:color w:val="33CC00"/>
        </w:rPr>
        <w:t>ай! ах! батюшки! ой! увы! боже мой!;</w:t>
      </w:r>
      <w:proofErr w:type="gramEnd"/>
    </w:p>
    <w:p w:rsidR="00D75C7C" w:rsidRDefault="00D75C7C" w:rsidP="00D75C7C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побуждения к действию: </w:t>
      </w:r>
      <w:proofErr w:type="gramStart"/>
      <w:r>
        <w:rPr>
          <w:rStyle w:val="a5"/>
          <w:rFonts w:ascii="Helvetica" w:hAnsi="Helvetica"/>
          <w:color w:val="33CC00"/>
        </w:rPr>
        <w:t>брысь</w:t>
      </w:r>
      <w:proofErr w:type="gramEnd"/>
      <w:r>
        <w:rPr>
          <w:rStyle w:val="a5"/>
          <w:rFonts w:ascii="Helvetica" w:hAnsi="Helvetica"/>
          <w:color w:val="33CC00"/>
        </w:rPr>
        <w:t>! цып-цып</w:t>
      </w:r>
      <w:r>
        <w:rPr>
          <w:rFonts w:ascii="Helvetica" w:hAnsi="Helvetica"/>
          <w:color w:val="333333"/>
        </w:rPr>
        <w:t> и т. п.</w:t>
      </w:r>
    </w:p>
    <w:p w:rsidR="00D75C7C" w:rsidRDefault="00D75C7C" w:rsidP="00D75C7C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предложении междометия чаще всего выделяются запятыми. Если междометие произносится с восклицательной интонацией, то после него ставится восклицательный знак (в начале, в середине и в конце предложения):</w:t>
      </w:r>
    </w:p>
    <w:p w:rsidR="00D75C7C" w:rsidRDefault="00D75C7C" w:rsidP="00D75C7C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Style w:val="w-example"/>
          <w:rFonts w:ascii="Helvetica" w:hAnsi="Helvetica"/>
          <w:color w:val="33CC00"/>
        </w:rPr>
        <w:t>1</w:t>
      </w:r>
      <w:r>
        <w:rPr>
          <w:rStyle w:val="a5"/>
          <w:rFonts w:ascii="Helvetica" w:hAnsi="Helvetica"/>
          <w:color w:val="33CC00"/>
        </w:rPr>
        <w:t>) </w:t>
      </w:r>
      <w:r>
        <w:rPr>
          <w:rStyle w:val="a00"/>
          <w:rFonts w:ascii="Helvetica" w:hAnsi="Helvetica"/>
          <w:i/>
          <w:iCs/>
          <w:color w:val="33CC00"/>
        </w:rPr>
        <w:t>Ой,</w:t>
      </w:r>
      <w:r>
        <w:rPr>
          <w:rStyle w:val="a10"/>
          <w:rFonts w:ascii="Helvetica" w:hAnsi="Helvetica"/>
          <w:i/>
          <w:iCs/>
          <w:color w:val="33CC00"/>
        </w:rPr>
        <w:t> мама родная! 2) </w:t>
      </w:r>
      <w:r>
        <w:rPr>
          <w:rStyle w:val="a5"/>
          <w:rFonts w:ascii="Helvetica" w:hAnsi="Helvetica"/>
          <w:color w:val="33CC00"/>
        </w:rPr>
        <w:t> </w:t>
      </w:r>
      <w:r>
        <w:rPr>
          <w:rStyle w:val="a10"/>
          <w:rFonts w:ascii="Helvetica" w:hAnsi="Helvetica"/>
          <w:i/>
          <w:iCs/>
          <w:color w:val="33CC00"/>
        </w:rPr>
        <w:t>Жалко</w:t>
      </w:r>
      <w:r>
        <w:rPr>
          <w:rStyle w:val="a00"/>
          <w:rFonts w:ascii="Helvetica" w:hAnsi="Helvetica"/>
          <w:i/>
          <w:iCs/>
          <w:color w:val="33CC00"/>
        </w:rPr>
        <w:t xml:space="preserve">, </w:t>
      </w:r>
      <w:proofErr w:type="gramStart"/>
      <w:r>
        <w:rPr>
          <w:rStyle w:val="a00"/>
          <w:rFonts w:ascii="Helvetica" w:hAnsi="Helvetica"/>
          <w:i/>
          <w:iCs/>
          <w:color w:val="33CC00"/>
        </w:rPr>
        <w:t>ах</w:t>
      </w:r>
      <w:proofErr w:type="gramEnd"/>
      <w:r>
        <w:rPr>
          <w:rStyle w:val="a00"/>
          <w:rFonts w:ascii="Helvetica" w:hAnsi="Helvetica"/>
          <w:i/>
          <w:iCs/>
          <w:color w:val="33CC00"/>
        </w:rPr>
        <w:t>,</w:t>
      </w:r>
      <w:r>
        <w:rPr>
          <w:rStyle w:val="a10"/>
          <w:rFonts w:ascii="Helvetica" w:hAnsi="Helvetica"/>
          <w:i/>
          <w:iCs/>
          <w:color w:val="33CC00"/>
        </w:rPr>
        <w:t> жалко, Алёнушку.</w:t>
      </w:r>
    </w:p>
    <w:p w:rsidR="00D75C7C" w:rsidRDefault="00D75C7C" w:rsidP="00D75C7C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lastRenderedPageBreak/>
        <w:t>2. </w:t>
      </w:r>
      <w:proofErr w:type="gramStart"/>
      <w:r>
        <w:rPr>
          <w:rFonts w:ascii="Helvetica" w:hAnsi="Helvetica"/>
          <w:color w:val="333333"/>
        </w:rPr>
        <w:t>Междометия используются для выражения: чувств, эмоций (страх, радость, сомнение, удивление, восторг, грусть, тревога и др.): </w:t>
      </w:r>
      <w:r>
        <w:rPr>
          <w:rStyle w:val="a5"/>
          <w:rFonts w:ascii="Helvetica" w:hAnsi="Helvetica"/>
          <w:color w:val="333333"/>
        </w:rPr>
        <w:t>а</w:t>
      </w:r>
      <w:r>
        <w:rPr>
          <w:rStyle w:val="w-example"/>
          <w:rFonts w:ascii="Helvetica" w:hAnsi="Helvetica"/>
          <w:i/>
          <w:iCs/>
          <w:color w:val="33CC00"/>
        </w:rPr>
        <w:t>х, бог с тобой, боже мой, браво, вот это да, вот тебе раз, ну, да ну, господи, ей богу, слава богу, как бы не так, как же, ну и ну, ага, о, ой, ай-ай-ай, фу;</w:t>
      </w:r>
      <w:proofErr w:type="gramEnd"/>
    </w:p>
    <w:p w:rsidR="00D75C7C" w:rsidRDefault="00D75C7C" w:rsidP="00D75C7C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proofErr w:type="gramStart"/>
      <w:r>
        <w:rPr>
          <w:rFonts w:ascii="Helvetica" w:hAnsi="Helvetica"/>
          <w:color w:val="333333"/>
        </w:rPr>
        <w:t>команды, приказа:</w:t>
      </w:r>
      <w:r>
        <w:rPr>
          <w:rStyle w:val="a5"/>
          <w:rFonts w:ascii="Helvetica" w:hAnsi="Helvetica"/>
          <w:color w:val="333333"/>
        </w:rPr>
        <w:t> </w:t>
      </w:r>
      <w:r>
        <w:rPr>
          <w:rStyle w:val="w-example"/>
          <w:rFonts w:ascii="Helvetica" w:hAnsi="Helvetica"/>
          <w:i/>
          <w:iCs/>
          <w:color w:val="33CC00"/>
        </w:rPr>
        <w:t xml:space="preserve">на (возьми), фас, кис-кис, </w:t>
      </w:r>
      <w:proofErr w:type="spellStart"/>
      <w:r>
        <w:rPr>
          <w:rStyle w:val="w-example"/>
          <w:rFonts w:ascii="Helvetica" w:hAnsi="Helvetica"/>
          <w:i/>
          <w:iCs/>
          <w:color w:val="33CC00"/>
        </w:rPr>
        <w:t>аллё</w:t>
      </w:r>
      <w:proofErr w:type="spellEnd"/>
      <w:r>
        <w:rPr>
          <w:rStyle w:val="w-example"/>
          <w:rFonts w:ascii="Helvetica" w:hAnsi="Helvetica"/>
          <w:i/>
          <w:iCs/>
          <w:color w:val="33CC00"/>
        </w:rPr>
        <w:t>, цып-цып, тсс, стоп, алло, чу, айда, кыш, марш, тпру, цыц, шабаш, ну-ка, ау</w:t>
      </w:r>
      <w:r>
        <w:rPr>
          <w:rStyle w:val="w-example"/>
          <w:rFonts w:ascii="Helvetica" w:hAnsi="Helvetica"/>
          <w:color w:val="33CC00"/>
        </w:rPr>
        <w:t>;</w:t>
      </w:r>
      <w:proofErr w:type="gramEnd"/>
    </w:p>
    <w:p w:rsidR="00D75C7C" w:rsidRDefault="00D75C7C" w:rsidP="00D75C7C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речевого этикета (приветствие, прощание, пожелание, благодарность, просьба и др.): </w:t>
      </w:r>
      <w:r>
        <w:rPr>
          <w:rStyle w:val="w-example"/>
          <w:rFonts w:ascii="Helvetica" w:hAnsi="Helvetica"/>
          <w:i/>
          <w:iCs/>
          <w:color w:val="33CC00"/>
        </w:rPr>
        <w:t>здравству</w:t>
      </w:r>
      <w:proofErr w:type="gramStart"/>
      <w:r>
        <w:rPr>
          <w:rStyle w:val="w-example"/>
          <w:rFonts w:ascii="Helvetica" w:hAnsi="Helvetica"/>
          <w:i/>
          <w:iCs/>
          <w:color w:val="33CC00"/>
        </w:rPr>
        <w:t>й(</w:t>
      </w:r>
      <w:proofErr w:type="gramEnd"/>
      <w:r>
        <w:rPr>
          <w:rStyle w:val="w-example"/>
          <w:rFonts w:ascii="Helvetica" w:hAnsi="Helvetica"/>
          <w:i/>
          <w:iCs/>
          <w:color w:val="33CC00"/>
        </w:rPr>
        <w:t>те), до свидания, спасибо, пожалуйста, всего хорошего, моё почтение, привет, пока, здорово</w:t>
      </w:r>
      <w:r>
        <w:rPr>
          <w:rStyle w:val="a5"/>
          <w:rFonts w:ascii="Helvetica" w:hAnsi="Helvetica"/>
          <w:color w:val="333333"/>
        </w:rPr>
        <w:t>.</w:t>
      </w:r>
    </w:p>
    <w:p w:rsidR="00D75C7C" w:rsidRDefault="00D75C7C" w:rsidP="00D75C7C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t>3. </w:t>
      </w:r>
      <w:r>
        <w:rPr>
          <w:rFonts w:ascii="Helvetica" w:hAnsi="Helvetica"/>
          <w:color w:val="333333"/>
        </w:rPr>
        <w:t>Многие междометия являются </w:t>
      </w:r>
      <w:hyperlink r:id="rId7" w:tooltip="Однозначные и многозначные слова" w:history="1">
        <w:r>
          <w:rPr>
            <w:rStyle w:val="a4"/>
            <w:rFonts w:ascii="Helvetica" w:hAnsi="Helvetica"/>
            <w:color w:val="337AB7"/>
          </w:rPr>
          <w:t>многозначными</w:t>
        </w:r>
      </w:hyperlink>
      <w:r>
        <w:rPr>
          <w:rFonts w:ascii="Helvetica" w:hAnsi="Helvetica"/>
          <w:color w:val="333333"/>
        </w:rPr>
        <w:t xml:space="preserve">, так как с их помощью передаются разные чувства. </w:t>
      </w:r>
      <w:proofErr w:type="gramStart"/>
      <w:r>
        <w:rPr>
          <w:rFonts w:ascii="Helvetica" w:hAnsi="Helvetica"/>
          <w:color w:val="333333"/>
        </w:rPr>
        <w:t>Например, междометие </w:t>
      </w:r>
      <w:r>
        <w:rPr>
          <w:rStyle w:val="a4"/>
          <w:rFonts w:ascii="Helvetica" w:hAnsi="Helvetica"/>
          <w:color w:val="333333"/>
        </w:rPr>
        <w:t>ой!</w:t>
      </w:r>
      <w:r>
        <w:rPr>
          <w:rFonts w:ascii="Helvetica" w:hAnsi="Helvetica"/>
          <w:color w:val="333333"/>
        </w:rPr>
        <w:t> может выражать боль, испуг, страх, удивление, радость, сожаление и другие чувства.</w:t>
      </w:r>
      <w:proofErr w:type="gramEnd"/>
      <w:r>
        <w:rPr>
          <w:rFonts w:ascii="Helvetica" w:hAnsi="Helvetica"/>
          <w:color w:val="333333"/>
        </w:rPr>
        <w:t xml:space="preserve"> Эти значения передаются с помощью интонации.</w:t>
      </w:r>
    </w:p>
    <w:p w:rsidR="00D75C7C" w:rsidRDefault="00D75C7C" w:rsidP="00D75C7C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t>4.</w:t>
      </w:r>
      <w:r>
        <w:rPr>
          <w:rFonts w:ascii="Helvetica" w:hAnsi="Helvetica"/>
          <w:color w:val="333333"/>
        </w:rPr>
        <w:t> Междометия широко используются в разговорной и художественной речи, передавая разнообразные чувства человека и особенности живой речи, богатой эмоциями.</w:t>
      </w:r>
    </w:p>
    <w:p w:rsidR="00D75C7C" w:rsidRDefault="00D75C7C" w:rsidP="00D75C7C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Предложения с междометиями произносятся с особой восклицательной интонацией и обычно сопровождаются мимикой и жестами, усиливающими то значение, которое передаётся с помощью междометия: удивление, гнев, сомнение, грусть, радость, восхищение, презрение и другие чувства.</w:t>
      </w:r>
      <w:r>
        <w:rPr>
          <w:rFonts w:ascii="Helvetica" w:hAnsi="Helvetica"/>
          <w:color w:val="333333"/>
        </w:rPr>
        <w:br/>
      </w:r>
      <w:r>
        <w:rPr>
          <w:rStyle w:val="a4"/>
          <w:rFonts w:ascii="Helvetica" w:hAnsi="Helvetica"/>
          <w:color w:val="333333"/>
        </w:rPr>
        <w:t>5.</w:t>
      </w:r>
      <w:r>
        <w:rPr>
          <w:rFonts w:ascii="Helvetica" w:hAnsi="Helvetica"/>
          <w:color w:val="333333"/>
        </w:rPr>
        <w:t> В некоторых художественных произведениях для создания торжественности используется стилистически высокое </w:t>
      </w:r>
      <w:r>
        <w:rPr>
          <w:rFonts w:ascii="Helvetica" w:hAnsi="Helvetica"/>
          <w:color w:val="333333"/>
          <w:u w:val="single"/>
        </w:rPr>
        <w:t>междометие </w:t>
      </w:r>
      <w:r>
        <w:rPr>
          <w:rStyle w:val="a4"/>
          <w:rFonts w:ascii="Helvetica" w:hAnsi="Helvetica"/>
          <w:color w:val="333333"/>
          <w:u w:val="single"/>
        </w:rPr>
        <w:t>о</w:t>
      </w:r>
      <w:r>
        <w:rPr>
          <w:rFonts w:ascii="Helvetica" w:hAnsi="Helvetica"/>
          <w:color w:val="333333"/>
        </w:rPr>
        <w:t>. Интонация предложений с этим междометием обычно отличается особым напряжением и торжественностью.</w:t>
      </w:r>
    </w:p>
    <w:p w:rsidR="00D75C7C" w:rsidRDefault="00D75C7C" w:rsidP="00D75C7C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Междометие </w:t>
      </w:r>
      <w:r>
        <w:rPr>
          <w:rStyle w:val="a4"/>
          <w:rFonts w:ascii="Helvetica" w:hAnsi="Helvetica"/>
          <w:color w:val="333333"/>
        </w:rPr>
        <w:t>о</w:t>
      </w:r>
      <w:r>
        <w:rPr>
          <w:rFonts w:ascii="Helvetica" w:hAnsi="Helvetica"/>
          <w:color w:val="333333"/>
        </w:rPr>
        <w:t>, стоящее перед обращением, не отделяется от него знаком препинания: </w:t>
      </w:r>
      <w:r>
        <w:rPr>
          <w:rStyle w:val="a5"/>
          <w:rFonts w:ascii="Helvetica" w:hAnsi="Helvetica"/>
          <w:color w:val="33CC00"/>
        </w:rPr>
        <w:t>Как хорошо ты, о море ночное! (Тютчев)</w:t>
      </w:r>
    </w:p>
    <w:p w:rsidR="00D75C7C" w:rsidRDefault="00D75C7C" w:rsidP="00D75C7C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t>6. </w:t>
      </w:r>
      <w:r>
        <w:rPr>
          <w:rFonts w:ascii="Helvetica" w:hAnsi="Helvetica"/>
          <w:color w:val="333333"/>
        </w:rPr>
        <w:t>Многие учёные в специальную группу выделяют звукоподражательные слова, которые, как и междометия, не являются ни самостоятельными, ни служебными словами.</w:t>
      </w:r>
    </w:p>
    <w:p w:rsidR="00D75C7C" w:rsidRDefault="00D75C7C" w:rsidP="00D75C7C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proofErr w:type="gramStart"/>
      <w:r>
        <w:rPr>
          <w:rStyle w:val="a4"/>
          <w:rFonts w:ascii="Helvetica" w:hAnsi="Helvetica"/>
          <w:color w:val="333333"/>
        </w:rPr>
        <w:t>Звукоподражательные слова </w:t>
      </w:r>
      <w:r>
        <w:rPr>
          <w:rFonts w:ascii="Helvetica" w:hAnsi="Helvetica"/>
          <w:color w:val="333333"/>
        </w:rPr>
        <w:t>— это неизменяемые слова, которые своим звучанием воспроизводят звуки, издаваемые человеком, животными, предметами: </w:t>
      </w:r>
      <w:r>
        <w:rPr>
          <w:rStyle w:val="w-example"/>
          <w:rFonts w:ascii="Helvetica" w:hAnsi="Helvetica"/>
          <w:color w:val="33CC00"/>
        </w:rPr>
        <w:t>ха-ха-ха, апчхи, гав-гав, кря-кря, топ-топ, кукареку, тик-так и т. п.</w:t>
      </w:r>
      <w:proofErr w:type="gramEnd"/>
    </w:p>
    <w:p w:rsidR="00D75C7C" w:rsidRDefault="00D75C7C" w:rsidP="00D75C7C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t>7. </w:t>
      </w:r>
      <w:r>
        <w:rPr>
          <w:rFonts w:ascii="Helvetica" w:hAnsi="Helvetica"/>
          <w:color w:val="333333"/>
        </w:rPr>
        <w:t>Междометия и звукоподражания участвуют в образовании слов разных частей речи. Например, от звукоподражания </w:t>
      </w:r>
      <w:r>
        <w:rPr>
          <w:rStyle w:val="a4"/>
          <w:rFonts w:ascii="Helvetica" w:hAnsi="Helvetica"/>
          <w:color w:val="333333"/>
        </w:rPr>
        <w:t>кря</w:t>
      </w:r>
      <w:r>
        <w:rPr>
          <w:rFonts w:ascii="Helvetica" w:hAnsi="Helvetica"/>
          <w:color w:val="333333"/>
        </w:rPr>
        <w:t> образованы слова</w:t>
      </w:r>
      <w:r>
        <w:rPr>
          <w:rStyle w:val="w-example"/>
          <w:rFonts w:ascii="Helvetica" w:hAnsi="Helvetica"/>
          <w:color w:val="33CC00"/>
        </w:rPr>
        <w:t> </w:t>
      </w:r>
      <w:r>
        <w:rPr>
          <w:rStyle w:val="w-example"/>
          <w:rFonts w:ascii="Helvetica" w:hAnsi="Helvetica"/>
          <w:i/>
          <w:iCs/>
          <w:color w:val="33CC00"/>
        </w:rPr>
        <w:t>крякать, прокрякать, крякнуть, кряканье</w:t>
      </w:r>
      <w:r>
        <w:rPr>
          <w:rStyle w:val="a5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t>и др.; от </w:t>
      </w:r>
      <w:proofErr w:type="spellStart"/>
      <w:r>
        <w:rPr>
          <w:rStyle w:val="w-example"/>
          <w:rFonts w:ascii="Helvetica" w:hAnsi="Helvetica"/>
          <w:color w:val="33CC00"/>
        </w:rPr>
        <w:t>бу-бу</w:t>
      </w:r>
      <w:proofErr w:type="spellEnd"/>
      <w:r>
        <w:rPr>
          <w:rFonts w:ascii="Helvetica" w:hAnsi="Helvetica"/>
          <w:color w:val="333333"/>
        </w:rPr>
        <w:t> образованы слова </w:t>
      </w:r>
      <w:r>
        <w:rPr>
          <w:rStyle w:val="w-example"/>
          <w:rFonts w:ascii="Helvetica" w:hAnsi="Helvetica"/>
          <w:color w:val="33CC00"/>
        </w:rPr>
        <w:t>бубнить, пробубнить</w:t>
      </w:r>
      <w:r>
        <w:rPr>
          <w:rFonts w:ascii="Helvetica" w:hAnsi="Helvetica"/>
          <w:color w:val="333333"/>
        </w:rPr>
        <w:t xml:space="preserve">, </w:t>
      </w:r>
      <w:proofErr w:type="gramStart"/>
      <w:r>
        <w:rPr>
          <w:rFonts w:ascii="Helvetica" w:hAnsi="Helvetica"/>
          <w:color w:val="333333"/>
        </w:rPr>
        <w:t>от</w:t>
      </w:r>
      <w:proofErr w:type="gramEnd"/>
      <w:r>
        <w:rPr>
          <w:rFonts w:ascii="Helvetica" w:hAnsi="Helvetica"/>
          <w:color w:val="333333"/>
        </w:rPr>
        <w:t> </w:t>
      </w:r>
      <w:r>
        <w:rPr>
          <w:rStyle w:val="w-example"/>
          <w:rFonts w:ascii="Helvetica" w:hAnsi="Helvetica"/>
          <w:color w:val="33CC00"/>
        </w:rPr>
        <w:t>хи-хи — хихикать.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18"/>
          <w:szCs w:val="18"/>
        </w:rPr>
        <w:t>Задания по теме «МЕЖДОМЕТИЯ» Выполнить в тетради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18"/>
          <w:szCs w:val="18"/>
        </w:rPr>
        <w:t>1.Расставьте знаки препинания, подчеркните междометия, объясните их значение.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 xml:space="preserve">О погляди как та звезда горит </w:t>
      </w:r>
      <w:proofErr w:type="spellStart"/>
      <w:proofErr w:type="gramStart"/>
      <w:r>
        <w:rPr>
          <w:color w:val="000000"/>
          <w:sz w:val="18"/>
          <w:szCs w:val="18"/>
        </w:rPr>
        <w:t>горит</w:t>
      </w:r>
      <w:proofErr w:type="spellEnd"/>
      <w:proofErr w:type="gramEnd"/>
      <w:r>
        <w:rPr>
          <w:color w:val="000000"/>
          <w:sz w:val="18"/>
          <w:szCs w:val="18"/>
        </w:rPr>
        <w:t xml:space="preserve"> и потухает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18"/>
          <w:szCs w:val="18"/>
        </w:rPr>
        <w:t>Чу</w:t>
      </w:r>
      <w:proofErr w:type="gramEnd"/>
      <w:r>
        <w:rPr>
          <w:color w:val="000000"/>
          <w:sz w:val="18"/>
          <w:szCs w:val="18"/>
        </w:rPr>
        <w:t xml:space="preserve"> там вдали неожиданно слышится тонко взывающий рог.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18"/>
          <w:szCs w:val="18"/>
        </w:rPr>
        <w:t>Ах</w:t>
      </w:r>
      <w:proofErr w:type="gramEnd"/>
      <w:r>
        <w:rPr>
          <w:color w:val="000000"/>
          <w:sz w:val="18"/>
          <w:szCs w:val="18"/>
        </w:rPr>
        <w:t xml:space="preserve"> как хорошо мы научились говорить. </w:t>
      </w:r>
      <w:proofErr w:type="gramStart"/>
      <w:r>
        <w:rPr>
          <w:color w:val="000000"/>
          <w:sz w:val="18"/>
          <w:szCs w:val="18"/>
        </w:rPr>
        <w:t>Ах</w:t>
      </w:r>
      <w:proofErr w:type="gramEnd"/>
      <w:r>
        <w:rPr>
          <w:color w:val="000000"/>
          <w:sz w:val="18"/>
          <w:szCs w:val="18"/>
        </w:rPr>
        <w:t xml:space="preserve"> как плохо мы научились слушать.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18"/>
          <w:szCs w:val="18"/>
        </w:rPr>
        <w:t>Эй</w:t>
      </w:r>
      <w:proofErr w:type="gramEnd"/>
      <w:r>
        <w:rPr>
          <w:color w:val="000000"/>
          <w:sz w:val="18"/>
          <w:szCs w:val="18"/>
        </w:rPr>
        <w:t xml:space="preserve"> откликнись кто идет?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18"/>
          <w:szCs w:val="18"/>
        </w:rPr>
        <w:t>Увы</w:t>
      </w:r>
      <w:proofErr w:type="gramEnd"/>
      <w:r>
        <w:rPr>
          <w:color w:val="000000"/>
          <w:sz w:val="18"/>
          <w:szCs w:val="18"/>
        </w:rPr>
        <w:t xml:space="preserve"> печальна и бледна похвал не слушает она.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18"/>
          <w:szCs w:val="18"/>
        </w:rPr>
        <w:t>Чу</w:t>
      </w:r>
      <w:proofErr w:type="gramEnd"/>
      <w:r>
        <w:rPr>
          <w:color w:val="000000"/>
          <w:sz w:val="18"/>
          <w:szCs w:val="18"/>
        </w:rPr>
        <w:t xml:space="preserve"> где-то высоко в небе послышался негромкий, протяжный звук.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Псари кричат</w:t>
      </w:r>
      <w:proofErr w:type="gramStart"/>
      <w:r>
        <w:rPr>
          <w:color w:val="000000"/>
          <w:sz w:val="18"/>
          <w:szCs w:val="18"/>
        </w:rPr>
        <w:t xml:space="preserve"> А</w:t>
      </w:r>
      <w:proofErr w:type="gramEnd"/>
      <w:r>
        <w:rPr>
          <w:color w:val="000000"/>
          <w:sz w:val="18"/>
          <w:szCs w:val="18"/>
        </w:rPr>
        <w:t>хти ребята вор!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18"/>
          <w:szCs w:val="18"/>
        </w:rPr>
        <w:lastRenderedPageBreak/>
        <w:t>Ах</w:t>
      </w:r>
      <w:proofErr w:type="gramEnd"/>
      <w:r>
        <w:rPr>
          <w:color w:val="000000"/>
          <w:sz w:val="18"/>
          <w:szCs w:val="18"/>
        </w:rPr>
        <w:t xml:space="preserve"> злые языки страшнее пистолета.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18"/>
          <w:szCs w:val="18"/>
        </w:rPr>
        <w:t>Эх</w:t>
      </w:r>
      <w:proofErr w:type="gramEnd"/>
      <w:r>
        <w:rPr>
          <w:color w:val="000000"/>
          <w:sz w:val="18"/>
          <w:szCs w:val="18"/>
        </w:rPr>
        <w:t xml:space="preserve"> как бы надо учить тебя!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18"/>
          <w:szCs w:val="18"/>
        </w:rPr>
        <w:t>Но/о/о погоняет извозчик лошадь</w:t>
      </w:r>
      <w:proofErr w:type="gramEnd"/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18"/>
          <w:szCs w:val="18"/>
        </w:rPr>
        <w:t>2. </w:t>
      </w:r>
      <w:r>
        <w:rPr>
          <w:i/>
          <w:iCs/>
          <w:color w:val="000000"/>
          <w:sz w:val="18"/>
          <w:szCs w:val="18"/>
        </w:rPr>
        <w:t>Подчеркните </w:t>
      </w:r>
      <w:r>
        <w:rPr>
          <w:b/>
          <w:bCs/>
          <w:i/>
          <w:iCs/>
          <w:color w:val="000000"/>
          <w:sz w:val="18"/>
          <w:szCs w:val="18"/>
        </w:rPr>
        <w:t>предложение, в котором нет междометия.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Ага! Попался!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Б) Саня? Господи! Да неужели?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В) «А ну, - крикнул старшина, - успокойтесь, гражданин Курочкин!»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 Это мне помогло.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18"/>
          <w:szCs w:val="18"/>
        </w:rPr>
        <w:t>3.</w:t>
      </w:r>
      <w:r>
        <w:rPr>
          <w:i/>
          <w:iCs/>
          <w:color w:val="000000"/>
          <w:sz w:val="18"/>
          <w:szCs w:val="18"/>
        </w:rPr>
        <w:t> Подчеркните </w:t>
      </w:r>
      <w:r>
        <w:rPr>
          <w:b/>
          <w:bCs/>
          <w:i/>
          <w:iCs/>
          <w:color w:val="000000"/>
          <w:sz w:val="18"/>
          <w:szCs w:val="18"/>
        </w:rPr>
        <w:t>предложения, в которых употребляются междометия.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Цветы, любовь, деревня, праздность, поля! Я предан вам душой.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 xml:space="preserve">Б) Ах! – где те острова, где растет </w:t>
      </w:r>
      <w:proofErr w:type="gramStart"/>
      <w:r>
        <w:rPr>
          <w:color w:val="000000"/>
          <w:sz w:val="18"/>
          <w:szCs w:val="18"/>
        </w:rPr>
        <w:t>трын-трава</w:t>
      </w:r>
      <w:proofErr w:type="gramEnd"/>
      <w:r>
        <w:rPr>
          <w:color w:val="000000"/>
          <w:sz w:val="18"/>
          <w:szCs w:val="18"/>
        </w:rPr>
        <w:t xml:space="preserve"> густо.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В) Ох, нет, нет! – закричала Настенька, и слезинки заблистали на глазах ее.</w:t>
      </w:r>
    </w:p>
    <w:p w:rsidR="00D75C7C" w:rsidRDefault="00D75C7C" w:rsidP="00D75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 Тогда, в Ефремове, вошла в меня бунинская Россия и завладела мной надолго.</w:t>
      </w:r>
    </w:p>
    <w:p w:rsidR="00D75C7C" w:rsidRPr="00E42AA9" w:rsidRDefault="00D75C7C" w:rsidP="00D75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D75C7C" w:rsidRDefault="00D75C7C" w:rsidP="00D75C7C"/>
    <w:p w:rsidR="00F628CD" w:rsidRDefault="00F628CD">
      <w:bookmarkStart w:id="0" w:name="_GoBack"/>
      <w:bookmarkEnd w:id="0"/>
    </w:p>
    <w:sectPr w:rsidR="00F6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CE6"/>
    <w:multiLevelType w:val="hybridMultilevel"/>
    <w:tmpl w:val="12104DE8"/>
    <w:lvl w:ilvl="0" w:tplc="51BAD6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7"/>
    <w:rsid w:val="00900537"/>
    <w:rsid w:val="00D75C7C"/>
    <w:rsid w:val="00F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7C"/>
  </w:style>
  <w:style w:type="paragraph" w:styleId="1">
    <w:name w:val="heading 1"/>
    <w:basedOn w:val="a"/>
    <w:link w:val="10"/>
    <w:uiPriority w:val="9"/>
    <w:qFormat/>
    <w:rsid w:val="00D75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C7C"/>
    <w:rPr>
      <w:b/>
      <w:bCs/>
    </w:rPr>
  </w:style>
  <w:style w:type="character" w:styleId="a5">
    <w:name w:val="Emphasis"/>
    <w:basedOn w:val="a0"/>
    <w:uiPriority w:val="20"/>
    <w:qFormat/>
    <w:rsid w:val="00D75C7C"/>
    <w:rPr>
      <w:i/>
      <w:iCs/>
    </w:rPr>
  </w:style>
  <w:style w:type="character" w:styleId="a6">
    <w:name w:val="Hyperlink"/>
    <w:basedOn w:val="a0"/>
    <w:uiPriority w:val="99"/>
    <w:semiHidden/>
    <w:unhideWhenUsed/>
    <w:rsid w:val="00D75C7C"/>
    <w:rPr>
      <w:color w:val="0000FF"/>
      <w:u w:val="single"/>
    </w:rPr>
  </w:style>
  <w:style w:type="character" w:customStyle="1" w:styleId="w-example">
    <w:name w:val="w-example"/>
    <w:basedOn w:val="a0"/>
    <w:rsid w:val="00D75C7C"/>
  </w:style>
  <w:style w:type="character" w:customStyle="1" w:styleId="a00">
    <w:name w:val="a0"/>
    <w:basedOn w:val="a0"/>
    <w:rsid w:val="00D75C7C"/>
  </w:style>
  <w:style w:type="character" w:customStyle="1" w:styleId="a10">
    <w:name w:val="a1"/>
    <w:basedOn w:val="a0"/>
    <w:rsid w:val="00D75C7C"/>
  </w:style>
  <w:style w:type="paragraph" w:styleId="a7">
    <w:name w:val="List Paragraph"/>
    <w:basedOn w:val="a"/>
    <w:uiPriority w:val="34"/>
    <w:qFormat/>
    <w:rsid w:val="00D75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7C"/>
  </w:style>
  <w:style w:type="paragraph" w:styleId="1">
    <w:name w:val="heading 1"/>
    <w:basedOn w:val="a"/>
    <w:link w:val="10"/>
    <w:uiPriority w:val="9"/>
    <w:qFormat/>
    <w:rsid w:val="00D75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C7C"/>
    <w:rPr>
      <w:b/>
      <w:bCs/>
    </w:rPr>
  </w:style>
  <w:style w:type="character" w:styleId="a5">
    <w:name w:val="Emphasis"/>
    <w:basedOn w:val="a0"/>
    <w:uiPriority w:val="20"/>
    <w:qFormat/>
    <w:rsid w:val="00D75C7C"/>
    <w:rPr>
      <w:i/>
      <w:iCs/>
    </w:rPr>
  </w:style>
  <w:style w:type="character" w:styleId="a6">
    <w:name w:val="Hyperlink"/>
    <w:basedOn w:val="a0"/>
    <w:uiPriority w:val="99"/>
    <w:semiHidden/>
    <w:unhideWhenUsed/>
    <w:rsid w:val="00D75C7C"/>
    <w:rPr>
      <w:color w:val="0000FF"/>
      <w:u w:val="single"/>
    </w:rPr>
  </w:style>
  <w:style w:type="character" w:customStyle="1" w:styleId="w-example">
    <w:name w:val="w-example"/>
    <w:basedOn w:val="a0"/>
    <w:rsid w:val="00D75C7C"/>
  </w:style>
  <w:style w:type="character" w:customStyle="1" w:styleId="a00">
    <w:name w:val="a0"/>
    <w:basedOn w:val="a0"/>
    <w:rsid w:val="00D75C7C"/>
  </w:style>
  <w:style w:type="character" w:customStyle="1" w:styleId="a10">
    <w:name w:val="a1"/>
    <w:basedOn w:val="a0"/>
    <w:rsid w:val="00D75C7C"/>
  </w:style>
  <w:style w:type="paragraph" w:styleId="a7">
    <w:name w:val="List Paragraph"/>
    <w:basedOn w:val="a"/>
    <w:uiPriority w:val="34"/>
    <w:qFormat/>
    <w:rsid w:val="00D7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udu5.com/manual/chapter/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u5.com/manual/chapter/32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2020-05-16T12:14:00Z</dcterms:created>
  <dcterms:modified xsi:type="dcterms:W3CDTF">2020-05-16T12:15:00Z</dcterms:modified>
</cp:coreProperties>
</file>