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47" w:rsidRPr="00D86F47" w:rsidRDefault="00D86F47" w:rsidP="00D86F47">
      <w:pPr>
        <w:shd w:val="clear" w:color="auto" w:fill="FFFFFF"/>
        <w:spacing w:after="0" w:line="240" w:lineRule="auto"/>
        <w:jc w:val="center"/>
        <w:rPr>
          <w:rFonts w:ascii="Arial" w:eastAsia="Times New Roman" w:hAnsi="Arial" w:cs="Arial"/>
          <w:color w:val="000000"/>
          <w:sz w:val="21"/>
          <w:szCs w:val="21"/>
          <w:lang w:eastAsia="ru-RU"/>
        </w:rPr>
      </w:pPr>
      <w:r w:rsidRPr="00D86F47">
        <w:rPr>
          <w:rFonts w:ascii="Times New Roman" w:eastAsia="Times New Roman" w:hAnsi="Times New Roman" w:cs="Times New Roman"/>
          <w:b/>
          <w:bCs/>
          <w:i/>
          <w:iCs/>
          <w:color w:val="000000"/>
          <w:sz w:val="48"/>
          <w:szCs w:val="48"/>
          <w:lang w:eastAsia="ru-RU"/>
        </w:rPr>
        <w:t>Основные единицы синтаксиса</w:t>
      </w:r>
    </w:p>
    <w:p w:rsidR="00D86F47" w:rsidRPr="00D86F47" w:rsidRDefault="00D86F47" w:rsidP="00D86F47">
      <w:pPr>
        <w:shd w:val="clear" w:color="auto" w:fill="FFFFFF"/>
        <w:spacing w:after="0" w:line="240" w:lineRule="auto"/>
        <w:rPr>
          <w:rFonts w:ascii="Arial" w:eastAsia="Times New Roman" w:hAnsi="Arial" w:cs="Arial"/>
          <w:color w:val="000000"/>
          <w:sz w:val="28"/>
          <w:szCs w:val="28"/>
          <w:u w:val="single"/>
          <w:lang w:eastAsia="ru-RU"/>
        </w:rPr>
      </w:pPr>
      <w:r w:rsidRPr="00D86F47">
        <w:rPr>
          <w:rFonts w:ascii="Arial" w:eastAsia="Times New Roman" w:hAnsi="Arial" w:cs="Arial"/>
          <w:color w:val="000000"/>
          <w:sz w:val="28"/>
          <w:szCs w:val="28"/>
          <w:u w:val="single"/>
          <w:lang w:eastAsia="ru-RU"/>
        </w:rPr>
        <w:t>Внимательно  изучите теоретический материал</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Синтаксис</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roofErr w:type="gramStart"/>
      <w:r w:rsidRPr="00D86F47">
        <w:rPr>
          <w:rFonts w:ascii="Times New Roman" w:eastAsia="Times New Roman" w:hAnsi="Times New Roman" w:cs="Times New Roman"/>
          <w:color w:val="000000"/>
          <w:sz w:val="27"/>
          <w:szCs w:val="27"/>
          <w:lang w:eastAsia="ru-RU"/>
        </w:rPr>
        <w:t>(от греч.</w:t>
      </w:r>
      <w:proofErr w:type="gramEnd"/>
      <w:r w:rsidRPr="00D86F47">
        <w:rPr>
          <w:rFonts w:ascii="Times New Roman" w:eastAsia="Times New Roman" w:hAnsi="Times New Roman" w:cs="Times New Roman"/>
          <w:color w:val="000000"/>
          <w:sz w:val="27"/>
          <w:szCs w:val="27"/>
          <w:lang w:eastAsia="ru-RU"/>
        </w:rPr>
        <w:t> </w:t>
      </w:r>
      <w:proofErr w:type="spellStart"/>
      <w:proofErr w:type="gramStart"/>
      <w:r w:rsidRPr="00D86F47">
        <w:rPr>
          <w:rFonts w:ascii="Times New Roman" w:eastAsia="Times New Roman" w:hAnsi="Times New Roman" w:cs="Times New Roman"/>
          <w:color w:val="000000"/>
          <w:sz w:val="27"/>
          <w:szCs w:val="27"/>
          <w:lang w:eastAsia="ru-RU"/>
        </w:rPr>
        <w:t>Syntaxis</w:t>
      </w:r>
      <w:proofErr w:type="spellEnd"/>
      <w:r w:rsidRPr="00D86F47">
        <w:rPr>
          <w:rFonts w:ascii="Times New Roman" w:eastAsia="Times New Roman" w:hAnsi="Times New Roman" w:cs="Times New Roman"/>
          <w:color w:val="000000"/>
          <w:sz w:val="27"/>
          <w:szCs w:val="27"/>
          <w:lang w:eastAsia="ru-RU"/>
        </w:rPr>
        <w:t> – «порядок», «построение», «составление») – раздел науки о языке, в котором изучаются основные синтаксические единицы (словосочетание, предложение) и их функции.</w:t>
      </w:r>
      <w:proofErr w:type="gramEnd"/>
    </w:p>
    <w:p w:rsidR="00D86F47" w:rsidRPr="00D86F47" w:rsidRDefault="00D86F47" w:rsidP="00D86F47">
      <w:pPr>
        <w:shd w:val="clear" w:color="auto" w:fill="FFFFFF"/>
        <w:spacing w:after="0" w:line="240" w:lineRule="auto"/>
        <w:jc w:val="center"/>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jc w:val="center"/>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jc w:val="center"/>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jc w:val="center"/>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Основные единицы синтаксиса:</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Словосочетание Предложение Текст</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Главная единица синтаксиса</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Предложение</w:t>
      </w:r>
      <w:r w:rsidRPr="00D86F47">
        <w:rPr>
          <w:rFonts w:ascii="Times New Roman" w:eastAsia="Times New Roman" w:hAnsi="Times New Roman" w:cs="Times New Roman"/>
          <w:color w:val="000000"/>
          <w:sz w:val="27"/>
          <w:szCs w:val="27"/>
          <w:lang w:eastAsia="ru-RU"/>
        </w:rPr>
        <w:t> – синтаксическая единица, служащая средством общения, единица коммуникативная.</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Например:</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i/>
          <w:iCs/>
          <w:color w:val="000000"/>
          <w:sz w:val="27"/>
          <w:szCs w:val="27"/>
          <w:lang w:eastAsia="ru-RU"/>
        </w:rPr>
        <w:t>Тяжелые тучи, напитанные холодной влагой, висят над землей.</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(К. Паустовский)</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Синтаксис всегда изучается вместе с пунктуацией.</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Пунктуация - </w:t>
      </w:r>
      <w:r w:rsidRPr="00D86F47">
        <w:rPr>
          <w:rFonts w:ascii="Times New Roman" w:eastAsia="Times New Roman" w:hAnsi="Times New Roman" w:cs="Times New Roman"/>
          <w:color w:val="000000"/>
          <w:sz w:val="27"/>
          <w:szCs w:val="27"/>
          <w:lang w:eastAsia="ru-RU"/>
        </w:rPr>
        <w:t>(от лат. </w:t>
      </w:r>
      <w:proofErr w:type="spellStart"/>
      <w:r w:rsidRPr="00D86F47">
        <w:rPr>
          <w:rFonts w:ascii="Times New Roman" w:eastAsia="Times New Roman" w:hAnsi="Times New Roman" w:cs="Times New Roman"/>
          <w:color w:val="000000"/>
          <w:sz w:val="27"/>
          <w:szCs w:val="27"/>
          <w:lang w:eastAsia="ru-RU"/>
        </w:rPr>
        <w:t>punktum</w:t>
      </w:r>
      <w:proofErr w:type="spellEnd"/>
      <w:r w:rsidRPr="00D86F47">
        <w:rPr>
          <w:rFonts w:ascii="Times New Roman" w:eastAsia="Times New Roman" w:hAnsi="Times New Roman" w:cs="Times New Roman"/>
          <w:color w:val="000000"/>
          <w:sz w:val="27"/>
          <w:szCs w:val="27"/>
          <w:lang w:eastAsia="ru-RU"/>
        </w:rPr>
        <w:t> – точка) – система правил постановки знаков препинания (препинание – остановка, перерыв)</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Знаки препинания – это знаки, которые ставятся между словами и группами слов в письменной речи.</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i/>
          <w:iCs/>
          <w:color w:val="000000"/>
          <w:sz w:val="27"/>
          <w:szCs w:val="27"/>
          <w:lang w:eastAsia="ru-RU"/>
        </w:rPr>
        <w:t xml:space="preserve">Казнить </w:t>
      </w:r>
      <w:proofErr w:type="gramStart"/>
      <w:r w:rsidRPr="00D86F47">
        <w:rPr>
          <w:rFonts w:ascii="Times New Roman" w:eastAsia="Times New Roman" w:hAnsi="Times New Roman" w:cs="Times New Roman"/>
          <w:i/>
          <w:iCs/>
          <w:color w:val="000000"/>
          <w:sz w:val="27"/>
          <w:szCs w:val="27"/>
          <w:lang w:eastAsia="ru-RU"/>
        </w:rPr>
        <w:t>нельзя</w:t>
      </w:r>
      <w:proofErr w:type="gramEnd"/>
      <w:r w:rsidRPr="00D86F47">
        <w:rPr>
          <w:rFonts w:ascii="Times New Roman" w:eastAsia="Times New Roman" w:hAnsi="Times New Roman" w:cs="Times New Roman"/>
          <w:i/>
          <w:iCs/>
          <w:color w:val="000000"/>
          <w:sz w:val="27"/>
          <w:szCs w:val="27"/>
          <w:lang w:eastAsia="ru-RU"/>
        </w:rPr>
        <w:t xml:space="preserve"> помиловать</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i/>
          <w:iCs/>
          <w:color w:val="000000"/>
          <w:sz w:val="27"/>
          <w:szCs w:val="27"/>
          <w:lang w:eastAsia="ru-RU"/>
        </w:rPr>
        <w:t>«Знаки препинания – ноты при чтении»</w:t>
      </w:r>
      <w:r w:rsidRPr="00D86F47">
        <w:rPr>
          <w:rFonts w:ascii="Times New Roman" w:eastAsia="Times New Roman" w:hAnsi="Times New Roman" w:cs="Times New Roman"/>
          <w:i/>
          <w:iCs/>
          <w:color w:val="000000"/>
          <w:sz w:val="27"/>
          <w:szCs w:val="27"/>
          <w:lang w:eastAsia="ru-RU"/>
        </w:rPr>
        <w:br/>
        <w:t>А.П. Чехов</w:t>
      </w:r>
    </w:p>
    <w:p w:rsidR="00D86F47" w:rsidRDefault="00D86F47" w:rsidP="00D86F47">
      <w:pPr>
        <w:shd w:val="clear" w:color="auto" w:fill="FFFFFF"/>
        <w:spacing w:after="0" w:line="294" w:lineRule="atLeast"/>
        <w:rPr>
          <w:rFonts w:ascii="Times New Roman" w:eastAsia="Times New Roman" w:hAnsi="Times New Roman" w:cs="Times New Roman"/>
          <w:color w:val="000000"/>
          <w:sz w:val="27"/>
          <w:szCs w:val="27"/>
          <w:lang w:eastAsia="ru-RU"/>
        </w:rPr>
      </w:pPr>
      <w:r w:rsidRPr="00D86F47">
        <w:rPr>
          <w:rFonts w:ascii="Times New Roman" w:eastAsia="Times New Roman" w:hAnsi="Times New Roman" w:cs="Times New Roman"/>
          <w:color w:val="000000"/>
          <w:sz w:val="27"/>
          <w:szCs w:val="27"/>
          <w:lang w:eastAsia="ru-RU"/>
        </w:rPr>
        <w:t>Знаки препинания служат важным средством оформления письменной речи, так как при их помощи происходит ее членение.</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14:anchorId="498562E5" wp14:editId="1D2FD6A4">
            <wp:extent cx="6440805" cy="8923020"/>
            <wp:effectExtent l="0" t="0" r="0" b="0"/>
            <wp:docPr id="4" name="Рисунок 4" descr="hello_html_78fd8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8fd8d0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0805" cy="8923020"/>
                    </a:xfrm>
                    <a:prstGeom prst="rect">
                      <a:avLst/>
                    </a:prstGeom>
                    <a:noFill/>
                    <a:ln>
                      <a:noFill/>
                    </a:ln>
                  </pic:spPr>
                </pic:pic>
              </a:graphicData>
            </a:graphic>
          </wp:inline>
        </w:drawing>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br/>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6571615" cy="9053830"/>
            <wp:effectExtent l="0" t="0" r="635" b="0"/>
            <wp:docPr id="3" name="Рисунок 3" descr="hello_html_6c13c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c13c69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1615" cy="9053830"/>
                    </a:xfrm>
                    <a:prstGeom prst="rect">
                      <a:avLst/>
                    </a:prstGeom>
                    <a:noFill/>
                    <a:ln>
                      <a:noFill/>
                    </a:ln>
                  </pic:spPr>
                </pic:pic>
              </a:graphicData>
            </a:graphic>
          </wp:inline>
        </w:drawing>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6571615" cy="9324975"/>
            <wp:effectExtent l="0" t="0" r="635" b="9525"/>
            <wp:docPr id="2" name="Рисунок 2" descr="hello_html_m1b5ae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b5ae72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1615" cy="9324975"/>
                    </a:xfrm>
                    <a:prstGeom prst="rect">
                      <a:avLst/>
                    </a:prstGeom>
                    <a:noFill/>
                    <a:ln>
                      <a:noFill/>
                    </a:ln>
                  </pic:spPr>
                </pic:pic>
              </a:graphicData>
            </a:graphic>
          </wp:inline>
        </w:drawing>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6571615" cy="9194165"/>
            <wp:effectExtent l="0" t="0" r="635" b="6985"/>
            <wp:docPr id="1" name="Рисунок 1" descr="hello_html_mfd3c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fd3cc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1615" cy="9194165"/>
                    </a:xfrm>
                    <a:prstGeom prst="rect">
                      <a:avLst/>
                    </a:prstGeom>
                    <a:noFill/>
                    <a:ln>
                      <a:noFill/>
                    </a:ln>
                  </pic:spPr>
                </pic:pic>
              </a:graphicData>
            </a:graphic>
          </wp:inline>
        </w:drawing>
      </w:r>
    </w:p>
    <w:p w:rsidR="00D86F47" w:rsidRPr="00D86F47" w:rsidRDefault="00D86F47" w:rsidP="00D86F47">
      <w:pPr>
        <w:shd w:val="clear" w:color="auto" w:fill="FFFFFF"/>
        <w:spacing w:after="0" w:line="294" w:lineRule="atLeast"/>
        <w:jc w:val="center"/>
        <w:rPr>
          <w:rFonts w:ascii="Times New Roman" w:eastAsia="Times New Roman" w:hAnsi="Times New Roman" w:cs="Times New Roman"/>
          <w:color w:val="000000"/>
          <w:sz w:val="27"/>
          <w:szCs w:val="27"/>
          <w:u w:val="single"/>
          <w:lang w:eastAsia="ru-RU"/>
        </w:rPr>
      </w:pPr>
      <w:r w:rsidRPr="00D86F47">
        <w:rPr>
          <w:rFonts w:ascii="Times New Roman" w:eastAsia="Times New Roman" w:hAnsi="Times New Roman" w:cs="Times New Roman"/>
          <w:color w:val="000000"/>
          <w:sz w:val="27"/>
          <w:szCs w:val="27"/>
          <w:u w:val="single"/>
          <w:lang w:eastAsia="ru-RU"/>
        </w:rPr>
        <w:lastRenderedPageBreak/>
        <w:t>Выполните письменно упражнения</w:t>
      </w:r>
    </w:p>
    <w:p w:rsidR="00D86F47" w:rsidRDefault="00D86F47" w:rsidP="00D86F47">
      <w:pPr>
        <w:shd w:val="clear" w:color="auto" w:fill="FFFFFF"/>
        <w:spacing w:after="0" w:line="294" w:lineRule="atLeast"/>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Упражнение 1.</w:t>
      </w:r>
    </w:p>
    <w:p w:rsidR="00D86F47" w:rsidRDefault="00D86F47" w:rsidP="00D86F47">
      <w:pPr>
        <w:shd w:val="clear" w:color="auto" w:fill="FFFFFF"/>
        <w:spacing w:after="0" w:line="294" w:lineRule="atLeast"/>
        <w:jc w:val="center"/>
        <w:rPr>
          <w:rFonts w:ascii="Times New Roman" w:eastAsia="Times New Roman" w:hAnsi="Times New Roman" w:cs="Times New Roman"/>
          <w:color w:val="000000"/>
          <w:sz w:val="27"/>
          <w:szCs w:val="27"/>
          <w:lang w:eastAsia="ru-RU"/>
        </w:rPr>
      </w:pPr>
      <w:r w:rsidRPr="00D86F47">
        <w:rPr>
          <w:rFonts w:ascii="Times New Roman" w:eastAsia="Times New Roman" w:hAnsi="Times New Roman" w:cs="Times New Roman"/>
          <w:color w:val="000000"/>
          <w:sz w:val="27"/>
          <w:szCs w:val="27"/>
          <w:lang w:eastAsia="ru-RU"/>
        </w:rPr>
        <w:t>Определите вид подчинительной связи.</w:t>
      </w:r>
      <w:r w:rsidRPr="00D86F47">
        <w:rPr>
          <w:rFonts w:ascii="Tahoma" w:eastAsia="Times New Roman" w:hAnsi="Tahoma" w:cs="Tahoma"/>
          <w:color w:val="000000"/>
          <w:sz w:val="27"/>
          <w:szCs w:val="27"/>
          <w:lang w:eastAsia="ru-RU"/>
        </w:rPr>
        <w:t> </w:t>
      </w:r>
      <w:r w:rsidRPr="00D86F47">
        <w:rPr>
          <w:rFonts w:ascii="Times New Roman" w:eastAsia="Times New Roman" w:hAnsi="Times New Roman" w:cs="Times New Roman"/>
          <w:color w:val="000000"/>
          <w:sz w:val="27"/>
          <w:szCs w:val="27"/>
          <w:lang w:eastAsia="ru-RU"/>
        </w:rPr>
        <w:t xml:space="preserve">Выпишите из предложенных вариантов словосочетания: </w:t>
      </w:r>
    </w:p>
    <w:p w:rsidR="00D86F47" w:rsidRPr="00D86F47" w:rsidRDefault="00D86F47" w:rsidP="00D86F47">
      <w:pPr>
        <w:shd w:val="clear" w:color="auto" w:fill="FFFFFF"/>
        <w:spacing w:after="0" w:line="294" w:lineRule="atLeast"/>
        <w:jc w:val="center"/>
        <w:rPr>
          <w:rFonts w:ascii="Arial" w:eastAsia="Times New Roman" w:hAnsi="Arial" w:cs="Arial"/>
          <w:color w:val="000000"/>
          <w:sz w:val="21"/>
          <w:szCs w:val="21"/>
          <w:lang w:eastAsia="ru-RU"/>
        </w:rPr>
      </w:pPr>
      <w:proofErr w:type="gramStart"/>
      <w:r w:rsidRPr="00D86F47">
        <w:rPr>
          <w:rFonts w:ascii="Times New Roman" w:eastAsia="Times New Roman" w:hAnsi="Times New Roman" w:cs="Times New Roman"/>
          <w:color w:val="000000"/>
          <w:sz w:val="27"/>
          <w:szCs w:val="27"/>
          <w:lang w:eastAsia="ru-RU"/>
        </w:rPr>
        <w:t>1группа (ряд) - именные, 2 группа (ряд) - глагольные, 3 группа (ряд) - наречные, один ученик проводит орфографическую работу на доске.</w:t>
      </w:r>
      <w:proofErr w:type="gramEnd"/>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proofErr w:type="spellStart"/>
      <w:r w:rsidRPr="00D86F47">
        <w:rPr>
          <w:rFonts w:ascii="Times New Roman" w:eastAsia="Times New Roman" w:hAnsi="Times New Roman" w:cs="Times New Roman"/>
          <w:color w:val="000000"/>
          <w:sz w:val="27"/>
          <w:szCs w:val="27"/>
          <w:lang w:eastAsia="ru-RU"/>
        </w:rPr>
        <w:t>Ч..тать</w:t>
      </w:r>
      <w:proofErr w:type="spellEnd"/>
      <w:r w:rsidRPr="00D86F47">
        <w:rPr>
          <w:rFonts w:ascii="Times New Roman" w:eastAsia="Times New Roman" w:hAnsi="Times New Roman" w:cs="Times New Roman"/>
          <w:color w:val="000000"/>
          <w:sz w:val="27"/>
          <w:szCs w:val="27"/>
          <w:lang w:eastAsia="ru-RU"/>
        </w:rPr>
        <w:t xml:space="preserve"> книгу, </w:t>
      </w:r>
      <w:proofErr w:type="spellStart"/>
      <w:r w:rsidRPr="00D86F47">
        <w:rPr>
          <w:rFonts w:ascii="Times New Roman" w:eastAsia="Times New Roman" w:hAnsi="Times New Roman" w:cs="Times New Roman"/>
          <w:color w:val="000000"/>
          <w:sz w:val="27"/>
          <w:szCs w:val="27"/>
          <w:lang w:eastAsia="ru-RU"/>
        </w:rPr>
        <w:t>сле</w:t>
      </w:r>
      <w:proofErr w:type="spellEnd"/>
      <w:r w:rsidRPr="00D86F47">
        <w:rPr>
          <w:rFonts w:ascii="Times New Roman" w:eastAsia="Times New Roman" w:hAnsi="Times New Roman" w:cs="Times New Roman"/>
          <w:color w:val="000000"/>
          <w:sz w:val="27"/>
          <w:szCs w:val="27"/>
          <w:lang w:eastAsia="ru-RU"/>
        </w:rPr>
        <w:t xml:space="preserve">..ка </w:t>
      </w:r>
      <w:proofErr w:type="spellStart"/>
      <w:r w:rsidRPr="00D86F47">
        <w:rPr>
          <w:rFonts w:ascii="Times New Roman" w:eastAsia="Times New Roman" w:hAnsi="Times New Roman" w:cs="Times New Roman"/>
          <w:color w:val="000000"/>
          <w:sz w:val="27"/>
          <w:szCs w:val="27"/>
          <w:lang w:eastAsia="ru-RU"/>
        </w:rPr>
        <w:t>пр</w:t>
      </w:r>
      <w:proofErr w:type="spellEnd"/>
      <w:r w:rsidRPr="00D86F47">
        <w:rPr>
          <w:rFonts w:ascii="Times New Roman" w:eastAsia="Times New Roman" w:hAnsi="Times New Roman" w:cs="Times New Roman"/>
          <w:color w:val="000000"/>
          <w:sz w:val="27"/>
          <w:szCs w:val="27"/>
          <w:lang w:eastAsia="ru-RU"/>
        </w:rPr>
        <w:t>..к..</w:t>
      </w:r>
      <w:proofErr w:type="spellStart"/>
      <w:r w:rsidRPr="00D86F47">
        <w:rPr>
          <w:rFonts w:ascii="Times New Roman" w:eastAsia="Times New Roman" w:hAnsi="Times New Roman" w:cs="Times New Roman"/>
          <w:color w:val="000000"/>
          <w:sz w:val="27"/>
          <w:szCs w:val="27"/>
          <w:lang w:eastAsia="ru-RU"/>
        </w:rPr>
        <w:t>снуться</w:t>
      </w:r>
      <w:proofErr w:type="spellEnd"/>
      <w:r w:rsidRPr="00D86F47">
        <w:rPr>
          <w:rFonts w:ascii="Times New Roman" w:eastAsia="Times New Roman" w:hAnsi="Times New Roman" w:cs="Times New Roman"/>
          <w:color w:val="000000"/>
          <w:sz w:val="27"/>
          <w:szCs w:val="27"/>
          <w:lang w:eastAsia="ru-RU"/>
        </w:rPr>
        <w:t>, г</w:t>
      </w:r>
      <w:proofErr w:type="gramStart"/>
      <w:r w:rsidRPr="00D86F47">
        <w:rPr>
          <w:rFonts w:ascii="Times New Roman" w:eastAsia="Times New Roman" w:hAnsi="Times New Roman" w:cs="Times New Roman"/>
          <w:color w:val="000000"/>
          <w:sz w:val="27"/>
          <w:szCs w:val="27"/>
          <w:lang w:eastAsia="ru-RU"/>
        </w:rPr>
        <w:t>а(</w:t>
      </w:r>
      <w:proofErr w:type="gramEnd"/>
      <w:r w:rsidRPr="00D86F47">
        <w:rPr>
          <w:rFonts w:ascii="Times New Roman" w:eastAsia="Times New Roman" w:hAnsi="Times New Roman" w:cs="Times New Roman"/>
          <w:color w:val="000000"/>
          <w:sz w:val="27"/>
          <w:szCs w:val="27"/>
          <w:lang w:eastAsia="ru-RU"/>
        </w:rPr>
        <w:t xml:space="preserve">л, </w:t>
      </w:r>
      <w:proofErr w:type="spellStart"/>
      <w:r w:rsidRPr="00D86F47">
        <w:rPr>
          <w:rFonts w:ascii="Times New Roman" w:eastAsia="Times New Roman" w:hAnsi="Times New Roman" w:cs="Times New Roman"/>
          <w:color w:val="000000"/>
          <w:sz w:val="27"/>
          <w:szCs w:val="27"/>
          <w:lang w:eastAsia="ru-RU"/>
        </w:rPr>
        <w:t>лл</w:t>
      </w:r>
      <w:proofErr w:type="spellEnd"/>
      <w:r w:rsidRPr="00D86F47">
        <w:rPr>
          <w:rFonts w:ascii="Times New Roman" w:eastAsia="Times New Roman" w:hAnsi="Times New Roman" w:cs="Times New Roman"/>
          <w:color w:val="000000"/>
          <w:sz w:val="27"/>
          <w:szCs w:val="27"/>
          <w:lang w:eastAsia="ru-RU"/>
        </w:rPr>
        <w:t>)</w:t>
      </w:r>
      <w:proofErr w:type="spellStart"/>
      <w:r w:rsidRPr="00D86F47">
        <w:rPr>
          <w:rFonts w:ascii="Times New Roman" w:eastAsia="Times New Roman" w:hAnsi="Times New Roman" w:cs="Times New Roman"/>
          <w:color w:val="000000"/>
          <w:sz w:val="27"/>
          <w:szCs w:val="27"/>
          <w:lang w:eastAsia="ru-RU"/>
        </w:rPr>
        <w:t>ереи</w:t>
      </w:r>
      <w:proofErr w:type="spellEnd"/>
      <w:r w:rsidRPr="00D86F47">
        <w:rPr>
          <w:rFonts w:ascii="Times New Roman" w:eastAsia="Times New Roman" w:hAnsi="Times New Roman" w:cs="Times New Roman"/>
          <w:color w:val="000000"/>
          <w:sz w:val="27"/>
          <w:szCs w:val="27"/>
          <w:lang w:eastAsia="ru-RU"/>
        </w:rPr>
        <w:t xml:space="preserve"> и музеи, </w:t>
      </w:r>
      <w:proofErr w:type="spellStart"/>
      <w:r w:rsidRPr="00D86F47">
        <w:rPr>
          <w:rFonts w:ascii="Times New Roman" w:eastAsia="Times New Roman" w:hAnsi="Times New Roman" w:cs="Times New Roman"/>
          <w:color w:val="000000"/>
          <w:sz w:val="27"/>
          <w:szCs w:val="27"/>
          <w:lang w:eastAsia="ru-RU"/>
        </w:rPr>
        <w:t>предл..жить</w:t>
      </w:r>
      <w:proofErr w:type="spellEnd"/>
      <w:r w:rsidRPr="00D86F47">
        <w:rPr>
          <w:rFonts w:ascii="Times New Roman" w:eastAsia="Times New Roman" w:hAnsi="Times New Roman" w:cs="Times New Roman"/>
          <w:color w:val="000000"/>
          <w:sz w:val="27"/>
          <w:szCs w:val="27"/>
          <w:lang w:eastAsia="ru-RU"/>
        </w:rPr>
        <w:t xml:space="preserve"> помощь, очень хорош.., вчера и сегодня, к..</w:t>
      </w:r>
      <w:proofErr w:type="spellStart"/>
      <w:r w:rsidRPr="00D86F47">
        <w:rPr>
          <w:rFonts w:ascii="Times New Roman" w:eastAsia="Times New Roman" w:hAnsi="Times New Roman" w:cs="Times New Roman"/>
          <w:color w:val="000000"/>
          <w:sz w:val="27"/>
          <w:szCs w:val="27"/>
          <w:lang w:eastAsia="ru-RU"/>
        </w:rPr>
        <w:t>сательная</w:t>
      </w:r>
      <w:proofErr w:type="spellEnd"/>
      <w:r w:rsidRPr="00D86F47">
        <w:rPr>
          <w:rFonts w:ascii="Times New Roman" w:eastAsia="Times New Roman" w:hAnsi="Times New Roman" w:cs="Times New Roman"/>
          <w:color w:val="000000"/>
          <w:sz w:val="27"/>
          <w:szCs w:val="27"/>
          <w:lang w:eastAsia="ru-RU"/>
        </w:rPr>
        <w:t xml:space="preserve"> линия, (не)далеко от дома, </w:t>
      </w:r>
      <w:proofErr w:type="spellStart"/>
      <w:r w:rsidRPr="00D86F47">
        <w:rPr>
          <w:rFonts w:ascii="Times New Roman" w:eastAsia="Times New Roman" w:hAnsi="Times New Roman" w:cs="Times New Roman"/>
          <w:color w:val="000000"/>
          <w:sz w:val="27"/>
          <w:szCs w:val="27"/>
          <w:lang w:eastAsia="ru-RU"/>
        </w:rPr>
        <w:t>с..деть</w:t>
      </w:r>
      <w:proofErr w:type="spellEnd"/>
      <w:r w:rsidRPr="00D86F47">
        <w:rPr>
          <w:rFonts w:ascii="Times New Roman" w:eastAsia="Times New Roman" w:hAnsi="Times New Roman" w:cs="Times New Roman"/>
          <w:color w:val="000000"/>
          <w:sz w:val="27"/>
          <w:szCs w:val="27"/>
          <w:lang w:eastAsia="ru-RU"/>
        </w:rPr>
        <w:t xml:space="preserve"> прямо, слушать </w:t>
      </w:r>
      <w:proofErr w:type="spellStart"/>
      <w:r w:rsidRPr="00D86F47">
        <w:rPr>
          <w:rFonts w:ascii="Times New Roman" w:eastAsia="Times New Roman" w:hAnsi="Times New Roman" w:cs="Times New Roman"/>
          <w:color w:val="000000"/>
          <w:sz w:val="27"/>
          <w:szCs w:val="27"/>
          <w:lang w:eastAsia="ru-RU"/>
        </w:rPr>
        <w:t>вн</w:t>
      </w:r>
      <w:proofErr w:type="spellEnd"/>
      <w:r w:rsidRPr="00D86F47">
        <w:rPr>
          <w:rFonts w:ascii="Times New Roman" w:eastAsia="Times New Roman" w:hAnsi="Times New Roman" w:cs="Times New Roman"/>
          <w:color w:val="000000"/>
          <w:sz w:val="27"/>
          <w:szCs w:val="27"/>
          <w:lang w:eastAsia="ru-RU"/>
        </w:rPr>
        <w:t>..</w:t>
      </w:r>
      <w:proofErr w:type="spellStart"/>
      <w:r w:rsidRPr="00D86F47">
        <w:rPr>
          <w:rFonts w:ascii="Times New Roman" w:eastAsia="Times New Roman" w:hAnsi="Times New Roman" w:cs="Times New Roman"/>
          <w:color w:val="000000"/>
          <w:sz w:val="27"/>
          <w:szCs w:val="27"/>
          <w:lang w:eastAsia="ru-RU"/>
        </w:rPr>
        <w:t>мательно</w:t>
      </w:r>
      <w:proofErr w:type="spellEnd"/>
      <w:r w:rsidRPr="00D86F47">
        <w:rPr>
          <w:rFonts w:ascii="Times New Roman" w:eastAsia="Times New Roman" w:hAnsi="Times New Roman" w:cs="Times New Roman"/>
          <w:color w:val="000000"/>
          <w:sz w:val="27"/>
          <w:szCs w:val="27"/>
          <w:lang w:eastAsia="ru-RU"/>
        </w:rPr>
        <w:t xml:space="preserve">, не (по) летнему холодно, </w:t>
      </w:r>
      <w:proofErr w:type="spellStart"/>
      <w:r w:rsidRPr="00D86F47">
        <w:rPr>
          <w:rFonts w:ascii="Times New Roman" w:eastAsia="Times New Roman" w:hAnsi="Times New Roman" w:cs="Times New Roman"/>
          <w:color w:val="000000"/>
          <w:sz w:val="27"/>
          <w:szCs w:val="27"/>
          <w:lang w:eastAsia="ru-RU"/>
        </w:rPr>
        <w:t>выб</w:t>
      </w:r>
      <w:proofErr w:type="spellEnd"/>
      <w:r w:rsidRPr="00D86F47">
        <w:rPr>
          <w:rFonts w:ascii="Times New Roman" w:eastAsia="Times New Roman" w:hAnsi="Times New Roman" w:cs="Times New Roman"/>
          <w:color w:val="000000"/>
          <w:sz w:val="27"/>
          <w:szCs w:val="27"/>
          <w:lang w:eastAsia="ru-RU"/>
        </w:rPr>
        <w:t xml:space="preserve">..рать подарок, </w:t>
      </w:r>
      <w:proofErr w:type="spellStart"/>
      <w:r w:rsidRPr="00D86F47">
        <w:rPr>
          <w:rFonts w:ascii="Times New Roman" w:eastAsia="Times New Roman" w:hAnsi="Times New Roman" w:cs="Times New Roman"/>
          <w:color w:val="000000"/>
          <w:sz w:val="27"/>
          <w:szCs w:val="27"/>
          <w:lang w:eastAsia="ru-RU"/>
        </w:rPr>
        <w:t>обж</w:t>
      </w:r>
      <w:proofErr w:type="spellEnd"/>
      <w:r w:rsidRPr="00D86F47">
        <w:rPr>
          <w:rFonts w:ascii="Times New Roman" w:eastAsia="Times New Roman" w:hAnsi="Times New Roman" w:cs="Times New Roman"/>
          <w:color w:val="000000"/>
          <w:sz w:val="27"/>
          <w:szCs w:val="27"/>
          <w:lang w:eastAsia="ru-RU"/>
        </w:rPr>
        <w:t>..</w:t>
      </w:r>
      <w:proofErr w:type="spellStart"/>
      <w:r w:rsidRPr="00D86F47">
        <w:rPr>
          <w:rFonts w:ascii="Times New Roman" w:eastAsia="Times New Roman" w:hAnsi="Times New Roman" w:cs="Times New Roman"/>
          <w:color w:val="000000"/>
          <w:sz w:val="27"/>
          <w:szCs w:val="27"/>
          <w:lang w:eastAsia="ru-RU"/>
        </w:rPr>
        <w:t>гающий</w:t>
      </w:r>
      <w:proofErr w:type="spellEnd"/>
      <w:r w:rsidRPr="00D86F47">
        <w:rPr>
          <w:rFonts w:ascii="Times New Roman" w:eastAsia="Times New Roman" w:hAnsi="Times New Roman" w:cs="Times New Roman"/>
          <w:color w:val="000000"/>
          <w:sz w:val="27"/>
          <w:szCs w:val="27"/>
          <w:lang w:eastAsia="ru-RU"/>
        </w:rPr>
        <w:t xml:space="preserve"> жар.</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br/>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Все проходит, да не все забывается. Я верю в добро. Мир разноязычен, но все люди одинаково плачут и смеются.</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br/>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2 задание</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Выделите словосочетания из предложений.</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Злой человек плачет от зависти, добрый – от радости. Моя печаль постепенно ест сердце мое. Человеку даны доброта и слава</w:t>
      </w:r>
      <w:proofErr w:type="gramStart"/>
      <w:r w:rsidRPr="00D86F47">
        <w:rPr>
          <w:rFonts w:ascii="Times New Roman" w:eastAsia="Times New Roman" w:hAnsi="Times New Roman" w:cs="Times New Roman"/>
          <w:color w:val="000000"/>
          <w:sz w:val="27"/>
          <w:szCs w:val="27"/>
          <w:lang w:eastAsia="ru-RU"/>
        </w:rPr>
        <w:t>.</w:t>
      </w:r>
      <w:proofErr w:type="gramEnd"/>
      <w:r w:rsidRPr="00D86F47">
        <w:rPr>
          <w:rFonts w:ascii="Times New Roman" w:eastAsia="Times New Roman" w:hAnsi="Times New Roman" w:cs="Times New Roman"/>
          <w:i/>
          <w:iCs/>
          <w:color w:val="000000"/>
          <w:sz w:val="27"/>
          <w:szCs w:val="27"/>
          <w:lang w:eastAsia="ru-RU"/>
        </w:rPr>
        <w:t> (</w:t>
      </w:r>
      <w:proofErr w:type="gramStart"/>
      <w:r w:rsidRPr="00D86F47">
        <w:rPr>
          <w:rFonts w:ascii="Times New Roman" w:eastAsia="Times New Roman" w:hAnsi="Times New Roman" w:cs="Times New Roman"/>
          <w:i/>
          <w:iCs/>
          <w:color w:val="000000"/>
          <w:sz w:val="27"/>
          <w:szCs w:val="27"/>
          <w:lang w:eastAsia="ru-RU"/>
        </w:rPr>
        <w:t>з</w:t>
      </w:r>
      <w:proofErr w:type="gramEnd"/>
      <w:r w:rsidRPr="00D86F47">
        <w:rPr>
          <w:rFonts w:ascii="Times New Roman" w:eastAsia="Times New Roman" w:hAnsi="Times New Roman" w:cs="Times New Roman"/>
          <w:i/>
          <w:iCs/>
          <w:color w:val="000000"/>
          <w:sz w:val="27"/>
          <w:szCs w:val="27"/>
          <w:lang w:eastAsia="ru-RU"/>
        </w:rPr>
        <w:t xml:space="preserve">лой человек, плачет от зависти, плачет от радости. Моя печаль, ест постепенно, ест сердце, сердце моё. </w:t>
      </w:r>
      <w:proofErr w:type="gramStart"/>
      <w:r w:rsidRPr="00D86F47">
        <w:rPr>
          <w:rFonts w:ascii="Times New Roman" w:eastAsia="Times New Roman" w:hAnsi="Times New Roman" w:cs="Times New Roman"/>
          <w:i/>
          <w:iCs/>
          <w:color w:val="000000"/>
          <w:sz w:val="27"/>
          <w:szCs w:val="27"/>
          <w:lang w:eastAsia="ru-RU"/>
        </w:rPr>
        <w:t>Даны человеку, даны доброта и слава)</w:t>
      </w:r>
      <w:proofErr w:type="gramEnd"/>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br/>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3 задание</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Вставьте пропущенные буквы.</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Х…</w:t>
      </w:r>
      <w:proofErr w:type="spellStart"/>
      <w:r w:rsidRPr="00D86F47">
        <w:rPr>
          <w:rFonts w:ascii="Times New Roman" w:eastAsia="Times New Roman" w:hAnsi="Times New Roman" w:cs="Times New Roman"/>
          <w:color w:val="000000"/>
          <w:sz w:val="27"/>
          <w:szCs w:val="27"/>
          <w:lang w:eastAsia="ru-RU"/>
        </w:rPr>
        <w:t>дой</w:t>
      </w:r>
      <w:proofErr w:type="spellEnd"/>
      <w:r w:rsidRPr="00D86F47">
        <w:rPr>
          <w:rFonts w:ascii="Times New Roman" w:eastAsia="Times New Roman" w:hAnsi="Times New Roman" w:cs="Times New Roman"/>
          <w:color w:val="000000"/>
          <w:sz w:val="27"/>
          <w:szCs w:val="27"/>
          <w:lang w:eastAsia="ru-RU"/>
        </w:rPr>
        <w:t xml:space="preserve"> человек </w:t>
      </w:r>
      <w:proofErr w:type="spellStart"/>
      <w:r w:rsidRPr="00D86F47">
        <w:rPr>
          <w:rFonts w:ascii="Times New Roman" w:eastAsia="Times New Roman" w:hAnsi="Times New Roman" w:cs="Times New Roman"/>
          <w:color w:val="000000"/>
          <w:sz w:val="27"/>
          <w:szCs w:val="27"/>
          <w:lang w:eastAsia="ru-RU"/>
        </w:rPr>
        <w:t>хв</w:t>
      </w:r>
      <w:proofErr w:type="spellEnd"/>
      <w:r w:rsidRPr="00D86F47">
        <w:rPr>
          <w:rFonts w:ascii="Times New Roman" w:eastAsia="Times New Roman" w:hAnsi="Times New Roman" w:cs="Times New Roman"/>
          <w:color w:val="000000"/>
          <w:sz w:val="27"/>
          <w:szCs w:val="27"/>
          <w:lang w:eastAsia="ru-RU"/>
        </w:rPr>
        <w:t>…</w:t>
      </w:r>
      <w:proofErr w:type="spellStart"/>
      <w:r w:rsidRPr="00D86F47">
        <w:rPr>
          <w:rFonts w:ascii="Times New Roman" w:eastAsia="Times New Roman" w:hAnsi="Times New Roman" w:cs="Times New Roman"/>
          <w:color w:val="000000"/>
          <w:sz w:val="27"/>
          <w:szCs w:val="27"/>
          <w:lang w:eastAsia="ru-RU"/>
        </w:rPr>
        <w:t>стлив</w:t>
      </w:r>
      <w:proofErr w:type="spellEnd"/>
      <w:r w:rsidRPr="00D86F47">
        <w:rPr>
          <w:rFonts w:ascii="Times New Roman" w:eastAsia="Times New Roman" w:hAnsi="Times New Roman" w:cs="Times New Roman"/>
          <w:color w:val="000000"/>
          <w:sz w:val="27"/>
          <w:szCs w:val="27"/>
          <w:lang w:eastAsia="ru-RU"/>
        </w:rPr>
        <w:t>, а добры</w:t>
      </w:r>
      <w:proofErr w:type="gramStart"/>
      <w:r w:rsidRPr="00D86F47">
        <w:rPr>
          <w:rFonts w:ascii="Times New Roman" w:eastAsia="Times New Roman" w:hAnsi="Times New Roman" w:cs="Times New Roman"/>
          <w:color w:val="000000"/>
          <w:sz w:val="27"/>
          <w:szCs w:val="27"/>
          <w:lang w:eastAsia="ru-RU"/>
        </w:rPr>
        <w:t>й-</w:t>
      </w:r>
      <w:proofErr w:type="gramEnd"/>
      <w:r w:rsidRPr="00D86F47">
        <w:rPr>
          <w:rFonts w:ascii="Times New Roman" w:eastAsia="Times New Roman" w:hAnsi="Times New Roman" w:cs="Times New Roman"/>
          <w:color w:val="000000"/>
          <w:sz w:val="27"/>
          <w:szCs w:val="27"/>
          <w:lang w:eastAsia="ru-RU"/>
        </w:rPr>
        <w:t xml:space="preserve"> скромен бывает. Беда не по </w:t>
      </w:r>
      <w:proofErr w:type="gramStart"/>
      <w:r w:rsidRPr="00D86F47">
        <w:rPr>
          <w:rFonts w:ascii="Times New Roman" w:eastAsia="Times New Roman" w:hAnsi="Times New Roman" w:cs="Times New Roman"/>
          <w:color w:val="000000"/>
          <w:sz w:val="27"/>
          <w:szCs w:val="27"/>
          <w:lang w:eastAsia="ru-RU"/>
        </w:rPr>
        <w:t>л</w:t>
      </w:r>
      <w:proofErr w:type="gramEnd"/>
      <w:r w:rsidRPr="00D86F47">
        <w:rPr>
          <w:rFonts w:ascii="Times New Roman" w:eastAsia="Times New Roman" w:hAnsi="Times New Roman" w:cs="Times New Roman"/>
          <w:color w:val="000000"/>
          <w:sz w:val="27"/>
          <w:szCs w:val="27"/>
          <w:lang w:eastAsia="ru-RU"/>
        </w:rPr>
        <w:t>…су ходит, а по л…</w:t>
      </w:r>
      <w:proofErr w:type="spellStart"/>
      <w:r w:rsidRPr="00D86F47">
        <w:rPr>
          <w:rFonts w:ascii="Times New Roman" w:eastAsia="Times New Roman" w:hAnsi="Times New Roman" w:cs="Times New Roman"/>
          <w:color w:val="000000"/>
          <w:sz w:val="27"/>
          <w:szCs w:val="27"/>
          <w:lang w:eastAsia="ru-RU"/>
        </w:rPr>
        <w:t>дям</w:t>
      </w:r>
      <w:proofErr w:type="spellEnd"/>
      <w:r w:rsidRPr="00D86F47">
        <w:rPr>
          <w:rFonts w:ascii="Times New Roman" w:eastAsia="Times New Roman" w:hAnsi="Times New Roman" w:cs="Times New Roman"/>
          <w:color w:val="000000"/>
          <w:sz w:val="27"/>
          <w:szCs w:val="27"/>
          <w:lang w:eastAsia="ru-RU"/>
        </w:rPr>
        <w:t>. З…..</w:t>
      </w:r>
      <w:proofErr w:type="spellStart"/>
      <w:r w:rsidRPr="00D86F47">
        <w:rPr>
          <w:rFonts w:ascii="Times New Roman" w:eastAsia="Times New Roman" w:hAnsi="Times New Roman" w:cs="Times New Roman"/>
          <w:color w:val="000000"/>
          <w:sz w:val="27"/>
          <w:szCs w:val="27"/>
          <w:lang w:eastAsia="ru-RU"/>
        </w:rPr>
        <w:t>млю</w:t>
      </w:r>
      <w:proofErr w:type="spellEnd"/>
      <w:r w:rsidRPr="00D86F47">
        <w:rPr>
          <w:rFonts w:ascii="Times New Roman" w:eastAsia="Times New Roman" w:hAnsi="Times New Roman" w:cs="Times New Roman"/>
          <w:color w:val="000000"/>
          <w:sz w:val="27"/>
          <w:szCs w:val="27"/>
          <w:lang w:eastAsia="ru-RU"/>
        </w:rPr>
        <w:t xml:space="preserve"> солнце </w:t>
      </w:r>
      <w:proofErr w:type="spellStart"/>
      <w:r w:rsidRPr="00D86F47">
        <w:rPr>
          <w:rFonts w:ascii="Times New Roman" w:eastAsia="Times New Roman" w:hAnsi="Times New Roman" w:cs="Times New Roman"/>
          <w:color w:val="000000"/>
          <w:sz w:val="27"/>
          <w:szCs w:val="27"/>
          <w:lang w:eastAsia="ru-RU"/>
        </w:rPr>
        <w:t>кр</w:t>
      </w:r>
      <w:proofErr w:type="spellEnd"/>
      <w:r w:rsidRPr="00D86F47">
        <w:rPr>
          <w:rFonts w:ascii="Times New Roman" w:eastAsia="Times New Roman" w:hAnsi="Times New Roman" w:cs="Times New Roman"/>
          <w:color w:val="000000"/>
          <w:sz w:val="27"/>
          <w:szCs w:val="27"/>
          <w:lang w:eastAsia="ru-RU"/>
        </w:rPr>
        <w:t xml:space="preserve">….сит, а людей – </w:t>
      </w:r>
      <w:proofErr w:type="gramStart"/>
      <w:r w:rsidRPr="00D86F47">
        <w:rPr>
          <w:rFonts w:ascii="Times New Roman" w:eastAsia="Times New Roman" w:hAnsi="Times New Roman" w:cs="Times New Roman"/>
          <w:color w:val="000000"/>
          <w:sz w:val="27"/>
          <w:szCs w:val="27"/>
          <w:lang w:eastAsia="ru-RU"/>
        </w:rPr>
        <w:t>ч</w:t>
      </w:r>
      <w:proofErr w:type="gramEnd"/>
      <w:r w:rsidRPr="00D86F47">
        <w:rPr>
          <w:rFonts w:ascii="Times New Roman" w:eastAsia="Times New Roman" w:hAnsi="Times New Roman" w:cs="Times New Roman"/>
          <w:color w:val="000000"/>
          <w:sz w:val="27"/>
          <w:szCs w:val="27"/>
          <w:lang w:eastAsia="ru-RU"/>
        </w:rPr>
        <w:t>…</w:t>
      </w:r>
      <w:proofErr w:type="spellStart"/>
      <w:r w:rsidRPr="00D86F47">
        <w:rPr>
          <w:rFonts w:ascii="Times New Roman" w:eastAsia="Times New Roman" w:hAnsi="Times New Roman" w:cs="Times New Roman"/>
          <w:color w:val="000000"/>
          <w:sz w:val="27"/>
          <w:szCs w:val="27"/>
          <w:lang w:eastAsia="ru-RU"/>
        </w:rPr>
        <w:t>ловечность</w:t>
      </w:r>
      <w:proofErr w:type="spellEnd"/>
      <w:r w:rsidRPr="00D86F47">
        <w:rPr>
          <w:rFonts w:ascii="Times New Roman" w:eastAsia="Times New Roman" w:hAnsi="Times New Roman" w:cs="Times New Roman"/>
          <w:color w:val="000000"/>
          <w:sz w:val="27"/>
          <w:szCs w:val="27"/>
          <w:lang w:eastAsia="ru-RU"/>
        </w:rPr>
        <w:t>.</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4 задание «Тренинг начинающего редактора»</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color w:val="000000"/>
          <w:sz w:val="27"/>
          <w:szCs w:val="27"/>
          <w:lang w:eastAsia="ru-RU"/>
        </w:rPr>
        <w:t>Исправьте ошибки, вызванные нарушением норм управления.</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xml:space="preserve">1) Он неоднократно убеждался о том, что в споре с одноклассниками часто </w:t>
      </w:r>
      <w:proofErr w:type="gramStart"/>
      <w:r w:rsidRPr="00D86F47">
        <w:rPr>
          <w:rFonts w:ascii="Times New Roman" w:eastAsia="Times New Roman" w:hAnsi="Times New Roman" w:cs="Times New Roman"/>
          <w:color w:val="000000"/>
          <w:sz w:val="27"/>
          <w:szCs w:val="27"/>
          <w:lang w:eastAsia="ru-RU"/>
        </w:rPr>
        <w:t>бывал</w:t>
      </w:r>
      <w:proofErr w:type="gramEnd"/>
      <w:r w:rsidRPr="00D86F47">
        <w:rPr>
          <w:rFonts w:ascii="Times New Roman" w:eastAsia="Times New Roman" w:hAnsi="Times New Roman" w:cs="Times New Roman"/>
          <w:color w:val="000000"/>
          <w:sz w:val="27"/>
          <w:szCs w:val="27"/>
          <w:lang w:eastAsia="ru-RU"/>
        </w:rPr>
        <w:t xml:space="preserve"> неправ. 2) В журнале опубликована рецензия о книге. 3) Согласно распоряжения заведующей, в библиотеке будет организована выставка древних книг. 4) По окончанию переговоров представители делегаций подписали совместное заявление. 5) Факты, о которых изложил автор письма, при проверке полностью подтвердились. 6) Студенты уделяют внимание на записи во время лекций. 7) Это был характерный ему почерк. 8) По завершению эксперимента учёные опубликуют аналитический отчёт. 9) Благодаря электрическим свойствам кремний — один из наиболее распространённых элементов в природе — широко применяют в радиотехнике. 10) На этот вечер смогли приехать лучшие учителя со всех районов города</w:t>
      </w:r>
      <w:r w:rsidRPr="00D86F47">
        <w:rPr>
          <w:rFonts w:ascii="Times New Roman" w:eastAsia="Times New Roman" w:hAnsi="Times New Roman" w:cs="Times New Roman"/>
          <w:b/>
          <w:bCs/>
          <w:color w:val="000000"/>
          <w:sz w:val="27"/>
          <w:szCs w:val="27"/>
          <w:lang w:eastAsia="ru-RU"/>
        </w:rPr>
        <w:t>.</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Arial" w:eastAsia="Times New Roman" w:hAnsi="Arial" w:cs="Arial"/>
          <w:color w:val="000000"/>
          <w:sz w:val="21"/>
          <w:szCs w:val="21"/>
          <w:lang w:eastAsia="ru-RU"/>
        </w:rPr>
        <w:lastRenderedPageBreak/>
        <w:br/>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r w:rsidRPr="00D86F47">
        <w:rPr>
          <w:rFonts w:ascii="Times New Roman" w:eastAsia="Times New Roman" w:hAnsi="Times New Roman" w:cs="Times New Roman"/>
          <w:b/>
          <w:bCs/>
          <w:i/>
          <w:iCs/>
          <w:color w:val="000000"/>
          <w:sz w:val="27"/>
          <w:szCs w:val="27"/>
          <w:lang w:eastAsia="ru-RU"/>
        </w:rPr>
        <w:t>8. Итоговый опрос.</w:t>
      </w:r>
      <w:r>
        <w:rPr>
          <w:rFonts w:ascii="Times New Roman" w:eastAsia="Times New Roman" w:hAnsi="Times New Roman" w:cs="Times New Roman"/>
          <w:b/>
          <w:bCs/>
          <w:i/>
          <w:iCs/>
          <w:color w:val="000000"/>
          <w:sz w:val="27"/>
          <w:szCs w:val="27"/>
          <w:lang w:eastAsia="ru-RU"/>
        </w:rPr>
        <w:t>9Письменно ответьте на вопросы</w:t>
      </w:r>
    </w:p>
    <w:p w:rsidR="00D86F47" w:rsidRPr="00D86F47" w:rsidRDefault="00D86F47" w:rsidP="00D86F47">
      <w:pPr>
        <w:shd w:val="clear" w:color="auto" w:fill="FFFFFF"/>
        <w:spacing w:after="0" w:line="294" w:lineRule="atLeast"/>
        <w:rPr>
          <w:rFonts w:ascii="Arial" w:eastAsia="Times New Roman" w:hAnsi="Arial" w:cs="Arial"/>
          <w:color w:val="000000"/>
          <w:sz w:val="21"/>
          <w:szCs w:val="21"/>
          <w:lang w:eastAsia="ru-RU"/>
        </w:rPr>
      </w:pP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Что такое синтаксис?</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Что является основной единицей синтаксиса?</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Какова роль предложений в языке?</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Чем отличается словосочетание от предложений?</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Что такое грамматическая основа?</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С какими разделами науки о языке связан синтаксис?</w:t>
      </w:r>
    </w:p>
    <w:p w:rsidR="00D86F47" w:rsidRPr="00D86F47" w:rsidRDefault="00D86F47" w:rsidP="00D86F47">
      <w:pPr>
        <w:shd w:val="clear" w:color="auto" w:fill="FFFFFF"/>
        <w:spacing w:after="0" w:line="240" w:lineRule="auto"/>
        <w:rPr>
          <w:rFonts w:ascii="Arial" w:eastAsia="Times New Roman" w:hAnsi="Arial" w:cs="Arial"/>
          <w:color w:val="000000"/>
          <w:sz w:val="21"/>
          <w:szCs w:val="21"/>
          <w:lang w:eastAsia="ru-RU"/>
        </w:rPr>
      </w:pPr>
      <w:r w:rsidRPr="00D86F47">
        <w:rPr>
          <w:rFonts w:ascii="Times New Roman" w:eastAsia="Times New Roman" w:hAnsi="Times New Roman" w:cs="Times New Roman"/>
          <w:color w:val="000000"/>
          <w:sz w:val="27"/>
          <w:szCs w:val="27"/>
          <w:lang w:eastAsia="ru-RU"/>
        </w:rPr>
        <w:t>- Что такое словосочетание? Приведите пример.</w:t>
      </w:r>
    </w:p>
    <w:p w:rsidR="00D86F47" w:rsidRDefault="00D86F47" w:rsidP="00D86F47">
      <w:pPr>
        <w:shd w:val="clear" w:color="auto" w:fill="FFFFFF"/>
        <w:spacing w:line="240" w:lineRule="auto"/>
        <w:rPr>
          <w:rFonts w:ascii="Times New Roman" w:eastAsia="Times New Roman" w:hAnsi="Times New Roman" w:cs="Times New Roman"/>
          <w:color w:val="000000"/>
          <w:sz w:val="27"/>
          <w:szCs w:val="27"/>
          <w:lang w:eastAsia="ru-RU"/>
        </w:rPr>
      </w:pPr>
      <w:r w:rsidRPr="00D86F47">
        <w:rPr>
          <w:rFonts w:ascii="Times New Roman" w:eastAsia="Times New Roman" w:hAnsi="Times New Roman" w:cs="Times New Roman"/>
          <w:color w:val="000000"/>
          <w:sz w:val="27"/>
          <w:szCs w:val="27"/>
          <w:lang w:eastAsia="ru-RU"/>
        </w:rPr>
        <w:t>- На какие типы делятся словосочетание?</w:t>
      </w:r>
    </w:p>
    <w:p w:rsidR="00B50305" w:rsidRPr="00B50305" w:rsidRDefault="00B50305" w:rsidP="00B50305">
      <w:pPr>
        <w:autoSpaceDE w:val="0"/>
        <w:autoSpaceDN w:val="0"/>
        <w:adjustRightInd w:val="0"/>
        <w:spacing w:after="0" w:line="240" w:lineRule="auto"/>
        <w:rPr>
          <w:rFonts w:ascii="Times New Roman" w:hAnsi="Times New Roman" w:cs="Times New Roman"/>
          <w:color w:val="000000"/>
          <w:sz w:val="24"/>
          <w:szCs w:val="24"/>
        </w:rPr>
      </w:pPr>
    </w:p>
    <w:p w:rsidR="00441F11" w:rsidRDefault="00441F11" w:rsidP="00441F11">
      <w:pPr>
        <w:pStyle w:val="1"/>
        <w:shd w:val="clear" w:color="auto" w:fill="FFFFFF"/>
        <w:ind w:left="450"/>
        <w:rPr>
          <w:rFonts w:ascii="Verdana" w:hAnsi="Verdana"/>
          <w:color w:val="0404B4"/>
          <w:sz w:val="33"/>
          <w:szCs w:val="33"/>
        </w:rPr>
      </w:pPr>
      <w:r>
        <w:rPr>
          <w:rFonts w:ascii="Verdana" w:hAnsi="Verdana"/>
          <w:color w:val="0404B4"/>
          <w:sz w:val="33"/>
          <w:szCs w:val="33"/>
        </w:rPr>
        <w:t xml:space="preserve">Простое предложение. </w:t>
      </w:r>
    </w:p>
    <w:p w:rsidR="00441F11" w:rsidRDefault="00441F11" w:rsidP="00441F11">
      <w:pPr>
        <w:rPr>
          <w:rFonts w:ascii="Times New Roman" w:hAnsi="Times New Roman"/>
          <w:sz w:val="24"/>
          <w:szCs w:val="24"/>
        </w:rPr>
      </w:pP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Простое предложение </w:t>
      </w:r>
      <w:r>
        <w:rPr>
          <w:rFonts w:ascii="Verdana" w:hAnsi="Verdana"/>
          <w:color w:val="424242"/>
          <w:sz w:val="23"/>
          <w:szCs w:val="23"/>
        </w:rPr>
        <w:noBreakHyphen/>
        <w:t xml:space="preserve"> это такое предложение, которое состоит из одного или нескольких грамматически объединенных слов, которые выражают завершенную мысль. Это основная грамматическая единица синтаксиса. В простом предложении должна быть только лишь одна грамматическая основа (предикативный центр).</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Отец моет машину.</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Дети играют на лужайке.</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Сумерки.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Бабушка отдыхает.</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Простое предложение — основной структурный тип предложений в русском языке, который служит для построения сложных предложений.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Пришла весна</w:t>
      </w:r>
      <w:proofErr w:type="gramStart"/>
      <w:r>
        <w:rPr>
          <w:rFonts w:ascii="Verdana" w:hAnsi="Verdana"/>
          <w:i/>
          <w:iCs/>
          <w:color w:val="424242"/>
          <w:sz w:val="23"/>
          <w:szCs w:val="23"/>
        </w:rPr>
        <w:t xml:space="preserve"> + Р</w:t>
      </w:r>
      <w:proofErr w:type="gramEnd"/>
      <w:r>
        <w:rPr>
          <w:rFonts w:ascii="Verdana" w:hAnsi="Verdana"/>
          <w:i/>
          <w:iCs/>
          <w:color w:val="424242"/>
          <w:sz w:val="23"/>
          <w:szCs w:val="23"/>
        </w:rPr>
        <w:t>астаял снег = Пришла весна, растаял снег.</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Грамматическая структура</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Различают главные и второстепенные члены простого предложения. </w:t>
      </w:r>
      <w:proofErr w:type="gramStart"/>
      <w:r>
        <w:rPr>
          <w:rFonts w:ascii="Verdana" w:hAnsi="Verdana"/>
          <w:color w:val="424242"/>
          <w:sz w:val="23"/>
          <w:szCs w:val="23"/>
        </w:rPr>
        <w:t>Главные — подлежащее (отвечает на вопросы "кто? что?") и сказуемое (отвечает на вопросы "что делает? что делал? что будет делать?") — называют предмет, который является субъектом действия (подлежащее) и само действие, выполняемое субъектом (сказуемое).</w:t>
      </w:r>
      <w:proofErr w:type="gramEnd"/>
      <w:r>
        <w:rPr>
          <w:rFonts w:ascii="Verdana" w:hAnsi="Verdana"/>
          <w:color w:val="424242"/>
          <w:sz w:val="23"/>
          <w:szCs w:val="23"/>
        </w:rPr>
        <w:t xml:space="preserve"> Подлежащее и сказуемое </w:t>
      </w:r>
      <w:proofErr w:type="gramStart"/>
      <w:r>
        <w:rPr>
          <w:rFonts w:ascii="Verdana" w:hAnsi="Verdana"/>
          <w:color w:val="424242"/>
          <w:sz w:val="23"/>
          <w:szCs w:val="23"/>
        </w:rPr>
        <w:t>взаимосвязаны</w:t>
      </w:r>
      <w:proofErr w:type="gramEnd"/>
      <w:r>
        <w:rPr>
          <w:rFonts w:ascii="Verdana" w:hAnsi="Verdana"/>
          <w:color w:val="424242"/>
          <w:sz w:val="23"/>
          <w:szCs w:val="23"/>
        </w:rPr>
        <w:t xml:space="preserve"> и составляют предикативный центр. 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Старенький трамвай медленно ехал по раскаленным рельсам.</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В этом предложении подлежащее — "трамвай", сказуемое — "ехал". От подлежащего "трамвай" зависит определение "старенький". Сказуемое "ехал", которое связано с подлежащим "трамвай", руководит </w:t>
      </w:r>
      <w:r>
        <w:rPr>
          <w:rFonts w:ascii="Verdana" w:hAnsi="Verdana"/>
          <w:color w:val="424242"/>
          <w:sz w:val="23"/>
          <w:szCs w:val="23"/>
        </w:rPr>
        <w:lastRenderedPageBreak/>
        <w:t>дополнением "по рельсам" и имеет зависящее обстоятельство "медленно". Дополнение, в свою очередь, тоже имеет второстепенный зависящий член предложения — определение "раскаленным". Все предложение делится на группу подлежащего ("старенький трамвай") и группу сказуемого ("медленно ехал по раскаленным рельсам"). Информация ниже поможет делать синтаксический разбор предложения просто и быстро.</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Какие бывают типы простых предложений?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Существуют следующие типы простых предложений: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proofErr w:type="gramStart"/>
      <w:r>
        <w:rPr>
          <w:rFonts w:ascii="Verdana" w:hAnsi="Verdana"/>
          <w:color w:val="424242"/>
          <w:sz w:val="23"/>
          <w:szCs w:val="23"/>
        </w:rPr>
        <w:t>невосклицательное</w:t>
      </w:r>
      <w:proofErr w:type="gramEnd"/>
      <w:r>
        <w:rPr>
          <w:rFonts w:ascii="Verdana" w:hAnsi="Verdana"/>
          <w:color w:val="424242"/>
          <w:sz w:val="23"/>
          <w:szCs w:val="23"/>
        </w:rPr>
        <w:t xml:space="preserve"> и восклицательное (относительно интонации);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proofErr w:type="gramStart"/>
      <w:r>
        <w:rPr>
          <w:rFonts w:ascii="Verdana" w:hAnsi="Verdana"/>
          <w:color w:val="424242"/>
          <w:sz w:val="23"/>
          <w:szCs w:val="23"/>
        </w:rPr>
        <w:t>повествовательное</w:t>
      </w:r>
      <w:proofErr w:type="gramEnd"/>
      <w:r>
        <w:rPr>
          <w:rFonts w:ascii="Verdana" w:hAnsi="Verdana"/>
          <w:color w:val="424242"/>
          <w:sz w:val="23"/>
          <w:szCs w:val="23"/>
        </w:rPr>
        <w:t>, вопросительное, побудительное (относительно цели высказывания); двусоставное и односоставное (относительно состава грамматической основы);</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полное и неполное (относительно наличия/отсутствия необходимых членов предложения); распространенное и нераспространенное (относительно наличия/отсутствия второстепенных членов предложения);</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осложненное и неосложненное.</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Восклицательные и невосклицательные Что касается этого типа, то определяющим моментом есть наличие/отсутствие знака восклицания.</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Весна пришла. Весна пришла!</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Повествовательные, вопросительные, побудительные</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Второй вид указывает на то, с какой целью произносится данная сентенция: рассказать о чем-либо (Дунай впадает в Черное море), спросить о чем-либо (Когда ты наконец-то женишься?) или побудить к чему-либо (Купи батон на ужин).</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Односоставные и двусоставные</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Какие простые предложения можно назвать односоставными? Те, у которых предикативная (грамматическая) основа состоит только из подлежащего или только из сказуемого.</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Оттепель.</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Красивая девушка.</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Светает.</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Если из главных членов в предложении есть только подлежащее, то такие грамматические единицы называются назывными, или номинативными.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Красота невероятная!</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Вечерний Киев с множеством огней.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Если же есть только сказуемое, то выделяют несколько видов таких односоставных предложений: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определенно-личное (действие исполняется неким предметом или личностью и выражено глаголом в форме 1-го и 2-го лица единственного или множественного числа настоящего или будущего времени);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lastRenderedPageBreak/>
        <w:t>- неопределенно-личное (сказуемое выражено глаголом в 3-м лице множественного числа);</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обобщенно-личное (глагол выражается формой 2-го лица единственного числа настоящего или будущего времени и 3-го лица множественного числа, но внимание концентрируется на самом действии);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безличное (действующее лицо грамматически не выражено).</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Предложение, предикативный центр которого состоит из двух членов, именуется </w:t>
      </w:r>
      <w:proofErr w:type="gramStart"/>
      <w:r>
        <w:rPr>
          <w:rFonts w:ascii="Verdana" w:hAnsi="Verdana"/>
          <w:color w:val="424242"/>
          <w:sz w:val="23"/>
          <w:szCs w:val="23"/>
        </w:rPr>
        <w:t>двусоставным</w:t>
      </w:r>
      <w:proofErr w:type="gramEnd"/>
      <w:r>
        <w:rPr>
          <w:rFonts w:ascii="Verdana" w:hAnsi="Verdana"/>
          <w:color w:val="424242"/>
          <w:sz w:val="23"/>
          <w:szCs w:val="23"/>
        </w:rPr>
        <w:t>.</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Идут дожди.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Полные и неполные</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Простое предложение может быть полным и неполным. Полным считается такое предложение, в котором присутствуют все главные и второстепенные члены, необходимые для построения и полноты выражения значения.</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Я смотрю на луну.</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Поезд проезжает мост.</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В </w:t>
      </w:r>
      <w:proofErr w:type="gramStart"/>
      <w:r>
        <w:rPr>
          <w:rFonts w:ascii="Verdana" w:hAnsi="Verdana"/>
          <w:color w:val="424242"/>
          <w:sz w:val="23"/>
          <w:szCs w:val="23"/>
        </w:rPr>
        <w:t>неполном</w:t>
      </w:r>
      <w:proofErr w:type="gramEnd"/>
      <w:r>
        <w:rPr>
          <w:rFonts w:ascii="Verdana" w:hAnsi="Verdana"/>
          <w:color w:val="424242"/>
          <w:sz w:val="23"/>
          <w:szCs w:val="23"/>
        </w:rPr>
        <w:t xml:space="preserve"> пропущен главный или второстепенный член предложения, но он понятен из контекста или ситуации речи.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Она поздоровалась с учителем.</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Он — с ней.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Тут пропущено слово "поздоровался", но оно понятно для слушателя исходя из контекста. Распространенные и нераспространенные Простое предложение бывает распространенным (есть второстепенные члены, которые служат для объяснения </w:t>
      </w:r>
      <w:proofErr w:type="gramStart"/>
      <w:r>
        <w:rPr>
          <w:rFonts w:ascii="Verdana" w:hAnsi="Verdana"/>
          <w:color w:val="424242"/>
          <w:sz w:val="23"/>
          <w:szCs w:val="23"/>
        </w:rPr>
        <w:t>главных</w:t>
      </w:r>
      <w:proofErr w:type="gramEnd"/>
      <w:r>
        <w:rPr>
          <w:rFonts w:ascii="Verdana" w:hAnsi="Verdana"/>
          <w:color w:val="424242"/>
          <w:sz w:val="23"/>
          <w:szCs w:val="23"/>
        </w:rPr>
        <w:t>) и нераспространенным (состоит только из предикативного центра, второстепенные члены отсутствуют). Примеры распространенных предложений: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Ярко светит июльское солнце.</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Наконец распогодилось.</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Красивая стройная девушка.</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Примеры нераспространенных предложений: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Светит солнце.</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Распогодилось.</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i/>
          <w:iCs/>
          <w:color w:val="424242"/>
          <w:sz w:val="23"/>
          <w:szCs w:val="23"/>
        </w:rPr>
        <w:t>Девушка.</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Простое осложненное предложение</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Простые предложения могут быть осложненными: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однородностью разных членов предложения (</w:t>
      </w:r>
      <w:r>
        <w:rPr>
          <w:rFonts w:ascii="Verdana" w:hAnsi="Verdana"/>
          <w:i/>
          <w:iCs/>
          <w:color w:val="424242"/>
          <w:sz w:val="23"/>
          <w:szCs w:val="23"/>
        </w:rPr>
        <w:t>Любил он и трепетные рассветы, и красочные закаты, и лунные ночи</w:t>
      </w:r>
      <w:r>
        <w:rPr>
          <w:rFonts w:ascii="Verdana" w:hAnsi="Verdana"/>
          <w:color w:val="424242"/>
          <w:sz w:val="23"/>
          <w:szCs w:val="23"/>
        </w:rPr>
        <w:t>);</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обособленными определениями, которые стоят после слова, которое объясняют (</w:t>
      </w:r>
      <w:r>
        <w:rPr>
          <w:rFonts w:ascii="Verdana" w:hAnsi="Verdana"/>
          <w:i/>
          <w:iCs/>
          <w:color w:val="424242"/>
          <w:sz w:val="23"/>
          <w:szCs w:val="23"/>
        </w:rPr>
        <w:t>Дорога, ведущая к водопаду, начала стремительно вилять</w:t>
      </w:r>
      <w:r>
        <w:rPr>
          <w:rFonts w:ascii="Verdana" w:hAnsi="Verdana"/>
          <w:color w:val="424242"/>
          <w:sz w:val="23"/>
          <w:szCs w:val="23"/>
        </w:rPr>
        <w:t>);</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lastRenderedPageBreak/>
        <w:t>- приложениями (</w:t>
      </w:r>
      <w:r>
        <w:rPr>
          <w:rFonts w:ascii="Verdana" w:hAnsi="Verdana"/>
          <w:i/>
          <w:iCs/>
          <w:color w:val="424242"/>
          <w:sz w:val="23"/>
          <w:szCs w:val="23"/>
        </w:rPr>
        <w:t>Около леса стояла хижина — жилище лесника</w:t>
      </w:r>
      <w:r>
        <w:rPr>
          <w:rFonts w:ascii="Verdana" w:hAnsi="Verdana"/>
          <w:color w:val="424242"/>
          <w:sz w:val="23"/>
          <w:szCs w:val="23"/>
        </w:rPr>
        <w:t>);</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обособленными дополнениями (</w:t>
      </w:r>
      <w:r>
        <w:rPr>
          <w:rFonts w:ascii="Verdana" w:hAnsi="Verdana"/>
          <w:i/>
          <w:iCs/>
          <w:color w:val="424242"/>
          <w:sz w:val="23"/>
          <w:szCs w:val="23"/>
        </w:rPr>
        <w:t>Фильм мне очень понравился, за исключением некоторых сцен</w:t>
      </w:r>
      <w:r>
        <w:rPr>
          <w:rFonts w:ascii="Verdana" w:hAnsi="Verdana"/>
          <w:color w:val="424242"/>
          <w:sz w:val="23"/>
          <w:szCs w:val="23"/>
        </w:rPr>
        <w:t>);</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обособленными обстоятельствами (</w:t>
      </w:r>
      <w:r>
        <w:rPr>
          <w:rFonts w:ascii="Verdana" w:hAnsi="Verdana"/>
          <w:i/>
          <w:iCs/>
          <w:color w:val="424242"/>
          <w:sz w:val="23"/>
          <w:szCs w:val="23"/>
        </w:rPr>
        <w:t>Приготовив ужин, мать еще долго сидела на кухне</w:t>
      </w:r>
      <w:r>
        <w:rPr>
          <w:rFonts w:ascii="Verdana" w:hAnsi="Verdana"/>
          <w:color w:val="424242"/>
          <w:sz w:val="23"/>
          <w:szCs w:val="23"/>
        </w:rPr>
        <w:t>);</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proofErr w:type="gramStart"/>
      <w:r>
        <w:rPr>
          <w:rFonts w:ascii="Verdana" w:hAnsi="Verdana"/>
          <w:color w:val="424242"/>
          <w:sz w:val="23"/>
          <w:szCs w:val="23"/>
        </w:rPr>
        <w:t>- обращениями и вводными конструкциями (</w:t>
      </w:r>
      <w:r>
        <w:rPr>
          <w:rFonts w:ascii="Verdana" w:hAnsi="Verdana"/>
          <w:i/>
          <w:iCs/>
          <w:color w:val="424242"/>
          <w:sz w:val="23"/>
          <w:szCs w:val="23"/>
        </w:rPr>
        <w:t>О юность, как быстро ты проходишь!</w:t>
      </w:r>
      <w:proofErr w:type="gramEnd"/>
      <w:r>
        <w:rPr>
          <w:rFonts w:ascii="Verdana" w:hAnsi="Verdana"/>
          <w:i/>
          <w:iCs/>
          <w:color w:val="424242"/>
          <w:sz w:val="23"/>
          <w:szCs w:val="23"/>
        </w:rPr>
        <w:t xml:space="preserve"> </w:t>
      </w:r>
      <w:proofErr w:type="gramStart"/>
      <w:r>
        <w:rPr>
          <w:rFonts w:ascii="Verdana" w:hAnsi="Verdana"/>
          <w:i/>
          <w:iCs/>
          <w:color w:val="424242"/>
          <w:sz w:val="23"/>
          <w:szCs w:val="23"/>
        </w:rPr>
        <w:t>Весна, кажется, будет поздней</w:t>
      </w:r>
      <w:r>
        <w:rPr>
          <w:rFonts w:ascii="Verdana" w:hAnsi="Verdana"/>
          <w:color w:val="424242"/>
          <w:sz w:val="23"/>
          <w:szCs w:val="23"/>
        </w:rPr>
        <w:t>);</w:t>
      </w:r>
      <w:proofErr w:type="gramEnd"/>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уточняющими членами предложениями (</w:t>
      </w:r>
      <w:r>
        <w:rPr>
          <w:rFonts w:ascii="Verdana" w:hAnsi="Verdana"/>
          <w:i/>
          <w:iCs/>
          <w:color w:val="424242"/>
          <w:sz w:val="23"/>
          <w:szCs w:val="23"/>
        </w:rPr>
        <w:t>Авария случилась в четыре утра, то есть на рассвете</w:t>
      </w:r>
      <w:r>
        <w:rPr>
          <w:rFonts w:ascii="Verdana" w:hAnsi="Verdana"/>
          <w:color w:val="424242"/>
          <w:sz w:val="23"/>
          <w:szCs w:val="23"/>
        </w:rPr>
        <w:t>).</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Но простое осложненное предложение легко спутать со </w:t>
      </w:r>
      <w:proofErr w:type="gramStart"/>
      <w:r>
        <w:rPr>
          <w:rFonts w:ascii="Verdana" w:hAnsi="Verdana"/>
          <w:color w:val="424242"/>
          <w:sz w:val="23"/>
          <w:szCs w:val="23"/>
        </w:rPr>
        <w:t>сложным</w:t>
      </w:r>
      <w:proofErr w:type="gramEnd"/>
      <w:r>
        <w:rPr>
          <w:rFonts w:ascii="Verdana" w:hAnsi="Verdana"/>
          <w:color w:val="424242"/>
          <w:sz w:val="23"/>
          <w:szCs w:val="23"/>
        </w:rPr>
        <w:t>. Поэтому надо быть внимательным и ориентироваться на количество предикативных центров</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Тире между подлежащим и сказуемым ставится, если: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xml:space="preserve">- подлежащее и сказуемое </w:t>
      </w:r>
      <w:proofErr w:type="gramStart"/>
      <w:r>
        <w:rPr>
          <w:rFonts w:ascii="Verdana" w:hAnsi="Verdana"/>
          <w:color w:val="424242"/>
          <w:sz w:val="23"/>
          <w:szCs w:val="23"/>
        </w:rPr>
        <w:t>выражены</w:t>
      </w:r>
      <w:proofErr w:type="gramEnd"/>
      <w:r>
        <w:rPr>
          <w:rFonts w:ascii="Verdana" w:hAnsi="Verdana"/>
          <w:color w:val="424242"/>
          <w:sz w:val="23"/>
          <w:szCs w:val="23"/>
        </w:rPr>
        <w:t xml:space="preserve"> существительными или числительным в </w:t>
      </w:r>
      <w:proofErr w:type="spellStart"/>
      <w:r>
        <w:rPr>
          <w:rFonts w:ascii="Verdana" w:hAnsi="Verdana"/>
          <w:color w:val="424242"/>
          <w:sz w:val="23"/>
          <w:szCs w:val="23"/>
        </w:rPr>
        <w:t>И.п</w:t>
      </w:r>
      <w:proofErr w:type="spellEnd"/>
      <w:r>
        <w:rPr>
          <w:rFonts w:ascii="Verdana" w:hAnsi="Verdana"/>
          <w:color w:val="424242"/>
          <w:sz w:val="23"/>
          <w:szCs w:val="23"/>
        </w:rPr>
        <w:t>.</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оба главных члена выражены неопределенной формой глагола.</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один главный член выражен инфинитивом, а другой – существительным.</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перед сказуемым стоит указательная частица </w:t>
      </w:r>
      <w:r>
        <w:rPr>
          <w:rFonts w:ascii="Verdana" w:hAnsi="Verdana"/>
          <w:i/>
          <w:iCs/>
          <w:color w:val="424242"/>
          <w:sz w:val="23"/>
          <w:szCs w:val="23"/>
        </w:rPr>
        <w:t>это</w:t>
      </w:r>
      <w:r>
        <w:rPr>
          <w:rFonts w:ascii="Verdana" w:hAnsi="Verdana"/>
          <w:color w:val="424242"/>
          <w:sz w:val="23"/>
          <w:szCs w:val="23"/>
        </w:rPr>
        <w:t> или </w:t>
      </w:r>
      <w:r>
        <w:rPr>
          <w:rFonts w:ascii="Verdana" w:hAnsi="Verdana"/>
          <w:i/>
          <w:iCs/>
          <w:color w:val="424242"/>
          <w:sz w:val="23"/>
          <w:szCs w:val="23"/>
        </w:rPr>
        <w:t>вот</w:t>
      </w:r>
      <w:r>
        <w:rPr>
          <w:rFonts w:ascii="Verdana" w:hAnsi="Verdana"/>
          <w:color w:val="424242"/>
          <w:sz w:val="23"/>
          <w:szCs w:val="23"/>
        </w:rPr>
        <w:t>, тире ставится перед этой частицей.</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Тире между подлежащим и сказуемым не ставится, если: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сказуемое присоединяется союзом как или другими сравнительными союзами.</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подлежащее выражено личным местоимением.</w:t>
      </w: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r>
        <w:rPr>
          <w:rFonts w:ascii="Verdana" w:hAnsi="Verdana"/>
          <w:color w:val="424242"/>
          <w:sz w:val="23"/>
          <w:szCs w:val="23"/>
        </w:rPr>
        <w:t>- при сказуемом есть отрицательная частица </w:t>
      </w:r>
      <w:r>
        <w:rPr>
          <w:rFonts w:ascii="Verdana" w:hAnsi="Verdana"/>
          <w:i/>
          <w:iCs/>
          <w:color w:val="424242"/>
          <w:sz w:val="23"/>
          <w:szCs w:val="23"/>
        </w:rPr>
        <w:t>не</w:t>
      </w:r>
      <w:r>
        <w:rPr>
          <w:rFonts w:ascii="Verdana" w:hAnsi="Verdana"/>
          <w:color w:val="424242"/>
          <w:sz w:val="23"/>
          <w:szCs w:val="23"/>
        </w:rPr>
        <w:t>.</w:t>
      </w:r>
    </w:p>
    <w:p w:rsidR="003D252C" w:rsidRPr="003D252C" w:rsidRDefault="003D252C" w:rsidP="00441F11">
      <w:pPr>
        <w:pStyle w:val="a3"/>
        <w:shd w:val="clear" w:color="auto" w:fill="FFFFFF"/>
        <w:spacing w:before="150" w:beforeAutospacing="0" w:after="150" w:afterAutospacing="0"/>
        <w:ind w:left="150" w:right="150"/>
        <w:rPr>
          <w:rFonts w:ascii="Verdana" w:hAnsi="Verdana"/>
          <w:color w:val="424242"/>
          <w:sz w:val="23"/>
          <w:szCs w:val="23"/>
          <w:u w:val="single"/>
        </w:rPr>
      </w:pPr>
      <w:r w:rsidRPr="003D252C">
        <w:rPr>
          <w:rFonts w:ascii="Arial" w:hAnsi="Arial" w:cs="Arial"/>
          <w:b/>
          <w:bCs/>
          <w:color w:val="4E4E3F"/>
          <w:u w:val="single"/>
        </w:rPr>
        <w:t>Второстепенные члены предложения</w:t>
      </w:r>
      <w:r w:rsidRPr="00441F11">
        <w:rPr>
          <w:rFonts w:ascii="Arial" w:hAnsi="Arial" w:cs="Arial"/>
          <w:color w:val="4E4E3F"/>
          <w:u w:val="single"/>
        </w:rPr>
        <w:t> </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b/>
          <w:bCs/>
          <w:color w:val="4E4E3F"/>
          <w:sz w:val="24"/>
          <w:szCs w:val="24"/>
          <w:lang w:eastAsia="ru-RU"/>
        </w:rPr>
        <w:t>Второстепенные члены предложения</w:t>
      </w:r>
      <w:r w:rsidRPr="00441F11">
        <w:rPr>
          <w:rFonts w:ascii="Arial" w:eastAsia="Times New Roman" w:hAnsi="Arial" w:cs="Arial"/>
          <w:color w:val="4E4E3F"/>
          <w:sz w:val="24"/>
          <w:szCs w:val="24"/>
          <w:lang w:eastAsia="ru-RU"/>
        </w:rPr>
        <w:t> - это</w:t>
      </w:r>
      <w:proofErr w:type="gramStart"/>
      <w:r w:rsidRPr="00441F11">
        <w:rPr>
          <w:rFonts w:ascii="Arial" w:eastAsia="Times New Roman" w:hAnsi="Arial" w:cs="Arial"/>
          <w:color w:val="4E4E3F"/>
          <w:sz w:val="24"/>
          <w:szCs w:val="24"/>
          <w:lang w:eastAsia="ru-RU"/>
        </w:rPr>
        <w:t xml:space="preserve"> ,</w:t>
      </w:r>
      <w:proofErr w:type="gramEnd"/>
      <w:r w:rsidRPr="00441F11">
        <w:rPr>
          <w:rFonts w:ascii="Arial" w:eastAsia="Times New Roman" w:hAnsi="Arial" w:cs="Arial"/>
          <w:color w:val="4E4E3F"/>
          <w:sz w:val="24"/>
          <w:szCs w:val="24"/>
          <w:lang w:eastAsia="ru-RU"/>
        </w:rPr>
        <w:t xml:space="preserve"> члены предложения, которые зависят от главных членов предложения или от других второстепенных членов, и поясняют, уточняют или дополняют господствующие слова. Грамматические разряды второстепенных членов:</w:t>
      </w:r>
    </w:p>
    <w:p w:rsidR="00441F11" w:rsidRPr="00441F11" w:rsidRDefault="00441F11" w:rsidP="00441F11">
      <w:pPr>
        <w:numPr>
          <w:ilvl w:val="0"/>
          <w:numId w:val="6"/>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определение (и приложение как разновидность определения),</w:t>
      </w:r>
    </w:p>
    <w:p w:rsidR="00441F11" w:rsidRPr="00441F11" w:rsidRDefault="00441F11" w:rsidP="00441F11">
      <w:pPr>
        <w:numPr>
          <w:ilvl w:val="0"/>
          <w:numId w:val="6"/>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дополнение,</w:t>
      </w:r>
    </w:p>
    <w:p w:rsidR="00441F11" w:rsidRPr="00441F11" w:rsidRDefault="00441F11" w:rsidP="00441F11">
      <w:pPr>
        <w:numPr>
          <w:ilvl w:val="0"/>
          <w:numId w:val="6"/>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42.1. </w:t>
      </w:r>
      <w:bookmarkStart w:id="0" w:name="_GoBack"/>
      <w:r w:rsidRPr="00441F11">
        <w:rPr>
          <w:rFonts w:ascii="Arial" w:eastAsia="Times New Roman" w:hAnsi="Arial" w:cs="Arial"/>
          <w:color w:val="4E4E3F"/>
          <w:sz w:val="24"/>
          <w:szCs w:val="24"/>
          <w:u w:val="single"/>
          <w:lang w:eastAsia="ru-RU"/>
        </w:rPr>
        <w:t>Определение</w:t>
      </w:r>
      <w:bookmarkEnd w:id="0"/>
      <w:r w:rsidRPr="00441F11">
        <w:rPr>
          <w:rFonts w:ascii="Arial" w:eastAsia="Times New Roman" w:hAnsi="Arial" w:cs="Arial"/>
          <w:color w:val="4E4E3F"/>
          <w:sz w:val="24"/>
          <w:szCs w:val="24"/>
          <w:lang w:eastAsia="ru-RU"/>
        </w:rPr>
        <w:t xml:space="preserve"> - это второстепенный член предложения, который обозначает признак, качество или свойство предмета и отвечает на вопросы какой? чей?</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Виды определений:</w:t>
      </w:r>
    </w:p>
    <w:p w:rsidR="00441F11" w:rsidRPr="00441F11" w:rsidRDefault="00441F11" w:rsidP="00441F11">
      <w:pPr>
        <w:numPr>
          <w:ilvl w:val="0"/>
          <w:numId w:val="7"/>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proofErr w:type="gramStart"/>
      <w:r w:rsidRPr="00441F11">
        <w:rPr>
          <w:rFonts w:ascii="Arial" w:eastAsia="Times New Roman" w:hAnsi="Arial" w:cs="Arial"/>
          <w:color w:val="4E4E3F"/>
          <w:sz w:val="24"/>
          <w:szCs w:val="24"/>
          <w:lang w:eastAsia="ru-RU"/>
        </w:rPr>
        <w:t>согласованное</w:t>
      </w:r>
      <w:proofErr w:type="gramEnd"/>
      <w:r w:rsidRPr="00441F11">
        <w:rPr>
          <w:rFonts w:ascii="Arial" w:eastAsia="Times New Roman" w:hAnsi="Arial" w:cs="Arial"/>
          <w:color w:val="4E4E3F"/>
          <w:sz w:val="24"/>
          <w:szCs w:val="24"/>
          <w:lang w:eastAsia="ru-RU"/>
        </w:rPr>
        <w:t xml:space="preserve"> </w:t>
      </w:r>
      <w:proofErr w:type="spellStart"/>
      <w:r w:rsidRPr="00441F11">
        <w:rPr>
          <w:rFonts w:ascii="Arial" w:eastAsia="Times New Roman" w:hAnsi="Arial" w:cs="Arial"/>
          <w:color w:val="4E4E3F"/>
          <w:sz w:val="24"/>
          <w:szCs w:val="24"/>
          <w:lang w:eastAsia="ru-RU"/>
        </w:rPr>
        <w:t>рпирепенив</w:t>
      </w:r>
      <w:proofErr w:type="spellEnd"/>
      <w:r w:rsidRPr="00441F11">
        <w:rPr>
          <w:rFonts w:ascii="Arial" w:eastAsia="Times New Roman" w:hAnsi="Arial" w:cs="Arial"/>
          <w:color w:val="4E4E3F"/>
          <w:sz w:val="24"/>
          <w:szCs w:val="24"/>
          <w:lang w:eastAsia="ru-RU"/>
        </w:rPr>
        <w:t xml:space="preserve"> (согласуется с определяемым словом в числе, падеже, в единственном числе - и в роде; выражается прилагательным, местоимением-прилагательным, причастием, порядковым числительным): </w:t>
      </w:r>
      <w:r w:rsidRPr="00441F11">
        <w:rPr>
          <w:rFonts w:ascii="Arial" w:eastAsia="Times New Roman" w:hAnsi="Arial" w:cs="Arial"/>
          <w:color w:val="4E4E3F"/>
          <w:sz w:val="24"/>
          <w:szCs w:val="24"/>
          <w:lang w:eastAsia="ru-RU"/>
        </w:rPr>
        <w:lastRenderedPageBreak/>
        <w:t>Вымытые полы еще не высохли. На стопе стояла красивая ваза. Я живу на пятом этаже. Прозвучала вторая ария из этой оперы.</w:t>
      </w:r>
    </w:p>
    <w:p w:rsidR="00441F11" w:rsidRPr="00441F11" w:rsidRDefault="00441F11" w:rsidP="00441F11">
      <w:pPr>
        <w:numPr>
          <w:ilvl w:val="0"/>
          <w:numId w:val="7"/>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proofErr w:type="gramStart"/>
      <w:r w:rsidRPr="00441F11">
        <w:rPr>
          <w:rFonts w:ascii="Arial" w:eastAsia="Times New Roman" w:hAnsi="Arial" w:cs="Arial"/>
          <w:color w:val="4E4E3F"/>
          <w:sz w:val="24"/>
          <w:szCs w:val="24"/>
          <w:lang w:eastAsia="ru-RU"/>
        </w:rPr>
        <w:t>н</w:t>
      </w:r>
      <w:proofErr w:type="gramEnd"/>
      <w:r w:rsidRPr="00441F11">
        <w:rPr>
          <w:rFonts w:ascii="Arial" w:eastAsia="Times New Roman" w:hAnsi="Arial" w:cs="Arial"/>
          <w:color w:val="4E4E3F"/>
          <w:sz w:val="24"/>
          <w:szCs w:val="24"/>
          <w:lang w:eastAsia="ru-RU"/>
        </w:rPr>
        <w:t>есогласованное определение (связано с главным словом по способу управления или примыкания, связь лишена формально выраженного согласования; выражается существительными в косвенных падежах, личными местоимениями, прилагательными в сравнительной степени, наречиями, инфинитивами, неразложимыми словосочетаниями): Сегодня ожидается приезд делегации. Мне очень понравилось ее платье в клетку. Он не выполнил свое обещание прийти.</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42.2. </w:t>
      </w:r>
      <w:r w:rsidRPr="00441F11">
        <w:rPr>
          <w:rFonts w:ascii="Arial" w:eastAsia="Times New Roman" w:hAnsi="Arial" w:cs="Arial"/>
          <w:color w:val="4E4E3F"/>
          <w:sz w:val="24"/>
          <w:szCs w:val="24"/>
          <w:u w:val="single"/>
          <w:lang w:eastAsia="ru-RU"/>
        </w:rPr>
        <w:t>Приложение</w:t>
      </w:r>
      <w:r w:rsidRPr="00441F11">
        <w:rPr>
          <w:rFonts w:ascii="Arial" w:eastAsia="Times New Roman" w:hAnsi="Arial" w:cs="Arial"/>
          <w:color w:val="4E4E3F"/>
          <w:sz w:val="24"/>
          <w:szCs w:val="24"/>
          <w:lang w:eastAsia="ru-RU"/>
        </w:rPr>
        <w:t xml:space="preserve"> - это разновидность определения, которое выражено существительным, согласованным с определяемым словом в падеже (город-герой, цветок роза).</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Особая разновидность приложений - несогласованные приложения. Это:</w:t>
      </w:r>
    </w:p>
    <w:p w:rsidR="00441F11" w:rsidRPr="00441F11" w:rsidRDefault="00441F11" w:rsidP="00441F11">
      <w:pPr>
        <w:numPr>
          <w:ilvl w:val="0"/>
          <w:numId w:val="8"/>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proofErr w:type="gramStart"/>
      <w:r w:rsidRPr="00441F11">
        <w:rPr>
          <w:rFonts w:ascii="Arial" w:eastAsia="Times New Roman" w:hAnsi="Arial" w:cs="Arial"/>
          <w:color w:val="4E4E3F"/>
          <w:sz w:val="24"/>
          <w:szCs w:val="24"/>
          <w:lang w:eastAsia="ru-RU"/>
        </w:rPr>
        <w:t>названия произведений литературы, органов печати, пароходов, фабрик, заводов и т.д.: роман «Преступление и наказание», у гостиницы «Россия»;</w:t>
      </w:r>
      <w:proofErr w:type="gramEnd"/>
    </w:p>
    <w:p w:rsidR="00441F11" w:rsidRPr="00441F11" w:rsidRDefault="00441F11" w:rsidP="00441F11">
      <w:pPr>
        <w:numPr>
          <w:ilvl w:val="0"/>
          <w:numId w:val="8"/>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прозвища: о Всеволоде Большое Гнездо.</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Одиночные приложения и определяемые слова пишутся:</w:t>
      </w:r>
    </w:p>
    <w:p w:rsidR="00441F11" w:rsidRPr="00441F11" w:rsidRDefault="00441F11" w:rsidP="00441F11">
      <w:pPr>
        <w:shd w:val="clear" w:color="auto" w:fill="FFFFFF"/>
        <w:spacing w:line="240" w:lineRule="auto"/>
        <w:rPr>
          <w:rFonts w:ascii="Arial" w:eastAsia="Times New Roman" w:hAnsi="Arial" w:cs="Arial"/>
          <w:color w:val="4E4E3F"/>
          <w:sz w:val="26"/>
          <w:szCs w:val="26"/>
          <w:lang w:eastAsia="ru-RU"/>
        </w:rPr>
      </w:pPr>
      <w:r w:rsidRPr="00441F11">
        <w:rPr>
          <w:rFonts w:ascii="Arial" w:eastAsia="Times New Roman" w:hAnsi="Arial" w:cs="Arial"/>
          <w:color w:val="4E4E3F"/>
          <w:sz w:val="26"/>
          <w:szCs w:val="26"/>
          <w:lang w:eastAsia="ru-RU"/>
        </w:rPr>
        <w:t>- через дефис, если</w:t>
      </w:r>
    </w:p>
    <w:p w:rsidR="00441F11" w:rsidRPr="00441F11" w:rsidRDefault="00441F11" w:rsidP="00441F11">
      <w:pPr>
        <w:numPr>
          <w:ilvl w:val="0"/>
          <w:numId w:val="9"/>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приложение выражено нарицательным существительным (инженер-конструктор);</w:t>
      </w:r>
    </w:p>
    <w:p w:rsidR="00441F11" w:rsidRPr="00441F11" w:rsidRDefault="00441F11" w:rsidP="00441F11">
      <w:pPr>
        <w:numPr>
          <w:ilvl w:val="0"/>
          <w:numId w:val="9"/>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приложение выражено именем собственным или географическим названием и стоит перед главным словом, которое обозначает родовое понятие (Иван-царевич, Москва-река).</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раздельно, если</w:t>
      </w:r>
    </w:p>
    <w:p w:rsidR="00441F11" w:rsidRPr="00441F11" w:rsidRDefault="00441F11" w:rsidP="00441F11">
      <w:pPr>
        <w:numPr>
          <w:ilvl w:val="0"/>
          <w:numId w:val="10"/>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приложение выражено именем собственным или географическим названием и стоит после, главного слова, которое обозначает родовое понятие (царевич Иван, река Москва);</w:t>
      </w:r>
    </w:p>
    <w:p w:rsidR="00441F11" w:rsidRPr="00441F11" w:rsidRDefault="00441F11" w:rsidP="00441F11">
      <w:pPr>
        <w:numPr>
          <w:ilvl w:val="0"/>
          <w:numId w:val="10"/>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приложение, которое стоит перед определяемым словом можно приравнять по значению к определению-прилагательному (трус заяц - трусливый заяц);</w:t>
      </w:r>
    </w:p>
    <w:p w:rsidR="00441F11" w:rsidRPr="00441F11" w:rsidRDefault="00441F11" w:rsidP="00441F11">
      <w:pPr>
        <w:numPr>
          <w:ilvl w:val="0"/>
          <w:numId w:val="10"/>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в сочетании двух </w:t>
      </w:r>
      <w:proofErr w:type="gramStart"/>
      <w:r w:rsidRPr="00441F11">
        <w:rPr>
          <w:rFonts w:ascii="Arial" w:eastAsia="Times New Roman" w:hAnsi="Arial" w:cs="Arial"/>
          <w:color w:val="4E4E3F"/>
          <w:sz w:val="24"/>
          <w:szCs w:val="24"/>
          <w:lang w:eastAsia="ru-RU"/>
        </w:rPr>
        <w:t>нарицательным</w:t>
      </w:r>
      <w:proofErr w:type="gramEnd"/>
      <w:r w:rsidRPr="00441F11">
        <w:rPr>
          <w:rFonts w:ascii="Arial" w:eastAsia="Times New Roman" w:hAnsi="Arial" w:cs="Arial"/>
          <w:color w:val="4E4E3F"/>
          <w:sz w:val="24"/>
          <w:szCs w:val="24"/>
          <w:lang w:eastAsia="ru-RU"/>
        </w:rPr>
        <w:t xml:space="preserve"> существительных первое обозначает родовое понятие, а второе - видовое (цветок роза);</w:t>
      </w:r>
    </w:p>
    <w:p w:rsidR="00441F11" w:rsidRPr="00441F11" w:rsidRDefault="00441F11" w:rsidP="00441F11">
      <w:pPr>
        <w:numPr>
          <w:ilvl w:val="0"/>
          <w:numId w:val="10"/>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первыми элементами в словосочетании являются слова товарищ, господин, гражданин, наш брат (=я и мне подобные): гражданин милиционер, наш брат студент.</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u w:val="single"/>
          <w:lang w:eastAsia="ru-RU"/>
        </w:rPr>
        <w:t>. Дополнени</w:t>
      </w:r>
      <w:proofErr w:type="gramStart"/>
      <w:r w:rsidRPr="00441F11">
        <w:rPr>
          <w:rFonts w:ascii="Arial" w:eastAsia="Times New Roman" w:hAnsi="Arial" w:cs="Arial"/>
          <w:color w:val="4E4E3F"/>
          <w:sz w:val="24"/>
          <w:szCs w:val="24"/>
          <w:u w:val="single"/>
          <w:lang w:eastAsia="ru-RU"/>
        </w:rPr>
        <w:t>е</w:t>
      </w:r>
      <w:r w:rsidRPr="00441F11">
        <w:rPr>
          <w:rFonts w:ascii="Arial" w:eastAsia="Times New Roman" w:hAnsi="Arial" w:cs="Arial"/>
          <w:color w:val="4E4E3F"/>
          <w:sz w:val="24"/>
          <w:szCs w:val="24"/>
          <w:lang w:eastAsia="ru-RU"/>
        </w:rPr>
        <w:t>-</w:t>
      </w:r>
      <w:proofErr w:type="gramEnd"/>
      <w:r w:rsidRPr="00441F11">
        <w:rPr>
          <w:rFonts w:ascii="Arial" w:eastAsia="Times New Roman" w:hAnsi="Arial" w:cs="Arial"/>
          <w:color w:val="4E4E3F"/>
          <w:sz w:val="24"/>
          <w:szCs w:val="24"/>
          <w:lang w:eastAsia="ru-RU"/>
        </w:rPr>
        <w:t xml:space="preserve"> это второстепенный член предложения, который обозначает предмет, поясняем слово, от которого зависит и отвечает на вопросы косвенных падежей.</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Виды дополнений:</w:t>
      </w:r>
    </w:p>
    <w:p w:rsidR="00441F11" w:rsidRPr="00441F11" w:rsidRDefault="00441F11" w:rsidP="00441F11">
      <w:pPr>
        <w:numPr>
          <w:ilvl w:val="0"/>
          <w:numId w:val="11"/>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прямое дополнение (выражается формой именительного падежа без предлога при переходных глаголах и словах категории состояния и формой </w:t>
      </w:r>
      <w:r w:rsidRPr="00441F11">
        <w:rPr>
          <w:rFonts w:ascii="Arial" w:eastAsia="Times New Roman" w:hAnsi="Arial" w:cs="Arial"/>
          <w:color w:val="4E4E3F"/>
          <w:sz w:val="24"/>
          <w:szCs w:val="24"/>
          <w:lang w:eastAsia="ru-RU"/>
        </w:rPr>
        <w:lastRenderedPageBreak/>
        <w:t>родительного падеже при переходных глаголах с отрицанием или если действие, которое выражает переходный глагол, направлено не на весь предмет, а лишь на его часть): написать письмо, больно ногу, не замечать глупостей, выпить молока;</w:t>
      </w:r>
    </w:p>
    <w:p w:rsidR="00441F11" w:rsidRPr="00441F11" w:rsidRDefault="00441F11" w:rsidP="00441F11">
      <w:pPr>
        <w:numPr>
          <w:ilvl w:val="0"/>
          <w:numId w:val="11"/>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косвенное дополнение (все остальные дополнения): сообщение о трагедии, бочонок с пивом, директор завода.</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42.4. </w:t>
      </w:r>
      <w:r w:rsidRPr="00441F11">
        <w:rPr>
          <w:rFonts w:ascii="Arial" w:eastAsia="Times New Roman" w:hAnsi="Arial" w:cs="Arial"/>
          <w:color w:val="4E4E3F"/>
          <w:sz w:val="24"/>
          <w:szCs w:val="24"/>
          <w:u w:val="single"/>
          <w:lang w:eastAsia="ru-RU"/>
        </w:rPr>
        <w:t>Обстоятельство</w:t>
      </w:r>
      <w:r w:rsidRPr="00441F11">
        <w:rPr>
          <w:rFonts w:ascii="Arial" w:eastAsia="Times New Roman" w:hAnsi="Arial" w:cs="Arial"/>
          <w:color w:val="4E4E3F"/>
          <w:sz w:val="24"/>
          <w:szCs w:val="24"/>
          <w:lang w:eastAsia="ru-RU"/>
        </w:rPr>
        <w:t xml:space="preserve"> - это второстепенный член предложения, который поясняет слово со значение действия или признака и обозначает, как или при каких обстоятельствах производится действие. Обстоятельства выражаются наречиями, деепричастиями, существительными в косвенных падежах (с предлогом и без предлога), инфинитивом, фразеологизмами наречного характера.</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Виды обстоятельств:</w:t>
      </w:r>
    </w:p>
    <w:p w:rsidR="00441F11" w:rsidRPr="00441F11" w:rsidRDefault="00441F11" w:rsidP="00441F11">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времени (указывает на временные показатели совершаемого действия): прийти рано, работать с утра до вечера;</w:t>
      </w:r>
    </w:p>
    <w:p w:rsidR="00441F11" w:rsidRPr="00441F11" w:rsidRDefault="00441F11" w:rsidP="00441F11">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места (указывает на место действия или направление движения): проснуться в комнате, двигаться вперед;</w:t>
      </w:r>
    </w:p>
    <w:p w:rsidR="00441F11" w:rsidRPr="00441F11" w:rsidRDefault="00441F11" w:rsidP="00441F11">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меры и степени (обозначает меру пространства, времени, количества или степень качества): повторить трижды, весом шестьдесят три килограмма, пробежать триста метров:</w:t>
      </w:r>
    </w:p>
    <w:p w:rsidR="00441F11" w:rsidRPr="00441F11" w:rsidRDefault="00441F11" w:rsidP="00441F11">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образа действия (указывает на образ совершения действия): смеяться громко, идти быстро;</w:t>
      </w:r>
    </w:p>
    <w:p w:rsidR="00441F11" w:rsidRPr="00441F11" w:rsidRDefault="00441F11" w:rsidP="00441F11">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причины (указывает на причину свершения действия): посинеть от холода, не прийти из-за болезни;</w:t>
      </w:r>
    </w:p>
    <w:p w:rsidR="00441F11" w:rsidRPr="00441F11" w:rsidRDefault="00441F11" w:rsidP="00441F11">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цели (указывает на цель действия): уехать отдыхать;</w:t>
      </w:r>
    </w:p>
    <w:p w:rsidR="00441F11" w:rsidRPr="00441F11" w:rsidRDefault="00441F11" w:rsidP="00441F11">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обстоятельство условия (указывает на условие, которое должно быть выполнено для свершения действия): не поехать за город в случае снегопада;</w:t>
      </w:r>
    </w:p>
    <w:p w:rsidR="00441F11" w:rsidRPr="00441F11" w:rsidRDefault="00441F11" w:rsidP="00441F11">
      <w:pPr>
        <w:numPr>
          <w:ilvl w:val="0"/>
          <w:numId w:val="12"/>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обстоятельство уступки (указывает на условие, вопреки которому действие совершается): случиться вопреки прогнозам, </w:t>
      </w:r>
      <w:proofErr w:type="gramStart"/>
      <w:r w:rsidRPr="00441F11">
        <w:rPr>
          <w:rFonts w:ascii="Arial" w:eastAsia="Times New Roman" w:hAnsi="Arial" w:cs="Arial"/>
          <w:color w:val="4E4E3F"/>
          <w:sz w:val="24"/>
          <w:szCs w:val="24"/>
          <w:lang w:eastAsia="ru-RU"/>
        </w:rPr>
        <w:t>поехать</w:t>
      </w:r>
      <w:proofErr w:type="gramEnd"/>
      <w:r w:rsidRPr="00441F11">
        <w:rPr>
          <w:rFonts w:ascii="Arial" w:eastAsia="Times New Roman" w:hAnsi="Arial" w:cs="Arial"/>
          <w:color w:val="4E4E3F"/>
          <w:sz w:val="24"/>
          <w:szCs w:val="24"/>
          <w:lang w:eastAsia="ru-RU"/>
        </w:rPr>
        <w:t xml:space="preserve"> несмотря на предостережения.</w:t>
      </w:r>
    </w:p>
    <w:p w:rsidR="00441F11" w:rsidRP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 xml:space="preserve">42.5. Двусоставные и односоставные предложения. По составу простые предложения делятся </w:t>
      </w:r>
      <w:proofErr w:type="gramStart"/>
      <w:r w:rsidRPr="00441F11">
        <w:rPr>
          <w:rFonts w:ascii="Arial" w:eastAsia="Times New Roman" w:hAnsi="Arial" w:cs="Arial"/>
          <w:color w:val="4E4E3F"/>
          <w:sz w:val="24"/>
          <w:szCs w:val="24"/>
          <w:lang w:eastAsia="ru-RU"/>
        </w:rPr>
        <w:t>на</w:t>
      </w:r>
      <w:proofErr w:type="gramEnd"/>
      <w:r w:rsidRPr="00441F11">
        <w:rPr>
          <w:rFonts w:ascii="Arial" w:eastAsia="Times New Roman" w:hAnsi="Arial" w:cs="Arial"/>
          <w:color w:val="4E4E3F"/>
          <w:sz w:val="24"/>
          <w:szCs w:val="24"/>
          <w:lang w:eastAsia="ru-RU"/>
        </w:rPr>
        <w:t>:</w:t>
      </w:r>
    </w:p>
    <w:p w:rsidR="00441F11" w:rsidRPr="00441F11" w:rsidRDefault="00441F11" w:rsidP="00441F11">
      <w:pPr>
        <w:numPr>
          <w:ilvl w:val="0"/>
          <w:numId w:val="13"/>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односоставные (с одним главным членом предложения),</w:t>
      </w:r>
    </w:p>
    <w:p w:rsidR="00441F11" w:rsidRPr="00441F11" w:rsidRDefault="00441F11" w:rsidP="00441F11">
      <w:pPr>
        <w:numPr>
          <w:ilvl w:val="0"/>
          <w:numId w:val="13"/>
        </w:numPr>
        <w:shd w:val="clear" w:color="auto" w:fill="FFFFFF"/>
        <w:spacing w:before="100" w:beforeAutospacing="1" w:after="100" w:afterAutospacing="1" w:line="300" w:lineRule="atLeast"/>
        <w:ind w:left="360"/>
        <w:rPr>
          <w:rFonts w:ascii="Arial" w:eastAsia="Times New Roman" w:hAnsi="Arial" w:cs="Arial"/>
          <w:color w:val="4E4E3F"/>
          <w:sz w:val="24"/>
          <w:szCs w:val="24"/>
          <w:lang w:eastAsia="ru-RU"/>
        </w:rPr>
      </w:pPr>
      <w:proofErr w:type="gramStart"/>
      <w:r w:rsidRPr="00441F11">
        <w:rPr>
          <w:rFonts w:ascii="Arial" w:eastAsia="Times New Roman" w:hAnsi="Arial" w:cs="Arial"/>
          <w:color w:val="4E4E3F"/>
          <w:sz w:val="24"/>
          <w:szCs w:val="24"/>
          <w:lang w:eastAsia="ru-RU"/>
        </w:rPr>
        <w:t>двусоставные</w:t>
      </w:r>
      <w:proofErr w:type="gramEnd"/>
      <w:r w:rsidRPr="00441F11">
        <w:rPr>
          <w:rFonts w:ascii="Arial" w:eastAsia="Times New Roman" w:hAnsi="Arial" w:cs="Arial"/>
          <w:color w:val="4E4E3F"/>
          <w:sz w:val="24"/>
          <w:szCs w:val="24"/>
          <w:lang w:eastAsia="ru-RU"/>
        </w:rPr>
        <w:t xml:space="preserve"> (в предложении есть и подлежащее, и сказуемое).</w:t>
      </w:r>
    </w:p>
    <w:p w:rsidR="00441F11" w:rsidRDefault="00441F11" w:rsidP="00441F11">
      <w:pPr>
        <w:shd w:val="clear" w:color="auto" w:fill="FFFFFF"/>
        <w:spacing w:after="150" w:line="240" w:lineRule="auto"/>
        <w:rPr>
          <w:rFonts w:ascii="Arial" w:eastAsia="Times New Roman" w:hAnsi="Arial" w:cs="Arial"/>
          <w:color w:val="4E4E3F"/>
          <w:sz w:val="24"/>
          <w:szCs w:val="24"/>
          <w:lang w:eastAsia="ru-RU"/>
        </w:rPr>
      </w:pPr>
      <w:r w:rsidRPr="00441F11">
        <w:rPr>
          <w:rFonts w:ascii="Arial" w:eastAsia="Times New Roman" w:hAnsi="Arial" w:cs="Arial"/>
          <w:color w:val="4E4E3F"/>
          <w:sz w:val="24"/>
          <w:szCs w:val="24"/>
          <w:lang w:eastAsia="ru-RU"/>
        </w:rPr>
        <w:t>Односоставные предложения - это предложения, представленные одним грамматическим составом: или подлежащим, или сказуемым.</w:t>
      </w:r>
    </w:p>
    <w:p w:rsidR="003D252C" w:rsidRPr="003D252C" w:rsidRDefault="003D252C" w:rsidP="003D252C">
      <w:pPr>
        <w:shd w:val="clear" w:color="auto" w:fill="FFFFFF"/>
        <w:spacing w:line="240" w:lineRule="auto"/>
        <w:rPr>
          <w:rFonts w:ascii="Arial" w:eastAsia="Times New Roman" w:hAnsi="Arial" w:cs="Arial"/>
          <w:b/>
          <w:bCs/>
          <w:color w:val="4E4E3F"/>
          <w:sz w:val="24"/>
          <w:szCs w:val="24"/>
          <w:lang w:eastAsia="ru-RU"/>
        </w:rPr>
      </w:pPr>
      <w:r w:rsidRPr="003D252C">
        <w:rPr>
          <w:rFonts w:ascii="Arial" w:eastAsia="Times New Roman" w:hAnsi="Arial" w:cs="Arial"/>
          <w:b/>
          <w:bCs/>
          <w:color w:val="76A900"/>
          <w:sz w:val="24"/>
          <w:szCs w:val="24"/>
          <w:lang w:eastAsia="ru-RU"/>
        </w:rPr>
        <w:t>Однородными </w:t>
      </w:r>
      <w:r w:rsidRPr="003D252C">
        <w:rPr>
          <w:rFonts w:ascii="Arial" w:eastAsia="Times New Roman" w:hAnsi="Arial" w:cs="Arial"/>
          <w:b/>
          <w:bCs/>
          <w:color w:val="4E4E3F"/>
          <w:sz w:val="24"/>
          <w:szCs w:val="24"/>
          <w:lang w:eastAsia="ru-RU"/>
        </w:rPr>
        <w:t>называются члены предложения, которые относятся к одному и тому же члену предложения, отвечают на один и тот же вопрос и выполняют одинаковую синтаксическую функцию.</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любил (Что?) степи, и широкие реки, и дремучие леса своей родины».</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Однородные члены соединены между собой сочинительной связью (интонацией перечисления, сочинительными союзами).</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lastRenderedPageBreak/>
        <w:t>Пример:</w:t>
      </w:r>
    </w:p>
    <w:p w:rsidR="003D252C" w:rsidRPr="003D252C" w:rsidRDefault="003D252C" w:rsidP="003D252C">
      <w:pPr>
        <w:shd w:val="clear" w:color="auto" w:fill="FFFFFF"/>
        <w:spacing w:after="0"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«По утрам солнце бьёт в беседку сквозь пурпурную, лиловую, зелёную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лимонную листву» (К. Паустовский).</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Первые три определения связаны интонацией перечисления; третье и четвёртое — соединительным союзом </w:t>
      </w:r>
      <w:r w:rsidRPr="003D252C">
        <w:rPr>
          <w:rFonts w:ascii="Arial" w:eastAsia="Times New Roman" w:hAnsi="Arial" w:cs="Arial"/>
          <w:i/>
          <w:iCs/>
          <w:color w:val="76A900"/>
          <w:sz w:val="24"/>
          <w:szCs w:val="24"/>
          <w:lang w:eastAsia="ru-RU"/>
        </w:rPr>
        <w:t>и</w:t>
      </w:r>
      <w:r w:rsidRPr="003D252C">
        <w:rPr>
          <w:rFonts w:ascii="Arial" w:eastAsia="Times New Roman" w:hAnsi="Arial" w:cs="Arial"/>
          <w:i/>
          <w:iCs/>
          <w:color w:val="4E4E3F"/>
          <w:sz w:val="24"/>
          <w:szCs w:val="24"/>
          <w:lang w:eastAsia="ru-RU"/>
        </w:rPr>
        <w:t>.</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Однородными могут быть как главные, так и второстепенные члены предложения.</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«Люди и животные пытались спастись от дождя и ветра».</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Однородные члены предложения могут иметь при себе зависимые слова.</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«Люди и животные пытались спастись от потоков (Каких?) воды и свирепого (Какого?) ветра».</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Однородные члены обычно выражаются словами одной части речи, но могут быть выражены и разными частями речи.</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говорил медленно (нареч.), с большими паузами (сущ. с предл.), покачиваясь из стороны в сторону» (</w:t>
      </w:r>
      <w:proofErr w:type="spellStart"/>
      <w:r w:rsidRPr="003D252C">
        <w:rPr>
          <w:rFonts w:ascii="Arial" w:eastAsia="Times New Roman" w:hAnsi="Arial" w:cs="Arial"/>
          <w:i/>
          <w:iCs/>
          <w:color w:val="4E4E3F"/>
          <w:sz w:val="24"/>
          <w:szCs w:val="24"/>
          <w:lang w:eastAsia="ru-RU"/>
        </w:rPr>
        <w:t>дееприч</w:t>
      </w:r>
      <w:proofErr w:type="spellEnd"/>
      <w:r w:rsidRPr="003D252C">
        <w:rPr>
          <w:rFonts w:ascii="Arial" w:eastAsia="Times New Roman" w:hAnsi="Arial" w:cs="Arial"/>
          <w:i/>
          <w:iCs/>
          <w:color w:val="4E4E3F"/>
          <w:sz w:val="24"/>
          <w:szCs w:val="24"/>
          <w:lang w:eastAsia="ru-RU"/>
        </w:rPr>
        <w:t xml:space="preserve">. </w:t>
      </w:r>
      <w:proofErr w:type="gramStart"/>
      <w:r w:rsidRPr="003D252C">
        <w:rPr>
          <w:rFonts w:ascii="Arial" w:eastAsia="Times New Roman" w:hAnsi="Arial" w:cs="Arial"/>
          <w:i/>
          <w:iCs/>
          <w:color w:val="4E4E3F"/>
          <w:sz w:val="24"/>
          <w:szCs w:val="24"/>
          <w:lang w:eastAsia="ru-RU"/>
        </w:rPr>
        <w:t>об</w:t>
      </w:r>
      <w:proofErr w:type="gramEnd"/>
      <w:r w:rsidRPr="003D252C">
        <w:rPr>
          <w:rFonts w:ascii="Arial" w:eastAsia="Times New Roman" w:hAnsi="Arial" w:cs="Arial"/>
          <w:i/>
          <w:iCs/>
          <w:color w:val="4E4E3F"/>
          <w:sz w:val="24"/>
          <w:szCs w:val="24"/>
          <w:lang w:eastAsia="ru-RU"/>
        </w:rPr>
        <w:t>.).</w:t>
      </w:r>
    </w:p>
    <w:p w:rsidR="003D252C" w:rsidRPr="003D252C" w:rsidRDefault="003D252C" w:rsidP="003D252C">
      <w:pPr>
        <w:shd w:val="clear" w:color="auto" w:fill="FFFFFF"/>
        <w:spacing w:line="240" w:lineRule="auto"/>
        <w:rPr>
          <w:rFonts w:ascii="Arial" w:eastAsia="Times New Roman" w:hAnsi="Arial" w:cs="Arial"/>
          <w:color w:val="4E4E3F"/>
          <w:sz w:val="45"/>
          <w:szCs w:val="45"/>
          <w:lang w:eastAsia="ru-RU"/>
        </w:rPr>
      </w:pPr>
      <w:r w:rsidRPr="003D252C">
        <w:rPr>
          <w:rFonts w:ascii="Arial" w:eastAsia="Times New Roman" w:hAnsi="Arial" w:cs="Arial"/>
          <w:color w:val="4E4E3F"/>
          <w:sz w:val="45"/>
          <w:szCs w:val="45"/>
          <w:lang w:eastAsia="ru-RU"/>
        </w:rPr>
        <w:t>Однородные и неоднородные определения</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b/>
          <w:bCs/>
          <w:color w:val="76A900"/>
          <w:sz w:val="24"/>
          <w:szCs w:val="24"/>
          <w:lang w:eastAsia="ru-RU"/>
        </w:rPr>
        <w:t>Однородные определения </w:t>
      </w:r>
      <w:r w:rsidRPr="003D252C">
        <w:rPr>
          <w:rFonts w:ascii="Arial" w:eastAsia="Times New Roman" w:hAnsi="Arial" w:cs="Arial"/>
          <w:color w:val="4E4E3F"/>
          <w:sz w:val="24"/>
          <w:szCs w:val="24"/>
          <w:lang w:eastAsia="ru-RU"/>
        </w:rPr>
        <w:t>характеризуют определяемое слово с одной и той же стороны (размер, цвет, качество, материал, физическое состояние и т. п.).</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«Могучий, оглушительный ливень хлынул на город» (сила ливня).</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Однородные определения произносятся с перечислительной интонацией. Между ними обычно можно вставить союзы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w:t>
      </w:r>
      <w:r w:rsidRPr="003D252C">
        <w:rPr>
          <w:rFonts w:ascii="Arial" w:eastAsia="Times New Roman" w:hAnsi="Arial" w:cs="Arial"/>
          <w:color w:val="76A900"/>
          <w:sz w:val="24"/>
          <w:szCs w:val="24"/>
          <w:lang w:eastAsia="ru-RU"/>
        </w:rPr>
        <w:t>но</w:t>
      </w:r>
      <w:r w:rsidRPr="003D252C">
        <w:rPr>
          <w:rFonts w:ascii="Arial" w:eastAsia="Times New Roman" w:hAnsi="Arial" w:cs="Arial"/>
          <w:color w:val="4E4E3F"/>
          <w:sz w:val="24"/>
          <w:szCs w:val="24"/>
          <w:lang w:eastAsia="ru-RU"/>
        </w:rPr>
        <w:t>.</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«Счастливая (и) озорная улыбка осветила его лицо».</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Определения, стоящие после определяемого слова (инверсия), обычно однородны.</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«Она смотрела на меня </w:t>
      </w:r>
      <w:r w:rsidRPr="003D252C">
        <w:rPr>
          <w:rFonts w:ascii="Arial" w:eastAsia="Times New Roman" w:hAnsi="Arial" w:cs="Arial"/>
          <w:i/>
          <w:iCs/>
          <w:color w:val="76A900"/>
          <w:sz w:val="24"/>
          <w:szCs w:val="24"/>
          <w:lang w:eastAsia="ru-RU"/>
        </w:rPr>
        <w:t>глазами </w:t>
      </w:r>
      <w:r w:rsidRPr="003D252C">
        <w:rPr>
          <w:rFonts w:ascii="Arial" w:eastAsia="Times New Roman" w:hAnsi="Arial" w:cs="Arial"/>
          <w:i/>
          <w:iCs/>
          <w:color w:val="4E4E3F"/>
          <w:sz w:val="24"/>
          <w:szCs w:val="24"/>
          <w:lang w:eastAsia="ru-RU"/>
        </w:rPr>
        <w:t>добрыми, улыбчивыми, родными».</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b/>
          <w:bCs/>
          <w:color w:val="76A900"/>
          <w:sz w:val="24"/>
          <w:szCs w:val="24"/>
          <w:lang w:eastAsia="ru-RU"/>
        </w:rPr>
        <w:t>Неоднородные определения</w:t>
      </w:r>
      <w:r w:rsidRPr="003D252C">
        <w:rPr>
          <w:rFonts w:ascii="Arial" w:eastAsia="Times New Roman" w:hAnsi="Arial" w:cs="Arial"/>
          <w:color w:val="4E4E3F"/>
          <w:sz w:val="24"/>
          <w:szCs w:val="24"/>
          <w:lang w:eastAsia="ru-RU"/>
        </w:rPr>
        <w:t> характеризуют предмет (лицо) с разных сторон.</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«Отец нёс большой кожаный </w:t>
      </w:r>
      <w:r w:rsidRPr="003D252C">
        <w:rPr>
          <w:rFonts w:ascii="Arial" w:eastAsia="Times New Roman" w:hAnsi="Arial" w:cs="Arial"/>
          <w:i/>
          <w:iCs/>
          <w:color w:val="76A900"/>
          <w:sz w:val="24"/>
          <w:szCs w:val="24"/>
          <w:lang w:eastAsia="ru-RU"/>
        </w:rPr>
        <w:t>чемодан </w:t>
      </w:r>
      <w:r w:rsidRPr="003D252C">
        <w:rPr>
          <w:rFonts w:ascii="Arial" w:eastAsia="Times New Roman" w:hAnsi="Arial" w:cs="Arial"/>
          <w:i/>
          <w:iCs/>
          <w:color w:val="4E4E3F"/>
          <w:sz w:val="24"/>
          <w:szCs w:val="24"/>
          <w:lang w:eastAsia="ru-RU"/>
        </w:rPr>
        <w:t>(размер и материал)».</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Между однородными определениями, соединёнными бессоюзной связью, ставится запятая, а между неоднородными — не ставится.</w:t>
      </w:r>
    </w:p>
    <w:p w:rsidR="003D252C" w:rsidRPr="003D252C" w:rsidRDefault="003D252C" w:rsidP="003D252C">
      <w:pPr>
        <w:shd w:val="clear" w:color="auto" w:fill="FFFFFF"/>
        <w:spacing w:line="240" w:lineRule="auto"/>
        <w:rPr>
          <w:rFonts w:ascii="Arial" w:eastAsia="Times New Roman" w:hAnsi="Arial" w:cs="Arial"/>
          <w:color w:val="4E4E3F"/>
          <w:sz w:val="45"/>
          <w:szCs w:val="45"/>
          <w:lang w:eastAsia="ru-RU"/>
        </w:rPr>
      </w:pPr>
      <w:r w:rsidRPr="003D252C">
        <w:rPr>
          <w:rFonts w:ascii="Arial" w:eastAsia="Times New Roman" w:hAnsi="Arial" w:cs="Arial"/>
          <w:color w:val="4E4E3F"/>
          <w:sz w:val="45"/>
          <w:szCs w:val="45"/>
          <w:lang w:eastAsia="ru-RU"/>
        </w:rPr>
        <w:t>Однородные члены, связанные сочинительными союзами, и знаки препинания при них</w:t>
      </w:r>
    </w:p>
    <w:tbl>
      <w:tblPr>
        <w:tblW w:w="7335" w:type="dxa"/>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firstRow="1" w:lastRow="0" w:firstColumn="1" w:lastColumn="0" w:noHBand="0" w:noVBand="1"/>
      </w:tblPr>
      <w:tblGrid>
        <w:gridCol w:w="1828"/>
        <w:gridCol w:w="2005"/>
        <w:gridCol w:w="2033"/>
        <w:gridCol w:w="1933"/>
      </w:tblGrid>
      <w:tr w:rsidR="003D252C" w:rsidRPr="003D252C" w:rsidTr="003D252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jc w:val="center"/>
              <w:rPr>
                <w:rFonts w:ascii="Times New Roman" w:eastAsia="Times New Roman" w:hAnsi="Times New Roman" w:cs="Times New Roman"/>
                <w:sz w:val="24"/>
                <w:szCs w:val="24"/>
                <w:lang w:eastAsia="ru-RU"/>
              </w:rPr>
            </w:pPr>
            <w:r w:rsidRPr="003D252C">
              <w:rPr>
                <w:rFonts w:ascii="Times New Roman" w:eastAsia="Times New Roman" w:hAnsi="Times New Roman" w:cs="Times New Roman"/>
                <w:b/>
                <w:bCs/>
                <w:sz w:val="24"/>
                <w:szCs w:val="24"/>
                <w:lang w:eastAsia="ru-RU"/>
              </w:rPr>
              <w:lastRenderedPageBreak/>
              <w:t> Союзы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jc w:val="center"/>
              <w:rPr>
                <w:rFonts w:ascii="Times New Roman" w:eastAsia="Times New Roman" w:hAnsi="Times New Roman" w:cs="Times New Roman"/>
                <w:sz w:val="24"/>
                <w:szCs w:val="24"/>
                <w:lang w:eastAsia="ru-RU"/>
              </w:rPr>
            </w:pPr>
            <w:r w:rsidRPr="003D252C">
              <w:rPr>
                <w:rFonts w:ascii="Times New Roman" w:eastAsia="Times New Roman" w:hAnsi="Times New Roman" w:cs="Times New Roman"/>
                <w:b/>
                <w:bCs/>
                <w:sz w:val="24"/>
                <w:szCs w:val="24"/>
                <w:lang w:eastAsia="ru-RU"/>
              </w:rPr>
              <w:t>Соединительные союзы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jc w:val="center"/>
              <w:rPr>
                <w:rFonts w:ascii="Times New Roman" w:eastAsia="Times New Roman" w:hAnsi="Times New Roman" w:cs="Times New Roman"/>
                <w:sz w:val="24"/>
                <w:szCs w:val="24"/>
                <w:lang w:eastAsia="ru-RU"/>
              </w:rPr>
            </w:pPr>
            <w:r w:rsidRPr="003D252C">
              <w:rPr>
                <w:rFonts w:ascii="Times New Roman" w:eastAsia="Times New Roman" w:hAnsi="Times New Roman" w:cs="Times New Roman"/>
                <w:b/>
                <w:bCs/>
                <w:sz w:val="24"/>
                <w:szCs w:val="24"/>
                <w:lang w:eastAsia="ru-RU"/>
              </w:rPr>
              <w:t>Противительные союзы</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jc w:val="center"/>
              <w:rPr>
                <w:rFonts w:ascii="Times New Roman" w:eastAsia="Times New Roman" w:hAnsi="Times New Roman" w:cs="Times New Roman"/>
                <w:sz w:val="24"/>
                <w:szCs w:val="24"/>
                <w:lang w:eastAsia="ru-RU"/>
              </w:rPr>
            </w:pPr>
            <w:r w:rsidRPr="003D252C">
              <w:rPr>
                <w:rFonts w:ascii="Times New Roman" w:eastAsia="Times New Roman" w:hAnsi="Times New Roman" w:cs="Times New Roman"/>
                <w:b/>
                <w:bCs/>
                <w:sz w:val="24"/>
                <w:szCs w:val="24"/>
                <w:lang w:eastAsia="ru-RU"/>
              </w:rPr>
              <w:t>Разделительные союзы</w:t>
            </w:r>
          </w:p>
        </w:tc>
      </w:tr>
      <w:tr w:rsidR="003D252C" w:rsidRPr="003D252C" w:rsidTr="003D252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Одиночные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и, да (</w:t>
            </w:r>
            <w:r w:rsidRPr="003D252C">
              <w:rPr>
                <w:rFonts w:ascii="MathJax_Main" w:eastAsia="Times New Roman" w:hAnsi="MathJax_Main" w:cs="Times New Roman"/>
                <w:color w:val="76A900"/>
                <w:sz w:val="30"/>
                <w:szCs w:val="30"/>
                <w:bdr w:val="none" w:sz="0" w:space="0" w:color="auto" w:frame="1"/>
                <w:lang w:eastAsia="ru-RU"/>
              </w:rPr>
              <w:t>=</w:t>
            </w:r>
            <w:r w:rsidRPr="003D252C">
              <w:rPr>
                <w:rFonts w:ascii="Times New Roman" w:eastAsia="Times New Roman" w:hAnsi="Times New Roman" w:cs="Times New Roman"/>
                <w:sz w:val="24"/>
                <w:szCs w:val="24"/>
                <w:lang w:eastAsia="ru-RU"/>
              </w:rPr>
              <w:t> 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а, но, да (</w:t>
            </w:r>
            <w:r w:rsidRPr="003D252C">
              <w:rPr>
                <w:rFonts w:ascii="MathJax_Main" w:eastAsia="Times New Roman" w:hAnsi="MathJax_Main" w:cs="Times New Roman"/>
                <w:color w:val="76A900"/>
                <w:sz w:val="30"/>
                <w:szCs w:val="30"/>
                <w:bdr w:val="none" w:sz="0" w:space="0" w:color="auto" w:frame="1"/>
                <w:lang w:eastAsia="ru-RU"/>
              </w:rPr>
              <w:t>=</w:t>
            </w:r>
            <w:r w:rsidRPr="003D252C">
              <w:rPr>
                <w:rFonts w:ascii="Times New Roman" w:eastAsia="Times New Roman" w:hAnsi="Times New Roman" w:cs="Times New Roman"/>
                <w:sz w:val="24"/>
                <w:szCs w:val="24"/>
                <w:lang w:eastAsia="ru-RU"/>
              </w:rPr>
              <w:t> но), однако, же, зато</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или, либо</w:t>
            </w:r>
          </w:p>
        </w:tc>
      </w:tr>
      <w:tr w:rsidR="003D252C" w:rsidRPr="003D252C" w:rsidTr="003D252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Повторяющиеся</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и... и; ни... ни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proofErr w:type="gramStart"/>
            <w:r w:rsidRPr="003D252C">
              <w:rPr>
                <w:rFonts w:ascii="Times New Roman" w:eastAsia="Times New Roman" w:hAnsi="Times New Roman" w:cs="Times New Roman"/>
                <w:sz w:val="24"/>
                <w:szCs w:val="24"/>
                <w:lang w:eastAsia="ru-RU"/>
              </w:rPr>
              <w:t>то... то; не то... не то; либо... либо, то ли... то ли</w:t>
            </w:r>
            <w:proofErr w:type="gramEnd"/>
          </w:p>
        </w:tc>
      </w:tr>
      <w:tr w:rsidR="003D252C" w:rsidRPr="003D252C" w:rsidTr="003D252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Двойные</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не только... но и;  как так... и</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rsidR="003D252C" w:rsidRPr="003D252C" w:rsidRDefault="003D252C" w:rsidP="003D252C">
            <w:pPr>
              <w:spacing w:after="0" w:line="240" w:lineRule="auto"/>
              <w:rPr>
                <w:rFonts w:ascii="Times New Roman" w:eastAsia="Times New Roman" w:hAnsi="Times New Roman" w:cs="Times New Roman"/>
                <w:sz w:val="24"/>
                <w:szCs w:val="24"/>
                <w:lang w:eastAsia="ru-RU"/>
              </w:rPr>
            </w:pPr>
            <w:r w:rsidRPr="003D252C">
              <w:rPr>
                <w:rFonts w:ascii="Times New Roman" w:eastAsia="Times New Roman" w:hAnsi="Times New Roman" w:cs="Times New Roman"/>
                <w:sz w:val="24"/>
                <w:szCs w:val="24"/>
                <w:lang w:eastAsia="ru-RU"/>
              </w:rPr>
              <w:t> </w:t>
            </w:r>
          </w:p>
        </w:tc>
      </w:tr>
    </w:tbl>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 </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b/>
          <w:bCs/>
          <w:color w:val="76A900"/>
          <w:sz w:val="24"/>
          <w:szCs w:val="24"/>
          <w:lang w:eastAsia="ru-RU"/>
        </w:rPr>
        <w:t>Запятая ставится между однородными членами, если они соединены:</w:t>
      </w:r>
    </w:p>
    <w:p w:rsidR="003D252C" w:rsidRPr="003D252C" w:rsidRDefault="003D252C" w:rsidP="003D252C">
      <w:pPr>
        <w:numPr>
          <w:ilvl w:val="0"/>
          <w:numId w:val="14"/>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одиночными противительными союзами.</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коллекционировал не марки, </w:t>
      </w:r>
      <w:r w:rsidRPr="003D252C">
        <w:rPr>
          <w:rFonts w:ascii="Arial" w:eastAsia="Times New Roman" w:hAnsi="Arial" w:cs="Arial"/>
          <w:i/>
          <w:iCs/>
          <w:color w:val="76A900"/>
          <w:sz w:val="24"/>
          <w:szCs w:val="24"/>
          <w:lang w:eastAsia="ru-RU"/>
        </w:rPr>
        <w:t>а</w:t>
      </w:r>
      <w:r w:rsidRPr="003D252C">
        <w:rPr>
          <w:rFonts w:ascii="Arial" w:eastAsia="Times New Roman" w:hAnsi="Arial" w:cs="Arial"/>
          <w:i/>
          <w:iCs/>
          <w:color w:val="4E4E3F"/>
          <w:sz w:val="24"/>
          <w:szCs w:val="24"/>
          <w:lang w:eastAsia="ru-RU"/>
        </w:rPr>
        <w:t> значки»;</w:t>
      </w:r>
    </w:p>
    <w:p w:rsidR="003D252C" w:rsidRPr="003D252C" w:rsidRDefault="003D252C" w:rsidP="003D252C">
      <w:pPr>
        <w:numPr>
          <w:ilvl w:val="0"/>
          <w:numId w:val="15"/>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повторяющимися союзами.</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коллекционировал </w:t>
      </w:r>
      <w:r w:rsidRPr="003D252C">
        <w:rPr>
          <w:rFonts w:ascii="Arial" w:eastAsia="Times New Roman" w:hAnsi="Arial" w:cs="Arial"/>
          <w:i/>
          <w:iCs/>
          <w:color w:val="76A900"/>
          <w:sz w:val="24"/>
          <w:szCs w:val="24"/>
          <w:lang w:eastAsia="ru-RU"/>
        </w:rPr>
        <w:t>и</w:t>
      </w:r>
      <w:r w:rsidRPr="003D252C">
        <w:rPr>
          <w:rFonts w:ascii="Arial" w:eastAsia="Times New Roman" w:hAnsi="Arial" w:cs="Arial"/>
          <w:i/>
          <w:iCs/>
          <w:color w:val="4E4E3F"/>
          <w:sz w:val="24"/>
          <w:szCs w:val="24"/>
          <w:lang w:eastAsia="ru-RU"/>
        </w:rPr>
        <w:t> марки,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значки»;</w:t>
      </w:r>
    </w:p>
    <w:p w:rsidR="003D252C" w:rsidRPr="003D252C" w:rsidRDefault="003D252C" w:rsidP="003D252C">
      <w:pPr>
        <w:numPr>
          <w:ilvl w:val="0"/>
          <w:numId w:val="16"/>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двойными союзами.</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«Он коллекционировал </w:t>
      </w:r>
      <w:r w:rsidRPr="003D252C">
        <w:rPr>
          <w:rFonts w:ascii="Arial" w:eastAsia="Times New Roman" w:hAnsi="Arial" w:cs="Arial"/>
          <w:i/>
          <w:iCs/>
          <w:color w:val="76A900"/>
          <w:sz w:val="24"/>
          <w:szCs w:val="24"/>
          <w:lang w:eastAsia="ru-RU"/>
        </w:rPr>
        <w:t>не только</w:t>
      </w:r>
      <w:r w:rsidRPr="003D252C">
        <w:rPr>
          <w:rFonts w:ascii="Arial" w:eastAsia="Times New Roman" w:hAnsi="Arial" w:cs="Arial"/>
          <w:i/>
          <w:iCs/>
          <w:color w:val="4E4E3F"/>
          <w:sz w:val="24"/>
          <w:szCs w:val="24"/>
          <w:lang w:eastAsia="ru-RU"/>
        </w:rPr>
        <w:t> марки, </w:t>
      </w:r>
      <w:r w:rsidRPr="003D252C">
        <w:rPr>
          <w:rFonts w:ascii="Arial" w:eastAsia="Times New Roman" w:hAnsi="Arial" w:cs="Arial"/>
          <w:i/>
          <w:iCs/>
          <w:color w:val="76A900"/>
          <w:sz w:val="24"/>
          <w:szCs w:val="24"/>
          <w:lang w:eastAsia="ru-RU"/>
        </w:rPr>
        <w:t>но и</w:t>
      </w:r>
      <w:r w:rsidRPr="003D252C">
        <w:rPr>
          <w:rFonts w:ascii="Arial" w:eastAsia="Times New Roman" w:hAnsi="Arial" w:cs="Arial"/>
          <w:i/>
          <w:iCs/>
          <w:color w:val="4E4E3F"/>
          <w:sz w:val="24"/>
          <w:szCs w:val="24"/>
          <w:lang w:eastAsia="ru-RU"/>
        </w:rPr>
        <w:t> значки».</w:t>
      </w:r>
    </w:p>
    <w:p w:rsidR="003D252C" w:rsidRPr="003D252C" w:rsidRDefault="003D252C" w:rsidP="003D252C">
      <w:pPr>
        <w:shd w:val="clear" w:color="auto" w:fill="FFFFFF"/>
        <w:spacing w:after="12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Обрати внимание!</w:t>
      </w:r>
    </w:p>
    <w:p w:rsidR="003D252C" w:rsidRPr="003D252C" w:rsidRDefault="003D252C" w:rsidP="003D252C">
      <w:pPr>
        <w:spacing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 xml:space="preserve">Запятая не ставится во фразеологических оборотах: ни </w:t>
      </w:r>
      <w:proofErr w:type="gramStart"/>
      <w:r w:rsidRPr="003D252C">
        <w:rPr>
          <w:rFonts w:ascii="Arial" w:eastAsia="Times New Roman" w:hAnsi="Arial" w:cs="Arial"/>
          <w:color w:val="4E4E3F"/>
          <w:sz w:val="24"/>
          <w:szCs w:val="24"/>
          <w:lang w:eastAsia="ru-RU"/>
        </w:rPr>
        <w:t>рыба</w:t>
      </w:r>
      <w:proofErr w:type="gramEnd"/>
      <w:r w:rsidRPr="003D252C">
        <w:rPr>
          <w:rFonts w:ascii="Arial" w:eastAsia="Times New Roman" w:hAnsi="Arial" w:cs="Arial"/>
          <w:color w:val="4E4E3F"/>
          <w:sz w:val="24"/>
          <w:szCs w:val="24"/>
          <w:lang w:eastAsia="ru-RU"/>
        </w:rPr>
        <w:t xml:space="preserve"> ни мясо, ни свет ни заря, ни то ни сё, и днём и ночью и др.</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Запятые при повторяющемся союзе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ставятся в следующих случаях:</w:t>
      </w:r>
    </w:p>
    <w:p w:rsidR="003D252C" w:rsidRPr="003D252C" w:rsidRDefault="003D252C" w:rsidP="003D252C">
      <w:pPr>
        <w:numPr>
          <w:ilvl w:val="0"/>
          <w:numId w:val="17"/>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[и</w:t>
      </w:r>
      <w:proofErr w:type="gramStart"/>
      <w:r w:rsidRPr="003D252C">
        <w:rPr>
          <w:rFonts w:ascii="Arial" w:eastAsia="Times New Roman" w:hAnsi="Arial" w:cs="Arial"/>
          <w:color w:val="4E4E3F"/>
          <w:sz w:val="24"/>
          <w:szCs w:val="24"/>
          <w:lang w:eastAsia="ru-RU"/>
        </w:rPr>
        <w:t xml:space="preserve"> О</w:t>
      </w:r>
      <w:proofErr w:type="gramEnd"/>
      <w:r w:rsidRPr="003D252C">
        <w:rPr>
          <w:rFonts w:ascii="Arial" w:eastAsia="Times New Roman" w:hAnsi="Arial" w:cs="Arial"/>
          <w:color w:val="4E4E3F"/>
          <w:sz w:val="24"/>
          <w:szCs w:val="24"/>
          <w:lang w:eastAsia="ru-RU"/>
        </w:rPr>
        <w:t>, и О, и О].</w:t>
      </w:r>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«Сестра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шьёт,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готовит,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вяжет».</w:t>
      </w:r>
    </w:p>
    <w:p w:rsidR="003D252C" w:rsidRPr="003D252C" w:rsidRDefault="003D252C" w:rsidP="003D252C">
      <w:pPr>
        <w:numPr>
          <w:ilvl w:val="0"/>
          <w:numId w:val="17"/>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 и</w:t>
      </w:r>
      <w:proofErr w:type="gramStart"/>
      <w:r w:rsidRPr="003D252C">
        <w:rPr>
          <w:rFonts w:ascii="Arial" w:eastAsia="Times New Roman" w:hAnsi="Arial" w:cs="Arial"/>
          <w:color w:val="4E4E3F"/>
          <w:sz w:val="24"/>
          <w:szCs w:val="24"/>
          <w:lang w:eastAsia="ru-RU"/>
        </w:rPr>
        <w:t xml:space="preserve"> О</w:t>
      </w:r>
      <w:proofErr w:type="gramEnd"/>
      <w:r w:rsidRPr="003D252C">
        <w:rPr>
          <w:rFonts w:ascii="Arial" w:eastAsia="Times New Roman" w:hAnsi="Arial" w:cs="Arial"/>
          <w:color w:val="4E4E3F"/>
          <w:sz w:val="24"/>
          <w:szCs w:val="24"/>
          <w:lang w:eastAsia="ru-RU"/>
        </w:rPr>
        <w:t>, О и О]. </w:t>
      </w:r>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«В нашем лесу живут белки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зайцы, лисы </w:t>
      </w:r>
      <w:r w:rsidRPr="003D252C">
        <w:rPr>
          <w:rFonts w:ascii="Arial" w:eastAsia="Times New Roman" w:hAnsi="Arial" w:cs="Arial"/>
          <w:i/>
          <w:iCs/>
          <w:color w:val="76A900"/>
          <w:sz w:val="24"/>
          <w:szCs w:val="24"/>
          <w:lang w:eastAsia="ru-RU"/>
        </w:rPr>
        <w:t>и </w:t>
      </w:r>
      <w:r w:rsidRPr="003D252C">
        <w:rPr>
          <w:rFonts w:ascii="Arial" w:eastAsia="Times New Roman" w:hAnsi="Arial" w:cs="Arial"/>
          <w:i/>
          <w:iCs/>
          <w:color w:val="4E4E3F"/>
          <w:sz w:val="24"/>
          <w:szCs w:val="24"/>
          <w:lang w:eastAsia="ru-RU"/>
        </w:rPr>
        <w:t>волки».</w:t>
      </w:r>
    </w:p>
    <w:p w:rsidR="003D252C" w:rsidRPr="003D252C" w:rsidRDefault="003D252C" w:rsidP="003D252C">
      <w:pPr>
        <w:shd w:val="clear" w:color="auto" w:fill="FFFFFF"/>
        <w:spacing w:after="12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lastRenderedPageBreak/>
        <w:t>Обрати внимание!</w:t>
      </w:r>
    </w:p>
    <w:p w:rsidR="003D252C" w:rsidRPr="003D252C" w:rsidRDefault="003D252C" w:rsidP="003D252C">
      <w:pPr>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Запятая не ставится, если союз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соединяет разные пары однородных членов:</w:t>
      </w:r>
    </w:p>
    <w:p w:rsidR="003D252C" w:rsidRPr="003D252C" w:rsidRDefault="003D252C" w:rsidP="003D252C">
      <w:pPr>
        <w:spacing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«Дети </w:t>
      </w:r>
      <w:r w:rsidRPr="003D252C">
        <w:rPr>
          <w:rFonts w:ascii="Arial" w:eastAsia="Times New Roman" w:hAnsi="Arial" w:cs="Arial"/>
          <w:color w:val="76A900"/>
          <w:sz w:val="24"/>
          <w:szCs w:val="24"/>
          <w:lang w:eastAsia="ru-RU"/>
        </w:rPr>
        <w:t>и </w:t>
      </w:r>
      <w:r w:rsidRPr="003D252C">
        <w:rPr>
          <w:rFonts w:ascii="Arial" w:eastAsia="Times New Roman" w:hAnsi="Arial" w:cs="Arial"/>
          <w:color w:val="4E4E3F"/>
          <w:sz w:val="24"/>
          <w:szCs w:val="24"/>
          <w:lang w:eastAsia="ru-RU"/>
        </w:rPr>
        <w:t>взрослые шумели </w:t>
      </w:r>
      <w:r w:rsidRPr="003D252C">
        <w:rPr>
          <w:rFonts w:ascii="Arial" w:eastAsia="Times New Roman" w:hAnsi="Arial" w:cs="Arial"/>
          <w:color w:val="76A900"/>
          <w:sz w:val="24"/>
          <w:szCs w:val="24"/>
          <w:lang w:eastAsia="ru-RU"/>
        </w:rPr>
        <w:t>и </w:t>
      </w:r>
      <w:r w:rsidRPr="003D252C">
        <w:rPr>
          <w:rFonts w:ascii="Arial" w:eastAsia="Times New Roman" w:hAnsi="Arial" w:cs="Arial"/>
          <w:color w:val="4E4E3F"/>
          <w:sz w:val="24"/>
          <w:szCs w:val="24"/>
          <w:lang w:eastAsia="ru-RU"/>
        </w:rPr>
        <w:t>смеялись по поводу </w:t>
      </w:r>
      <w:r w:rsidRPr="003D252C">
        <w:rPr>
          <w:rFonts w:ascii="Arial" w:eastAsia="Times New Roman" w:hAnsi="Arial" w:cs="Arial"/>
          <w:color w:val="76A900"/>
          <w:sz w:val="24"/>
          <w:szCs w:val="24"/>
          <w:lang w:eastAsia="ru-RU"/>
        </w:rPr>
        <w:t>и </w:t>
      </w:r>
      <w:r w:rsidRPr="003D252C">
        <w:rPr>
          <w:rFonts w:ascii="Arial" w:eastAsia="Times New Roman" w:hAnsi="Arial" w:cs="Arial"/>
          <w:color w:val="4E4E3F"/>
          <w:sz w:val="24"/>
          <w:szCs w:val="24"/>
          <w:lang w:eastAsia="ru-RU"/>
        </w:rPr>
        <w:t>без повода».</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Союз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может соединять части сложносочинённого предложения:</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[Стало холодно], </w:t>
      </w:r>
      <w:r w:rsidRPr="003D252C">
        <w:rPr>
          <w:rFonts w:ascii="Arial" w:eastAsia="Times New Roman" w:hAnsi="Arial" w:cs="Arial"/>
          <w:color w:val="76A900"/>
          <w:sz w:val="24"/>
          <w:szCs w:val="24"/>
          <w:lang w:eastAsia="ru-RU"/>
        </w:rPr>
        <w:t>и</w:t>
      </w:r>
      <w:r w:rsidRPr="003D252C">
        <w:rPr>
          <w:rFonts w:ascii="Arial" w:eastAsia="Times New Roman" w:hAnsi="Arial" w:cs="Arial"/>
          <w:color w:val="4E4E3F"/>
          <w:sz w:val="24"/>
          <w:szCs w:val="24"/>
          <w:lang w:eastAsia="ru-RU"/>
        </w:rPr>
        <w:t> [утром выпал снег].</w:t>
      </w:r>
    </w:p>
    <w:p w:rsidR="003D252C" w:rsidRPr="003D252C" w:rsidRDefault="003D252C" w:rsidP="003D252C">
      <w:pPr>
        <w:shd w:val="clear" w:color="auto" w:fill="FFFFFF"/>
        <w:spacing w:line="240" w:lineRule="auto"/>
        <w:rPr>
          <w:rFonts w:ascii="Arial" w:eastAsia="Times New Roman" w:hAnsi="Arial" w:cs="Arial"/>
          <w:color w:val="4E4E3F"/>
          <w:sz w:val="45"/>
          <w:szCs w:val="45"/>
          <w:lang w:eastAsia="ru-RU"/>
        </w:rPr>
      </w:pPr>
      <w:r w:rsidRPr="003D252C">
        <w:rPr>
          <w:rFonts w:ascii="Arial" w:eastAsia="Times New Roman" w:hAnsi="Arial" w:cs="Arial"/>
          <w:color w:val="4E4E3F"/>
          <w:sz w:val="45"/>
          <w:szCs w:val="45"/>
          <w:lang w:eastAsia="ru-RU"/>
        </w:rPr>
        <w:t>Обобщающие слова при однородных членах</w:t>
      </w:r>
    </w:p>
    <w:p w:rsidR="003D252C" w:rsidRPr="003D252C" w:rsidRDefault="003D252C" w:rsidP="003D252C">
      <w:pPr>
        <w:shd w:val="clear" w:color="auto" w:fill="FFFFFF"/>
        <w:spacing w:line="240" w:lineRule="auto"/>
        <w:rPr>
          <w:rFonts w:ascii="Arial" w:eastAsia="Times New Roman" w:hAnsi="Arial" w:cs="Arial"/>
          <w:b/>
          <w:bCs/>
          <w:color w:val="4E4E3F"/>
          <w:sz w:val="24"/>
          <w:szCs w:val="24"/>
          <w:lang w:eastAsia="ru-RU"/>
        </w:rPr>
      </w:pPr>
      <w:r w:rsidRPr="003D252C">
        <w:rPr>
          <w:rFonts w:ascii="Arial" w:eastAsia="Times New Roman" w:hAnsi="Arial" w:cs="Arial"/>
          <w:b/>
          <w:bCs/>
          <w:color w:val="4E4E3F"/>
          <w:sz w:val="24"/>
          <w:szCs w:val="24"/>
          <w:lang w:eastAsia="ru-RU"/>
        </w:rPr>
        <w:t>В предложении с однородными членами может быть </w:t>
      </w:r>
      <w:r w:rsidRPr="003D252C">
        <w:rPr>
          <w:rFonts w:ascii="Arial" w:eastAsia="Times New Roman" w:hAnsi="Arial" w:cs="Arial"/>
          <w:b/>
          <w:bCs/>
          <w:color w:val="76A900"/>
          <w:sz w:val="24"/>
          <w:szCs w:val="24"/>
          <w:lang w:eastAsia="ru-RU"/>
        </w:rPr>
        <w:t>обобщающее слово </w:t>
      </w:r>
      <w:r w:rsidRPr="003D252C">
        <w:rPr>
          <w:rFonts w:ascii="Arial" w:eastAsia="Times New Roman" w:hAnsi="Arial" w:cs="Arial"/>
          <w:b/>
          <w:bCs/>
          <w:color w:val="4E4E3F"/>
          <w:sz w:val="24"/>
          <w:szCs w:val="24"/>
          <w:lang w:eastAsia="ru-RU"/>
        </w:rPr>
        <w:t>или словосочетание, дающее общее (обобщённое) название однородным членам.</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Обобщающее слово и уточняющие его однородные члены отвечают на один и тот же вопрос и являются одним членом предложения.</w:t>
      </w:r>
    </w:p>
    <w:p w:rsidR="003D252C" w:rsidRPr="003D252C" w:rsidRDefault="003D252C" w:rsidP="003D252C">
      <w:pPr>
        <w:shd w:val="clear" w:color="auto" w:fill="FFFFFF"/>
        <w:spacing w:after="0" w:line="240" w:lineRule="auto"/>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line="240" w:lineRule="auto"/>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 xml:space="preserve">«Всё мы видели: и дома, и парки, и музеи». </w:t>
      </w:r>
      <w:proofErr w:type="spellStart"/>
      <w:r w:rsidRPr="003D252C">
        <w:rPr>
          <w:rFonts w:ascii="Arial" w:eastAsia="Times New Roman" w:hAnsi="Arial" w:cs="Arial"/>
          <w:i/>
          <w:iCs/>
          <w:color w:val="4E4E3F"/>
          <w:sz w:val="24"/>
          <w:szCs w:val="24"/>
          <w:lang w:eastAsia="ru-RU"/>
        </w:rPr>
        <w:t>Обощающее</w:t>
      </w:r>
      <w:proofErr w:type="spellEnd"/>
      <w:r w:rsidRPr="003D252C">
        <w:rPr>
          <w:rFonts w:ascii="Arial" w:eastAsia="Times New Roman" w:hAnsi="Arial" w:cs="Arial"/>
          <w:i/>
          <w:iCs/>
          <w:color w:val="4E4E3F"/>
          <w:sz w:val="24"/>
          <w:szCs w:val="24"/>
          <w:lang w:eastAsia="ru-RU"/>
        </w:rPr>
        <w:t xml:space="preserve"> слово </w:t>
      </w:r>
      <w:r w:rsidRPr="003D252C">
        <w:rPr>
          <w:rFonts w:ascii="Arial" w:eastAsia="Times New Roman" w:hAnsi="Arial" w:cs="Arial"/>
          <w:b/>
          <w:bCs/>
          <w:i/>
          <w:iCs/>
          <w:color w:val="4E4E3F"/>
          <w:sz w:val="24"/>
          <w:szCs w:val="24"/>
          <w:lang w:eastAsia="ru-RU"/>
        </w:rPr>
        <w:t>всё</w:t>
      </w:r>
      <w:r w:rsidRPr="003D252C">
        <w:rPr>
          <w:rFonts w:ascii="Arial" w:eastAsia="Times New Roman" w:hAnsi="Arial" w:cs="Arial"/>
          <w:i/>
          <w:iCs/>
          <w:color w:val="4E4E3F"/>
          <w:sz w:val="24"/>
          <w:szCs w:val="24"/>
          <w:lang w:eastAsia="ru-RU"/>
        </w:rPr>
        <w:t>.</w:t>
      </w:r>
    </w:p>
    <w:p w:rsidR="003D252C" w:rsidRPr="003D252C" w:rsidRDefault="003D252C" w:rsidP="003D252C">
      <w:pPr>
        <w:shd w:val="clear" w:color="auto" w:fill="FFFFFF"/>
        <w:spacing w:after="0" w:line="240" w:lineRule="auto"/>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Наличие обобщающего слова в предложении и его место по отношению к однородным членам — это условие, от которого зависит </w:t>
      </w:r>
      <w:r w:rsidRPr="003D252C">
        <w:rPr>
          <w:rFonts w:ascii="Arial" w:eastAsia="Times New Roman" w:hAnsi="Arial" w:cs="Arial"/>
          <w:b/>
          <w:bCs/>
          <w:color w:val="76A900"/>
          <w:sz w:val="24"/>
          <w:szCs w:val="24"/>
          <w:lang w:eastAsia="ru-RU"/>
        </w:rPr>
        <w:t>постановка знаков препинания</w:t>
      </w:r>
      <w:r w:rsidRPr="003D252C">
        <w:rPr>
          <w:rFonts w:ascii="Arial" w:eastAsia="Times New Roman" w:hAnsi="Arial" w:cs="Arial"/>
          <w:color w:val="4E4E3F"/>
          <w:sz w:val="24"/>
          <w:szCs w:val="24"/>
          <w:lang w:eastAsia="ru-RU"/>
        </w:rPr>
        <w:t>.</w:t>
      </w:r>
    </w:p>
    <w:p w:rsidR="003D252C" w:rsidRPr="003D252C" w:rsidRDefault="003D252C" w:rsidP="003D252C">
      <w:pPr>
        <w:numPr>
          <w:ilvl w:val="0"/>
          <w:numId w:val="18"/>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[ʘ: О, О, О].</w:t>
      </w:r>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w:t>
      </w:r>
      <w:r w:rsidRPr="003D252C">
        <w:rPr>
          <w:rFonts w:ascii="Arial" w:eastAsia="Times New Roman" w:hAnsi="Arial" w:cs="Arial"/>
          <w:b/>
          <w:bCs/>
          <w:i/>
          <w:iCs/>
          <w:color w:val="4E4E3F"/>
          <w:sz w:val="24"/>
          <w:szCs w:val="24"/>
          <w:lang w:eastAsia="ru-RU"/>
        </w:rPr>
        <w:t>Всюду</w:t>
      </w:r>
      <w:r w:rsidRPr="003D252C">
        <w:rPr>
          <w:rFonts w:ascii="Arial" w:eastAsia="Times New Roman" w:hAnsi="Arial" w:cs="Arial"/>
          <w:i/>
          <w:iCs/>
          <w:color w:val="4E4E3F"/>
          <w:sz w:val="24"/>
          <w:szCs w:val="24"/>
          <w:lang w:eastAsia="ru-RU"/>
        </w:rPr>
        <w:t> слышны голоса: в поле, в роще, в садах».</w:t>
      </w:r>
    </w:p>
    <w:p w:rsidR="003D252C" w:rsidRPr="003D252C" w:rsidRDefault="003D252C" w:rsidP="003D252C">
      <w:pPr>
        <w:numPr>
          <w:ilvl w:val="0"/>
          <w:numId w:val="18"/>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[О, О, О</w:t>
      </w:r>
      <w:proofErr w:type="gramStart"/>
      <w:r w:rsidRPr="003D252C">
        <w:rPr>
          <w:rFonts w:ascii="Arial" w:eastAsia="Times New Roman" w:hAnsi="Arial" w:cs="Arial"/>
          <w:color w:val="4E4E3F"/>
          <w:sz w:val="24"/>
          <w:szCs w:val="24"/>
          <w:lang w:eastAsia="ru-RU"/>
        </w:rPr>
        <w:t xml:space="preserve"> — ʘ].</w:t>
      </w:r>
      <w:proofErr w:type="gramEnd"/>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«В поле, в роще, в садах — </w:t>
      </w:r>
      <w:r w:rsidRPr="003D252C">
        <w:rPr>
          <w:rFonts w:ascii="Arial" w:eastAsia="Times New Roman" w:hAnsi="Arial" w:cs="Arial"/>
          <w:b/>
          <w:bCs/>
          <w:i/>
          <w:iCs/>
          <w:color w:val="4E4E3F"/>
          <w:sz w:val="24"/>
          <w:szCs w:val="24"/>
          <w:lang w:eastAsia="ru-RU"/>
        </w:rPr>
        <w:t>всюду</w:t>
      </w:r>
      <w:r w:rsidRPr="003D252C">
        <w:rPr>
          <w:rFonts w:ascii="Arial" w:eastAsia="Times New Roman" w:hAnsi="Arial" w:cs="Arial"/>
          <w:i/>
          <w:iCs/>
          <w:color w:val="4E4E3F"/>
          <w:sz w:val="24"/>
          <w:szCs w:val="24"/>
          <w:lang w:eastAsia="ru-RU"/>
        </w:rPr>
        <w:t> слышны голоса».</w:t>
      </w:r>
    </w:p>
    <w:p w:rsidR="003D252C" w:rsidRPr="003D252C" w:rsidRDefault="003D252C" w:rsidP="003D252C">
      <w:pPr>
        <w:numPr>
          <w:ilvl w:val="0"/>
          <w:numId w:val="18"/>
        </w:numPr>
        <w:shd w:val="clear" w:color="auto" w:fill="FFFFFF"/>
        <w:spacing w:before="100" w:beforeAutospacing="1" w:after="100" w:afterAutospacing="1" w:line="300" w:lineRule="atLeast"/>
        <w:ind w:left="0"/>
        <w:rPr>
          <w:rFonts w:ascii="Arial" w:eastAsia="Times New Roman" w:hAnsi="Arial" w:cs="Arial"/>
          <w:color w:val="4E4E3F"/>
          <w:sz w:val="24"/>
          <w:szCs w:val="24"/>
          <w:lang w:eastAsia="ru-RU"/>
        </w:rPr>
      </w:pPr>
      <w:r w:rsidRPr="003D252C">
        <w:rPr>
          <w:rFonts w:ascii="Arial" w:eastAsia="Times New Roman" w:hAnsi="Arial" w:cs="Arial"/>
          <w:color w:val="4E4E3F"/>
          <w:sz w:val="24"/>
          <w:szCs w:val="24"/>
          <w:lang w:eastAsia="ru-RU"/>
        </w:rPr>
        <w:t>[ʘ: О, О, О</w:t>
      </w:r>
      <w:proofErr w:type="gramStart"/>
      <w:r w:rsidRPr="003D252C">
        <w:rPr>
          <w:rFonts w:ascii="Arial" w:eastAsia="Times New Roman" w:hAnsi="Arial" w:cs="Arial"/>
          <w:color w:val="4E4E3F"/>
          <w:sz w:val="24"/>
          <w:szCs w:val="24"/>
          <w:lang w:eastAsia="ru-RU"/>
        </w:rPr>
        <w:t xml:space="preserve"> — ...].</w:t>
      </w:r>
      <w:proofErr w:type="gramEnd"/>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36"/>
          <w:szCs w:val="36"/>
          <w:lang w:eastAsia="ru-RU"/>
        </w:rPr>
      </w:pPr>
      <w:r w:rsidRPr="003D252C">
        <w:rPr>
          <w:rFonts w:ascii="Arial" w:eastAsia="Times New Roman" w:hAnsi="Arial" w:cs="Arial"/>
          <w:i/>
          <w:iCs/>
          <w:color w:val="4E4E3F"/>
          <w:sz w:val="36"/>
          <w:szCs w:val="36"/>
          <w:lang w:eastAsia="ru-RU"/>
        </w:rPr>
        <w:t>Пример:</w:t>
      </w:r>
    </w:p>
    <w:p w:rsidR="003D252C" w:rsidRPr="003D252C" w:rsidRDefault="003D252C" w:rsidP="003D252C">
      <w:pPr>
        <w:shd w:val="clear" w:color="auto" w:fill="FFFFFF"/>
        <w:spacing w:before="100" w:beforeAutospacing="1" w:after="100" w:afterAutospacing="1" w:line="300" w:lineRule="atLeast"/>
        <w:rPr>
          <w:rFonts w:ascii="Arial" w:eastAsia="Times New Roman" w:hAnsi="Arial" w:cs="Arial"/>
          <w:i/>
          <w:iCs/>
          <w:color w:val="4E4E3F"/>
          <w:sz w:val="24"/>
          <w:szCs w:val="24"/>
          <w:lang w:eastAsia="ru-RU"/>
        </w:rPr>
      </w:pPr>
      <w:r w:rsidRPr="003D252C">
        <w:rPr>
          <w:rFonts w:ascii="Arial" w:eastAsia="Times New Roman" w:hAnsi="Arial" w:cs="Arial"/>
          <w:i/>
          <w:iCs/>
          <w:color w:val="4E4E3F"/>
          <w:sz w:val="24"/>
          <w:szCs w:val="24"/>
          <w:lang w:eastAsia="ru-RU"/>
        </w:rPr>
        <w:t>«</w:t>
      </w:r>
      <w:r w:rsidRPr="003D252C">
        <w:rPr>
          <w:rFonts w:ascii="Arial" w:eastAsia="Times New Roman" w:hAnsi="Arial" w:cs="Arial"/>
          <w:b/>
          <w:bCs/>
          <w:i/>
          <w:iCs/>
          <w:color w:val="4E4E3F"/>
          <w:sz w:val="24"/>
          <w:szCs w:val="24"/>
          <w:lang w:eastAsia="ru-RU"/>
        </w:rPr>
        <w:t>Всюду</w:t>
      </w:r>
      <w:r w:rsidRPr="003D252C">
        <w:rPr>
          <w:rFonts w:ascii="Arial" w:eastAsia="Times New Roman" w:hAnsi="Arial" w:cs="Arial"/>
          <w:i/>
          <w:iCs/>
          <w:color w:val="4E4E3F"/>
          <w:sz w:val="24"/>
          <w:szCs w:val="24"/>
          <w:lang w:eastAsia="ru-RU"/>
        </w:rPr>
        <w:t>: в поле, в роще, в садах — слышны голоса».</w:t>
      </w:r>
    </w:p>
    <w:p w:rsidR="003D252C" w:rsidRPr="00441F11" w:rsidRDefault="003D252C" w:rsidP="00441F11">
      <w:pPr>
        <w:shd w:val="clear" w:color="auto" w:fill="FFFFFF"/>
        <w:spacing w:after="150" w:line="240" w:lineRule="auto"/>
        <w:rPr>
          <w:rFonts w:ascii="Arial" w:eastAsia="Times New Roman" w:hAnsi="Arial" w:cs="Arial"/>
          <w:color w:val="4E4E3F"/>
          <w:sz w:val="24"/>
          <w:szCs w:val="24"/>
          <w:lang w:eastAsia="ru-RU"/>
        </w:rPr>
      </w:pPr>
    </w:p>
    <w:p w:rsidR="00441F11" w:rsidRDefault="00441F11" w:rsidP="00441F11">
      <w:pPr>
        <w:pStyle w:val="a3"/>
        <w:shd w:val="clear" w:color="auto" w:fill="FFFFFF"/>
        <w:spacing w:before="150" w:beforeAutospacing="0" w:after="150" w:afterAutospacing="0"/>
        <w:ind w:left="150" w:right="150"/>
        <w:rPr>
          <w:rFonts w:ascii="Verdana" w:hAnsi="Verdana"/>
          <w:color w:val="424242"/>
          <w:sz w:val="23"/>
          <w:szCs w:val="23"/>
        </w:rPr>
      </w:pPr>
    </w:p>
    <w:p w:rsidR="00970C19" w:rsidRDefault="00970C19"/>
    <w:sectPr w:rsidR="00970C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athJax_Main">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5E75"/>
    <w:multiLevelType w:val="multilevel"/>
    <w:tmpl w:val="E7EA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52BA1"/>
    <w:multiLevelType w:val="multilevel"/>
    <w:tmpl w:val="DA5C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AC74B0"/>
    <w:multiLevelType w:val="multilevel"/>
    <w:tmpl w:val="AA60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9F4650"/>
    <w:multiLevelType w:val="multilevel"/>
    <w:tmpl w:val="4394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436F0A"/>
    <w:multiLevelType w:val="multilevel"/>
    <w:tmpl w:val="308A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24741B"/>
    <w:multiLevelType w:val="multilevel"/>
    <w:tmpl w:val="EB2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EA21A2"/>
    <w:multiLevelType w:val="multilevel"/>
    <w:tmpl w:val="1874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E91F7E"/>
    <w:multiLevelType w:val="multilevel"/>
    <w:tmpl w:val="A7DC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CC31A9"/>
    <w:multiLevelType w:val="multilevel"/>
    <w:tmpl w:val="C882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F5471F"/>
    <w:multiLevelType w:val="multilevel"/>
    <w:tmpl w:val="6970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7A3112"/>
    <w:multiLevelType w:val="multilevel"/>
    <w:tmpl w:val="5554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5E162C"/>
    <w:multiLevelType w:val="multilevel"/>
    <w:tmpl w:val="733E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7E5A5A"/>
    <w:multiLevelType w:val="multilevel"/>
    <w:tmpl w:val="D544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1C40BB"/>
    <w:multiLevelType w:val="multilevel"/>
    <w:tmpl w:val="19AE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DB194E"/>
    <w:multiLevelType w:val="multilevel"/>
    <w:tmpl w:val="0E1C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F44996"/>
    <w:multiLevelType w:val="multilevel"/>
    <w:tmpl w:val="6868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626032"/>
    <w:multiLevelType w:val="multilevel"/>
    <w:tmpl w:val="43BE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B271CE"/>
    <w:multiLevelType w:val="multilevel"/>
    <w:tmpl w:val="8542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9"/>
  </w:num>
  <w:num w:numId="4">
    <w:abstractNumId w:val="13"/>
  </w:num>
  <w:num w:numId="5">
    <w:abstractNumId w:val="0"/>
  </w:num>
  <w:num w:numId="6">
    <w:abstractNumId w:val="2"/>
  </w:num>
  <w:num w:numId="7">
    <w:abstractNumId w:val="1"/>
  </w:num>
  <w:num w:numId="8">
    <w:abstractNumId w:val="7"/>
  </w:num>
  <w:num w:numId="9">
    <w:abstractNumId w:val="10"/>
  </w:num>
  <w:num w:numId="10">
    <w:abstractNumId w:val="3"/>
  </w:num>
  <w:num w:numId="11">
    <w:abstractNumId w:val="17"/>
  </w:num>
  <w:num w:numId="12">
    <w:abstractNumId w:val="6"/>
  </w:num>
  <w:num w:numId="13">
    <w:abstractNumId w:val="11"/>
  </w:num>
  <w:num w:numId="14">
    <w:abstractNumId w:val="12"/>
  </w:num>
  <w:num w:numId="15">
    <w:abstractNumId w:val="4"/>
  </w:num>
  <w:num w:numId="16">
    <w:abstractNumId w:val="16"/>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DB3"/>
    <w:rsid w:val="003D252C"/>
    <w:rsid w:val="00441F11"/>
    <w:rsid w:val="00970C19"/>
    <w:rsid w:val="00AF6DB3"/>
    <w:rsid w:val="00B50305"/>
    <w:rsid w:val="00D86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86F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6F4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86F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86F47"/>
    <w:rPr>
      <w:color w:val="0000FF"/>
      <w:u w:val="single"/>
    </w:rPr>
  </w:style>
  <w:style w:type="character" w:customStyle="1" w:styleId="stsidebaritem--number">
    <w:name w:val="st_sidebar__item--number"/>
    <w:basedOn w:val="a0"/>
    <w:rsid w:val="00D86F47"/>
  </w:style>
  <w:style w:type="character" w:customStyle="1" w:styleId="batitem">
    <w:name w:val="bat__item"/>
    <w:basedOn w:val="a0"/>
    <w:rsid w:val="00D86F47"/>
  </w:style>
  <w:style w:type="character" w:customStyle="1" w:styleId="battext">
    <w:name w:val="bat__text"/>
    <w:basedOn w:val="a0"/>
    <w:rsid w:val="00D86F47"/>
  </w:style>
  <w:style w:type="character" w:customStyle="1" w:styleId="batseparator">
    <w:name w:val="bat__separator"/>
    <w:basedOn w:val="a0"/>
    <w:rsid w:val="00D86F47"/>
  </w:style>
  <w:style w:type="character" w:customStyle="1" w:styleId="batposition">
    <w:name w:val="bat__position"/>
    <w:basedOn w:val="a0"/>
    <w:rsid w:val="00D86F47"/>
  </w:style>
  <w:style w:type="paragraph" w:customStyle="1" w:styleId="sg-text">
    <w:name w:val="sg-text"/>
    <w:basedOn w:val="a"/>
    <w:rsid w:val="00D86F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86F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6F47"/>
    <w:rPr>
      <w:rFonts w:ascii="Tahoma" w:hAnsi="Tahoma" w:cs="Tahoma"/>
      <w:sz w:val="16"/>
      <w:szCs w:val="16"/>
    </w:rPr>
  </w:style>
  <w:style w:type="paragraph" w:customStyle="1" w:styleId="Default">
    <w:name w:val="Default"/>
    <w:rsid w:val="00B503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urrentmob">
    <w:name w:val="currentmob"/>
    <w:basedOn w:val="a0"/>
    <w:rsid w:val="00441F11"/>
  </w:style>
  <w:style w:type="character" w:styleId="a7">
    <w:name w:val="Strong"/>
    <w:basedOn w:val="a0"/>
    <w:uiPriority w:val="22"/>
    <w:qFormat/>
    <w:rsid w:val="00441F11"/>
    <w:rPr>
      <w:b/>
      <w:bCs/>
    </w:rPr>
  </w:style>
  <w:style w:type="character" w:customStyle="1" w:styleId="gxst-color-emph">
    <w:name w:val="gxst-color-emph"/>
    <w:basedOn w:val="a0"/>
    <w:rsid w:val="003D252C"/>
  </w:style>
  <w:style w:type="character" w:customStyle="1" w:styleId="gxst-underline-text-double">
    <w:name w:val="gxst-underline-text-double"/>
    <w:basedOn w:val="a0"/>
    <w:rsid w:val="003D252C"/>
  </w:style>
  <w:style w:type="character" w:customStyle="1" w:styleId="gxst-underline-text-dashed">
    <w:name w:val="gxst-underline-text-dashed"/>
    <w:basedOn w:val="a0"/>
    <w:rsid w:val="003D252C"/>
  </w:style>
  <w:style w:type="character" w:customStyle="1" w:styleId="gxst-underline-text-wave">
    <w:name w:val="gxst-underline-text-wave"/>
    <w:basedOn w:val="a0"/>
    <w:rsid w:val="003D252C"/>
  </w:style>
  <w:style w:type="character" w:customStyle="1" w:styleId="gxst-underline-text-solid">
    <w:name w:val="gxst-underline-text-solid"/>
    <w:basedOn w:val="a0"/>
    <w:rsid w:val="003D252C"/>
  </w:style>
  <w:style w:type="character" w:customStyle="1" w:styleId="gxst-underline-text-dash-dot">
    <w:name w:val="gxst-underline-text-dash-dot"/>
    <w:basedOn w:val="a0"/>
    <w:rsid w:val="003D252C"/>
  </w:style>
  <w:style w:type="character" w:customStyle="1" w:styleId="gxst-emph">
    <w:name w:val="gxst-emph"/>
    <w:basedOn w:val="a0"/>
    <w:rsid w:val="003D252C"/>
  </w:style>
  <w:style w:type="character" w:customStyle="1" w:styleId="mo">
    <w:name w:val="mo"/>
    <w:basedOn w:val="a0"/>
    <w:rsid w:val="003D252C"/>
  </w:style>
  <w:style w:type="character" w:styleId="a8">
    <w:name w:val="Emphasis"/>
    <w:basedOn w:val="a0"/>
    <w:uiPriority w:val="20"/>
    <w:qFormat/>
    <w:rsid w:val="003D252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86F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6F4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86F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86F47"/>
    <w:rPr>
      <w:color w:val="0000FF"/>
      <w:u w:val="single"/>
    </w:rPr>
  </w:style>
  <w:style w:type="character" w:customStyle="1" w:styleId="stsidebaritem--number">
    <w:name w:val="st_sidebar__item--number"/>
    <w:basedOn w:val="a0"/>
    <w:rsid w:val="00D86F47"/>
  </w:style>
  <w:style w:type="character" w:customStyle="1" w:styleId="batitem">
    <w:name w:val="bat__item"/>
    <w:basedOn w:val="a0"/>
    <w:rsid w:val="00D86F47"/>
  </w:style>
  <w:style w:type="character" w:customStyle="1" w:styleId="battext">
    <w:name w:val="bat__text"/>
    <w:basedOn w:val="a0"/>
    <w:rsid w:val="00D86F47"/>
  </w:style>
  <w:style w:type="character" w:customStyle="1" w:styleId="batseparator">
    <w:name w:val="bat__separator"/>
    <w:basedOn w:val="a0"/>
    <w:rsid w:val="00D86F47"/>
  </w:style>
  <w:style w:type="character" w:customStyle="1" w:styleId="batposition">
    <w:name w:val="bat__position"/>
    <w:basedOn w:val="a0"/>
    <w:rsid w:val="00D86F47"/>
  </w:style>
  <w:style w:type="paragraph" w:customStyle="1" w:styleId="sg-text">
    <w:name w:val="sg-text"/>
    <w:basedOn w:val="a"/>
    <w:rsid w:val="00D86F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86F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6F47"/>
    <w:rPr>
      <w:rFonts w:ascii="Tahoma" w:hAnsi="Tahoma" w:cs="Tahoma"/>
      <w:sz w:val="16"/>
      <w:szCs w:val="16"/>
    </w:rPr>
  </w:style>
  <w:style w:type="paragraph" w:customStyle="1" w:styleId="Default">
    <w:name w:val="Default"/>
    <w:rsid w:val="00B503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urrentmob">
    <w:name w:val="currentmob"/>
    <w:basedOn w:val="a0"/>
    <w:rsid w:val="00441F11"/>
  </w:style>
  <w:style w:type="character" w:styleId="a7">
    <w:name w:val="Strong"/>
    <w:basedOn w:val="a0"/>
    <w:uiPriority w:val="22"/>
    <w:qFormat/>
    <w:rsid w:val="00441F11"/>
    <w:rPr>
      <w:b/>
      <w:bCs/>
    </w:rPr>
  </w:style>
  <w:style w:type="character" w:customStyle="1" w:styleId="gxst-color-emph">
    <w:name w:val="gxst-color-emph"/>
    <w:basedOn w:val="a0"/>
    <w:rsid w:val="003D252C"/>
  </w:style>
  <w:style w:type="character" w:customStyle="1" w:styleId="gxst-underline-text-double">
    <w:name w:val="gxst-underline-text-double"/>
    <w:basedOn w:val="a0"/>
    <w:rsid w:val="003D252C"/>
  </w:style>
  <w:style w:type="character" w:customStyle="1" w:styleId="gxst-underline-text-dashed">
    <w:name w:val="gxst-underline-text-dashed"/>
    <w:basedOn w:val="a0"/>
    <w:rsid w:val="003D252C"/>
  </w:style>
  <w:style w:type="character" w:customStyle="1" w:styleId="gxst-underline-text-wave">
    <w:name w:val="gxst-underline-text-wave"/>
    <w:basedOn w:val="a0"/>
    <w:rsid w:val="003D252C"/>
  </w:style>
  <w:style w:type="character" w:customStyle="1" w:styleId="gxst-underline-text-solid">
    <w:name w:val="gxst-underline-text-solid"/>
    <w:basedOn w:val="a0"/>
    <w:rsid w:val="003D252C"/>
  </w:style>
  <w:style w:type="character" w:customStyle="1" w:styleId="gxst-underline-text-dash-dot">
    <w:name w:val="gxst-underline-text-dash-dot"/>
    <w:basedOn w:val="a0"/>
    <w:rsid w:val="003D252C"/>
  </w:style>
  <w:style w:type="character" w:customStyle="1" w:styleId="gxst-emph">
    <w:name w:val="gxst-emph"/>
    <w:basedOn w:val="a0"/>
    <w:rsid w:val="003D252C"/>
  </w:style>
  <w:style w:type="character" w:customStyle="1" w:styleId="mo">
    <w:name w:val="mo"/>
    <w:basedOn w:val="a0"/>
    <w:rsid w:val="003D252C"/>
  </w:style>
  <w:style w:type="character" w:styleId="a8">
    <w:name w:val="Emphasis"/>
    <w:basedOn w:val="a0"/>
    <w:uiPriority w:val="20"/>
    <w:qFormat/>
    <w:rsid w:val="003D25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07015">
      <w:bodyDiv w:val="1"/>
      <w:marLeft w:val="0"/>
      <w:marRight w:val="0"/>
      <w:marTop w:val="0"/>
      <w:marBottom w:val="0"/>
      <w:divBdr>
        <w:top w:val="none" w:sz="0" w:space="0" w:color="auto"/>
        <w:left w:val="none" w:sz="0" w:space="0" w:color="auto"/>
        <w:bottom w:val="none" w:sz="0" w:space="0" w:color="auto"/>
        <w:right w:val="none" w:sz="0" w:space="0" w:color="auto"/>
      </w:divBdr>
      <w:divsChild>
        <w:div w:id="276331157">
          <w:marLeft w:val="300"/>
          <w:marRight w:val="0"/>
          <w:marTop w:val="0"/>
          <w:marBottom w:val="0"/>
          <w:divBdr>
            <w:top w:val="none" w:sz="0" w:space="0" w:color="auto"/>
            <w:left w:val="none" w:sz="0" w:space="0" w:color="auto"/>
            <w:bottom w:val="none" w:sz="0" w:space="0" w:color="auto"/>
            <w:right w:val="none" w:sz="0" w:space="0" w:color="auto"/>
          </w:divBdr>
        </w:div>
      </w:divsChild>
    </w:div>
    <w:div w:id="524564731">
      <w:bodyDiv w:val="1"/>
      <w:marLeft w:val="0"/>
      <w:marRight w:val="0"/>
      <w:marTop w:val="0"/>
      <w:marBottom w:val="0"/>
      <w:divBdr>
        <w:top w:val="none" w:sz="0" w:space="0" w:color="auto"/>
        <w:left w:val="none" w:sz="0" w:space="0" w:color="auto"/>
        <w:bottom w:val="none" w:sz="0" w:space="0" w:color="auto"/>
        <w:right w:val="none" w:sz="0" w:space="0" w:color="auto"/>
      </w:divBdr>
      <w:divsChild>
        <w:div w:id="153029481">
          <w:marLeft w:val="0"/>
          <w:marRight w:val="0"/>
          <w:marTop w:val="0"/>
          <w:marBottom w:val="0"/>
          <w:divBdr>
            <w:top w:val="none" w:sz="0" w:space="0" w:color="auto"/>
            <w:left w:val="none" w:sz="0" w:space="0" w:color="auto"/>
            <w:bottom w:val="none" w:sz="0" w:space="0" w:color="auto"/>
            <w:right w:val="none" w:sz="0" w:space="0" w:color="auto"/>
          </w:divBdr>
          <w:divsChild>
            <w:div w:id="1511213810">
              <w:marLeft w:val="0"/>
              <w:marRight w:val="0"/>
              <w:marTop w:val="375"/>
              <w:marBottom w:val="375"/>
              <w:divBdr>
                <w:top w:val="none" w:sz="0" w:space="0" w:color="auto"/>
                <w:left w:val="none" w:sz="0" w:space="0" w:color="auto"/>
                <w:bottom w:val="none" w:sz="0" w:space="0" w:color="auto"/>
                <w:right w:val="none" w:sz="0" w:space="0" w:color="auto"/>
              </w:divBdr>
              <w:divsChild>
                <w:div w:id="1432312100">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 w:id="1535340015">
              <w:marLeft w:val="0"/>
              <w:marRight w:val="0"/>
              <w:marTop w:val="375"/>
              <w:marBottom w:val="375"/>
              <w:divBdr>
                <w:top w:val="none" w:sz="0" w:space="0" w:color="auto"/>
                <w:left w:val="none" w:sz="0" w:space="0" w:color="auto"/>
                <w:bottom w:val="none" w:sz="0" w:space="0" w:color="auto"/>
                <w:right w:val="none" w:sz="0" w:space="0" w:color="auto"/>
              </w:divBdr>
              <w:divsChild>
                <w:div w:id="1307737468">
                  <w:marLeft w:val="0"/>
                  <w:marRight w:val="0"/>
                  <w:marTop w:val="0"/>
                  <w:marBottom w:val="0"/>
                  <w:divBdr>
                    <w:top w:val="none" w:sz="0" w:space="0" w:color="auto"/>
                    <w:left w:val="none" w:sz="0" w:space="0" w:color="auto"/>
                    <w:bottom w:val="none" w:sz="0" w:space="0" w:color="auto"/>
                    <w:right w:val="none" w:sz="0" w:space="0" w:color="auto"/>
                  </w:divBdr>
                </w:div>
                <w:div w:id="8666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0687">
          <w:marLeft w:val="0"/>
          <w:marRight w:val="0"/>
          <w:marTop w:val="0"/>
          <w:marBottom w:val="0"/>
          <w:divBdr>
            <w:top w:val="none" w:sz="0" w:space="0" w:color="auto"/>
            <w:left w:val="none" w:sz="0" w:space="0" w:color="auto"/>
            <w:bottom w:val="none" w:sz="0" w:space="0" w:color="auto"/>
            <w:right w:val="none" w:sz="0" w:space="0" w:color="auto"/>
          </w:divBdr>
          <w:divsChild>
            <w:div w:id="1482502725">
              <w:marLeft w:val="0"/>
              <w:marRight w:val="0"/>
              <w:marTop w:val="0"/>
              <w:marBottom w:val="0"/>
              <w:divBdr>
                <w:top w:val="none" w:sz="0" w:space="0" w:color="auto"/>
                <w:left w:val="none" w:sz="0" w:space="0" w:color="auto"/>
                <w:bottom w:val="none" w:sz="0" w:space="0" w:color="auto"/>
                <w:right w:val="none" w:sz="0" w:space="0" w:color="auto"/>
              </w:divBdr>
            </w:div>
          </w:divsChild>
        </w:div>
        <w:div w:id="585774396">
          <w:marLeft w:val="0"/>
          <w:marRight w:val="0"/>
          <w:marTop w:val="0"/>
          <w:marBottom w:val="0"/>
          <w:divBdr>
            <w:top w:val="none" w:sz="0" w:space="0" w:color="auto"/>
            <w:left w:val="none" w:sz="0" w:space="0" w:color="auto"/>
            <w:bottom w:val="none" w:sz="0" w:space="0" w:color="auto"/>
            <w:right w:val="none" w:sz="0" w:space="0" w:color="auto"/>
          </w:divBdr>
          <w:divsChild>
            <w:div w:id="1490517549">
              <w:marLeft w:val="0"/>
              <w:marRight w:val="0"/>
              <w:marTop w:val="0"/>
              <w:marBottom w:val="0"/>
              <w:divBdr>
                <w:top w:val="none" w:sz="0" w:space="0" w:color="auto"/>
                <w:left w:val="none" w:sz="0" w:space="0" w:color="auto"/>
                <w:bottom w:val="none" w:sz="0" w:space="0" w:color="auto"/>
                <w:right w:val="none" w:sz="0" w:space="0" w:color="auto"/>
              </w:divBdr>
              <w:divsChild>
                <w:div w:id="1145659337">
                  <w:marLeft w:val="0"/>
                  <w:marRight w:val="0"/>
                  <w:marTop w:val="375"/>
                  <w:marBottom w:val="375"/>
                  <w:divBdr>
                    <w:top w:val="none" w:sz="0" w:space="0" w:color="auto"/>
                    <w:left w:val="none" w:sz="0" w:space="0" w:color="auto"/>
                    <w:bottom w:val="none" w:sz="0" w:space="0" w:color="auto"/>
                    <w:right w:val="none" w:sz="0" w:space="0" w:color="auto"/>
                  </w:divBdr>
                  <w:divsChild>
                    <w:div w:id="821197283">
                      <w:marLeft w:val="0"/>
                      <w:marRight w:val="0"/>
                      <w:marTop w:val="0"/>
                      <w:marBottom w:val="0"/>
                      <w:divBdr>
                        <w:top w:val="none" w:sz="0" w:space="0" w:color="auto"/>
                        <w:left w:val="none" w:sz="0" w:space="0" w:color="auto"/>
                        <w:bottom w:val="none" w:sz="0" w:space="0" w:color="auto"/>
                        <w:right w:val="none" w:sz="0" w:space="0" w:color="auto"/>
                      </w:divBdr>
                    </w:div>
                    <w:div w:id="1552306874">
                      <w:marLeft w:val="0"/>
                      <w:marRight w:val="0"/>
                      <w:marTop w:val="0"/>
                      <w:marBottom w:val="0"/>
                      <w:divBdr>
                        <w:top w:val="none" w:sz="0" w:space="0" w:color="auto"/>
                        <w:left w:val="none" w:sz="0" w:space="0" w:color="auto"/>
                        <w:bottom w:val="none" w:sz="0" w:space="0" w:color="auto"/>
                        <w:right w:val="none" w:sz="0" w:space="0" w:color="auto"/>
                      </w:divBdr>
                      <w:divsChild>
                        <w:div w:id="512190770">
                          <w:marLeft w:val="0"/>
                          <w:marRight w:val="0"/>
                          <w:marTop w:val="0"/>
                          <w:marBottom w:val="0"/>
                          <w:divBdr>
                            <w:top w:val="none" w:sz="0" w:space="0" w:color="auto"/>
                            <w:left w:val="none" w:sz="0" w:space="0" w:color="auto"/>
                            <w:bottom w:val="none" w:sz="0" w:space="0" w:color="auto"/>
                            <w:right w:val="none" w:sz="0" w:space="0" w:color="auto"/>
                          </w:divBdr>
                        </w:div>
                        <w:div w:id="15152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17854">
          <w:marLeft w:val="0"/>
          <w:marRight w:val="0"/>
          <w:marTop w:val="0"/>
          <w:marBottom w:val="0"/>
          <w:divBdr>
            <w:top w:val="none" w:sz="0" w:space="0" w:color="auto"/>
            <w:left w:val="none" w:sz="0" w:space="0" w:color="auto"/>
            <w:bottom w:val="none" w:sz="0" w:space="0" w:color="auto"/>
            <w:right w:val="none" w:sz="0" w:space="0" w:color="auto"/>
          </w:divBdr>
        </w:div>
        <w:div w:id="995498067">
          <w:marLeft w:val="0"/>
          <w:marRight w:val="0"/>
          <w:marTop w:val="0"/>
          <w:marBottom w:val="0"/>
          <w:divBdr>
            <w:top w:val="none" w:sz="0" w:space="0" w:color="auto"/>
            <w:left w:val="none" w:sz="0" w:space="0" w:color="auto"/>
            <w:bottom w:val="none" w:sz="0" w:space="0" w:color="auto"/>
            <w:right w:val="none" w:sz="0" w:space="0" w:color="auto"/>
          </w:divBdr>
          <w:divsChild>
            <w:div w:id="737283138">
              <w:marLeft w:val="0"/>
              <w:marRight w:val="0"/>
              <w:marTop w:val="375"/>
              <w:marBottom w:val="375"/>
              <w:divBdr>
                <w:top w:val="none" w:sz="0" w:space="0" w:color="auto"/>
                <w:left w:val="none" w:sz="0" w:space="0" w:color="auto"/>
                <w:bottom w:val="none" w:sz="0" w:space="0" w:color="auto"/>
                <w:right w:val="none" w:sz="0" w:space="0" w:color="auto"/>
              </w:divBdr>
              <w:divsChild>
                <w:div w:id="445200259">
                  <w:marLeft w:val="0"/>
                  <w:marRight w:val="0"/>
                  <w:marTop w:val="0"/>
                  <w:marBottom w:val="0"/>
                  <w:divBdr>
                    <w:top w:val="none" w:sz="0" w:space="0" w:color="auto"/>
                    <w:left w:val="none" w:sz="0" w:space="0" w:color="auto"/>
                    <w:bottom w:val="none" w:sz="0" w:space="0" w:color="auto"/>
                    <w:right w:val="none" w:sz="0" w:space="0" w:color="auto"/>
                  </w:divBdr>
                </w:div>
                <w:div w:id="10010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2256">
          <w:marLeft w:val="0"/>
          <w:marRight w:val="0"/>
          <w:marTop w:val="0"/>
          <w:marBottom w:val="0"/>
          <w:divBdr>
            <w:top w:val="none" w:sz="0" w:space="0" w:color="auto"/>
            <w:left w:val="none" w:sz="0" w:space="0" w:color="auto"/>
            <w:bottom w:val="none" w:sz="0" w:space="0" w:color="auto"/>
            <w:right w:val="none" w:sz="0" w:space="0" w:color="auto"/>
          </w:divBdr>
        </w:div>
        <w:div w:id="1005016937">
          <w:marLeft w:val="0"/>
          <w:marRight w:val="0"/>
          <w:marTop w:val="0"/>
          <w:marBottom w:val="0"/>
          <w:divBdr>
            <w:top w:val="none" w:sz="0" w:space="0" w:color="auto"/>
            <w:left w:val="none" w:sz="0" w:space="0" w:color="auto"/>
            <w:bottom w:val="none" w:sz="0" w:space="0" w:color="auto"/>
            <w:right w:val="none" w:sz="0" w:space="0" w:color="auto"/>
          </w:divBdr>
          <w:divsChild>
            <w:div w:id="1592079442">
              <w:marLeft w:val="0"/>
              <w:marRight w:val="0"/>
              <w:marTop w:val="375"/>
              <w:marBottom w:val="375"/>
              <w:divBdr>
                <w:top w:val="none" w:sz="0" w:space="0" w:color="auto"/>
                <w:left w:val="none" w:sz="0" w:space="0" w:color="auto"/>
                <w:bottom w:val="none" w:sz="0" w:space="0" w:color="auto"/>
                <w:right w:val="none" w:sz="0" w:space="0" w:color="auto"/>
              </w:divBdr>
              <w:divsChild>
                <w:div w:id="1406956772">
                  <w:marLeft w:val="0"/>
                  <w:marRight w:val="0"/>
                  <w:marTop w:val="0"/>
                  <w:marBottom w:val="0"/>
                  <w:divBdr>
                    <w:top w:val="none" w:sz="0" w:space="0" w:color="auto"/>
                    <w:left w:val="none" w:sz="0" w:space="0" w:color="auto"/>
                    <w:bottom w:val="none" w:sz="0" w:space="0" w:color="auto"/>
                    <w:right w:val="none" w:sz="0" w:space="0" w:color="auto"/>
                  </w:divBdr>
                </w:div>
                <w:div w:id="19415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3521">
          <w:marLeft w:val="0"/>
          <w:marRight w:val="0"/>
          <w:marTop w:val="0"/>
          <w:marBottom w:val="0"/>
          <w:divBdr>
            <w:top w:val="none" w:sz="0" w:space="0" w:color="auto"/>
            <w:left w:val="none" w:sz="0" w:space="0" w:color="auto"/>
            <w:bottom w:val="none" w:sz="0" w:space="0" w:color="auto"/>
            <w:right w:val="none" w:sz="0" w:space="0" w:color="auto"/>
          </w:divBdr>
          <w:divsChild>
            <w:div w:id="1351253860">
              <w:marLeft w:val="0"/>
              <w:marRight w:val="0"/>
              <w:marTop w:val="375"/>
              <w:marBottom w:val="375"/>
              <w:divBdr>
                <w:top w:val="none" w:sz="0" w:space="0" w:color="auto"/>
                <w:left w:val="none" w:sz="0" w:space="0" w:color="auto"/>
                <w:bottom w:val="none" w:sz="0" w:space="0" w:color="auto"/>
                <w:right w:val="none" w:sz="0" w:space="0" w:color="auto"/>
              </w:divBdr>
              <w:divsChild>
                <w:div w:id="1738819984">
                  <w:marLeft w:val="0"/>
                  <w:marRight w:val="0"/>
                  <w:marTop w:val="0"/>
                  <w:marBottom w:val="0"/>
                  <w:divBdr>
                    <w:top w:val="none" w:sz="0" w:space="0" w:color="auto"/>
                    <w:left w:val="none" w:sz="0" w:space="0" w:color="auto"/>
                    <w:bottom w:val="none" w:sz="0" w:space="0" w:color="auto"/>
                    <w:right w:val="none" w:sz="0" w:space="0" w:color="auto"/>
                  </w:divBdr>
                </w:div>
                <w:div w:id="6182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7609">
          <w:marLeft w:val="0"/>
          <w:marRight w:val="0"/>
          <w:marTop w:val="0"/>
          <w:marBottom w:val="0"/>
          <w:divBdr>
            <w:top w:val="none" w:sz="0" w:space="0" w:color="auto"/>
            <w:left w:val="none" w:sz="0" w:space="0" w:color="auto"/>
            <w:bottom w:val="none" w:sz="0" w:space="0" w:color="auto"/>
            <w:right w:val="none" w:sz="0" w:space="0" w:color="auto"/>
          </w:divBdr>
          <w:divsChild>
            <w:div w:id="1362979098">
              <w:marLeft w:val="0"/>
              <w:marRight w:val="0"/>
              <w:marTop w:val="375"/>
              <w:marBottom w:val="375"/>
              <w:divBdr>
                <w:top w:val="none" w:sz="0" w:space="0" w:color="auto"/>
                <w:left w:val="none" w:sz="0" w:space="0" w:color="auto"/>
                <w:bottom w:val="none" w:sz="0" w:space="0" w:color="auto"/>
                <w:right w:val="none" w:sz="0" w:space="0" w:color="auto"/>
              </w:divBdr>
            </w:div>
          </w:divsChild>
        </w:div>
        <w:div w:id="840588910">
          <w:marLeft w:val="0"/>
          <w:marRight w:val="0"/>
          <w:marTop w:val="0"/>
          <w:marBottom w:val="0"/>
          <w:divBdr>
            <w:top w:val="none" w:sz="0" w:space="0" w:color="auto"/>
            <w:left w:val="none" w:sz="0" w:space="0" w:color="auto"/>
            <w:bottom w:val="none" w:sz="0" w:space="0" w:color="auto"/>
            <w:right w:val="none" w:sz="0" w:space="0" w:color="auto"/>
          </w:divBdr>
          <w:divsChild>
            <w:div w:id="1183056507">
              <w:marLeft w:val="0"/>
              <w:marRight w:val="0"/>
              <w:marTop w:val="375"/>
              <w:marBottom w:val="375"/>
              <w:divBdr>
                <w:top w:val="none" w:sz="0" w:space="0" w:color="auto"/>
                <w:left w:val="none" w:sz="0" w:space="0" w:color="auto"/>
                <w:bottom w:val="none" w:sz="0" w:space="0" w:color="auto"/>
                <w:right w:val="none" w:sz="0" w:space="0" w:color="auto"/>
              </w:divBdr>
              <w:divsChild>
                <w:div w:id="1266964723">
                  <w:marLeft w:val="0"/>
                  <w:marRight w:val="0"/>
                  <w:marTop w:val="0"/>
                  <w:marBottom w:val="0"/>
                  <w:divBdr>
                    <w:top w:val="none" w:sz="0" w:space="0" w:color="auto"/>
                    <w:left w:val="none" w:sz="0" w:space="0" w:color="auto"/>
                    <w:bottom w:val="none" w:sz="0" w:space="0" w:color="auto"/>
                    <w:right w:val="none" w:sz="0" w:space="0" w:color="auto"/>
                  </w:divBdr>
                </w:div>
                <w:div w:id="42217807">
                  <w:marLeft w:val="0"/>
                  <w:marRight w:val="0"/>
                  <w:marTop w:val="0"/>
                  <w:marBottom w:val="0"/>
                  <w:divBdr>
                    <w:top w:val="none" w:sz="0" w:space="0" w:color="auto"/>
                    <w:left w:val="none" w:sz="0" w:space="0" w:color="auto"/>
                    <w:bottom w:val="none" w:sz="0" w:space="0" w:color="auto"/>
                    <w:right w:val="none" w:sz="0" w:space="0" w:color="auto"/>
                  </w:divBdr>
                </w:div>
              </w:divsChild>
            </w:div>
            <w:div w:id="948970440">
              <w:marLeft w:val="0"/>
              <w:marRight w:val="0"/>
              <w:marTop w:val="375"/>
              <w:marBottom w:val="375"/>
              <w:divBdr>
                <w:top w:val="none" w:sz="0" w:space="0" w:color="auto"/>
                <w:left w:val="none" w:sz="0" w:space="0" w:color="auto"/>
                <w:bottom w:val="none" w:sz="0" w:space="0" w:color="auto"/>
                <w:right w:val="none" w:sz="0" w:space="0" w:color="auto"/>
              </w:divBdr>
              <w:divsChild>
                <w:div w:id="861629481">
                  <w:marLeft w:val="0"/>
                  <w:marRight w:val="0"/>
                  <w:marTop w:val="0"/>
                  <w:marBottom w:val="0"/>
                  <w:divBdr>
                    <w:top w:val="none" w:sz="0" w:space="0" w:color="auto"/>
                    <w:left w:val="none" w:sz="0" w:space="0" w:color="auto"/>
                    <w:bottom w:val="none" w:sz="0" w:space="0" w:color="auto"/>
                    <w:right w:val="none" w:sz="0" w:space="0" w:color="auto"/>
                  </w:divBdr>
                </w:div>
                <w:div w:id="634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8995">
          <w:marLeft w:val="0"/>
          <w:marRight w:val="0"/>
          <w:marTop w:val="0"/>
          <w:marBottom w:val="0"/>
          <w:divBdr>
            <w:top w:val="none" w:sz="0" w:space="0" w:color="auto"/>
            <w:left w:val="none" w:sz="0" w:space="0" w:color="auto"/>
            <w:bottom w:val="none" w:sz="0" w:space="0" w:color="auto"/>
            <w:right w:val="none" w:sz="0" w:space="0" w:color="auto"/>
          </w:divBdr>
          <w:divsChild>
            <w:div w:id="1246497387">
              <w:marLeft w:val="0"/>
              <w:marRight w:val="0"/>
              <w:marTop w:val="375"/>
              <w:marBottom w:val="375"/>
              <w:divBdr>
                <w:top w:val="none" w:sz="0" w:space="0" w:color="auto"/>
                <w:left w:val="none" w:sz="0" w:space="0" w:color="auto"/>
                <w:bottom w:val="none" w:sz="0" w:space="0" w:color="auto"/>
                <w:right w:val="none" w:sz="0" w:space="0" w:color="auto"/>
              </w:divBdr>
              <w:divsChild>
                <w:div w:id="1149594149">
                  <w:marLeft w:val="0"/>
                  <w:marRight w:val="0"/>
                  <w:marTop w:val="0"/>
                  <w:marBottom w:val="0"/>
                  <w:divBdr>
                    <w:top w:val="none" w:sz="0" w:space="0" w:color="auto"/>
                    <w:left w:val="none" w:sz="0" w:space="0" w:color="auto"/>
                    <w:bottom w:val="none" w:sz="0" w:space="0" w:color="auto"/>
                    <w:right w:val="none" w:sz="0" w:space="0" w:color="auto"/>
                  </w:divBdr>
                </w:div>
                <w:div w:id="589463126">
                  <w:marLeft w:val="0"/>
                  <w:marRight w:val="0"/>
                  <w:marTop w:val="0"/>
                  <w:marBottom w:val="0"/>
                  <w:divBdr>
                    <w:top w:val="none" w:sz="0" w:space="0" w:color="auto"/>
                    <w:left w:val="none" w:sz="0" w:space="0" w:color="auto"/>
                    <w:bottom w:val="none" w:sz="0" w:space="0" w:color="auto"/>
                    <w:right w:val="none" w:sz="0" w:space="0" w:color="auto"/>
                  </w:divBdr>
                </w:div>
              </w:divsChild>
            </w:div>
            <w:div w:id="1969703989">
              <w:marLeft w:val="0"/>
              <w:marRight w:val="0"/>
              <w:marTop w:val="375"/>
              <w:marBottom w:val="375"/>
              <w:divBdr>
                <w:top w:val="none" w:sz="0" w:space="0" w:color="auto"/>
                <w:left w:val="none" w:sz="0" w:space="0" w:color="auto"/>
                <w:bottom w:val="none" w:sz="0" w:space="0" w:color="auto"/>
                <w:right w:val="none" w:sz="0" w:space="0" w:color="auto"/>
              </w:divBdr>
              <w:divsChild>
                <w:div w:id="1176262305">
                  <w:marLeft w:val="0"/>
                  <w:marRight w:val="0"/>
                  <w:marTop w:val="0"/>
                  <w:marBottom w:val="0"/>
                  <w:divBdr>
                    <w:top w:val="none" w:sz="0" w:space="0" w:color="auto"/>
                    <w:left w:val="none" w:sz="0" w:space="0" w:color="auto"/>
                    <w:bottom w:val="none" w:sz="0" w:space="0" w:color="auto"/>
                    <w:right w:val="none" w:sz="0" w:space="0" w:color="auto"/>
                  </w:divBdr>
                </w:div>
                <w:div w:id="2140104160">
                  <w:marLeft w:val="0"/>
                  <w:marRight w:val="0"/>
                  <w:marTop w:val="0"/>
                  <w:marBottom w:val="0"/>
                  <w:divBdr>
                    <w:top w:val="none" w:sz="0" w:space="0" w:color="auto"/>
                    <w:left w:val="none" w:sz="0" w:space="0" w:color="auto"/>
                    <w:bottom w:val="none" w:sz="0" w:space="0" w:color="auto"/>
                    <w:right w:val="none" w:sz="0" w:space="0" w:color="auto"/>
                  </w:divBdr>
                </w:div>
              </w:divsChild>
            </w:div>
            <w:div w:id="1205144166">
              <w:marLeft w:val="0"/>
              <w:marRight w:val="0"/>
              <w:marTop w:val="0"/>
              <w:marBottom w:val="0"/>
              <w:divBdr>
                <w:top w:val="none" w:sz="0" w:space="0" w:color="auto"/>
                <w:left w:val="none" w:sz="0" w:space="0" w:color="auto"/>
                <w:bottom w:val="none" w:sz="0" w:space="0" w:color="auto"/>
                <w:right w:val="none" w:sz="0" w:space="0" w:color="auto"/>
              </w:divBdr>
              <w:divsChild>
                <w:div w:id="1024289763">
                  <w:marLeft w:val="0"/>
                  <w:marRight w:val="0"/>
                  <w:marTop w:val="0"/>
                  <w:marBottom w:val="0"/>
                  <w:divBdr>
                    <w:top w:val="none" w:sz="0" w:space="0" w:color="auto"/>
                    <w:left w:val="none" w:sz="0" w:space="0" w:color="auto"/>
                    <w:bottom w:val="none" w:sz="0" w:space="0" w:color="auto"/>
                    <w:right w:val="none" w:sz="0" w:space="0" w:color="auto"/>
                  </w:divBdr>
                </w:div>
                <w:div w:id="500976168">
                  <w:marLeft w:val="0"/>
                  <w:marRight w:val="0"/>
                  <w:marTop w:val="0"/>
                  <w:marBottom w:val="0"/>
                  <w:divBdr>
                    <w:top w:val="none" w:sz="0" w:space="0" w:color="auto"/>
                    <w:left w:val="none" w:sz="0" w:space="0" w:color="auto"/>
                    <w:bottom w:val="none" w:sz="0" w:space="0" w:color="auto"/>
                    <w:right w:val="none" w:sz="0" w:space="0" w:color="auto"/>
                  </w:divBdr>
                  <w:divsChild>
                    <w:div w:id="2098166510">
                      <w:marLeft w:val="0"/>
                      <w:marRight w:val="0"/>
                      <w:marTop w:val="375"/>
                      <w:marBottom w:val="375"/>
                      <w:divBdr>
                        <w:top w:val="none" w:sz="0" w:space="0" w:color="auto"/>
                        <w:left w:val="none" w:sz="0" w:space="0" w:color="auto"/>
                        <w:bottom w:val="none" w:sz="0" w:space="0" w:color="auto"/>
                        <w:right w:val="none" w:sz="0" w:space="0" w:color="auto"/>
                      </w:divBdr>
                    </w:div>
                  </w:divsChild>
                </w:div>
                <w:div w:id="3251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5992">
          <w:marLeft w:val="0"/>
          <w:marRight w:val="0"/>
          <w:marTop w:val="0"/>
          <w:marBottom w:val="0"/>
          <w:divBdr>
            <w:top w:val="none" w:sz="0" w:space="0" w:color="auto"/>
            <w:left w:val="none" w:sz="0" w:space="0" w:color="auto"/>
            <w:bottom w:val="none" w:sz="0" w:space="0" w:color="auto"/>
            <w:right w:val="none" w:sz="0" w:space="0" w:color="auto"/>
          </w:divBdr>
        </w:div>
        <w:div w:id="1255169677">
          <w:marLeft w:val="0"/>
          <w:marRight w:val="0"/>
          <w:marTop w:val="0"/>
          <w:marBottom w:val="0"/>
          <w:divBdr>
            <w:top w:val="none" w:sz="0" w:space="0" w:color="auto"/>
            <w:left w:val="none" w:sz="0" w:space="0" w:color="auto"/>
            <w:bottom w:val="none" w:sz="0" w:space="0" w:color="auto"/>
            <w:right w:val="none" w:sz="0" w:space="0" w:color="auto"/>
          </w:divBdr>
        </w:div>
        <w:div w:id="2082210723">
          <w:marLeft w:val="0"/>
          <w:marRight w:val="0"/>
          <w:marTop w:val="375"/>
          <w:marBottom w:val="375"/>
          <w:divBdr>
            <w:top w:val="none" w:sz="0" w:space="0" w:color="auto"/>
            <w:left w:val="none" w:sz="0" w:space="0" w:color="auto"/>
            <w:bottom w:val="none" w:sz="0" w:space="0" w:color="auto"/>
            <w:right w:val="none" w:sz="0" w:space="0" w:color="auto"/>
          </w:divBdr>
          <w:divsChild>
            <w:div w:id="412361716">
              <w:marLeft w:val="0"/>
              <w:marRight w:val="0"/>
              <w:marTop w:val="0"/>
              <w:marBottom w:val="0"/>
              <w:divBdr>
                <w:top w:val="none" w:sz="0" w:space="0" w:color="auto"/>
                <w:left w:val="none" w:sz="0" w:space="0" w:color="auto"/>
                <w:bottom w:val="none" w:sz="0" w:space="0" w:color="auto"/>
                <w:right w:val="none" w:sz="0" w:space="0" w:color="auto"/>
              </w:divBdr>
            </w:div>
            <w:div w:id="1585531298">
              <w:marLeft w:val="0"/>
              <w:marRight w:val="0"/>
              <w:marTop w:val="0"/>
              <w:marBottom w:val="0"/>
              <w:divBdr>
                <w:top w:val="none" w:sz="0" w:space="0" w:color="auto"/>
                <w:left w:val="none" w:sz="0" w:space="0" w:color="auto"/>
                <w:bottom w:val="none" w:sz="0" w:space="0" w:color="auto"/>
                <w:right w:val="none" w:sz="0" w:space="0" w:color="auto"/>
              </w:divBdr>
            </w:div>
          </w:divsChild>
        </w:div>
        <w:div w:id="2045783153">
          <w:marLeft w:val="0"/>
          <w:marRight w:val="0"/>
          <w:marTop w:val="375"/>
          <w:marBottom w:val="375"/>
          <w:divBdr>
            <w:top w:val="none" w:sz="0" w:space="0" w:color="auto"/>
            <w:left w:val="none" w:sz="0" w:space="0" w:color="auto"/>
            <w:bottom w:val="none" w:sz="0" w:space="0" w:color="auto"/>
            <w:right w:val="none" w:sz="0" w:space="0" w:color="auto"/>
          </w:divBdr>
          <w:divsChild>
            <w:div w:id="1010377529">
              <w:marLeft w:val="0"/>
              <w:marRight w:val="0"/>
              <w:marTop w:val="0"/>
              <w:marBottom w:val="0"/>
              <w:divBdr>
                <w:top w:val="none" w:sz="0" w:space="0" w:color="auto"/>
                <w:left w:val="none" w:sz="0" w:space="0" w:color="auto"/>
                <w:bottom w:val="none" w:sz="0" w:space="0" w:color="auto"/>
                <w:right w:val="none" w:sz="0" w:space="0" w:color="auto"/>
              </w:divBdr>
            </w:div>
            <w:div w:id="1677538774">
              <w:marLeft w:val="0"/>
              <w:marRight w:val="0"/>
              <w:marTop w:val="0"/>
              <w:marBottom w:val="0"/>
              <w:divBdr>
                <w:top w:val="none" w:sz="0" w:space="0" w:color="auto"/>
                <w:left w:val="none" w:sz="0" w:space="0" w:color="auto"/>
                <w:bottom w:val="none" w:sz="0" w:space="0" w:color="auto"/>
                <w:right w:val="none" w:sz="0" w:space="0" w:color="auto"/>
              </w:divBdr>
            </w:div>
          </w:divsChild>
        </w:div>
        <w:div w:id="1212958386">
          <w:marLeft w:val="0"/>
          <w:marRight w:val="0"/>
          <w:marTop w:val="375"/>
          <w:marBottom w:val="375"/>
          <w:divBdr>
            <w:top w:val="none" w:sz="0" w:space="0" w:color="auto"/>
            <w:left w:val="none" w:sz="0" w:space="0" w:color="auto"/>
            <w:bottom w:val="none" w:sz="0" w:space="0" w:color="auto"/>
            <w:right w:val="none" w:sz="0" w:space="0" w:color="auto"/>
          </w:divBdr>
          <w:divsChild>
            <w:div w:id="1733581373">
              <w:marLeft w:val="0"/>
              <w:marRight w:val="0"/>
              <w:marTop w:val="0"/>
              <w:marBottom w:val="0"/>
              <w:divBdr>
                <w:top w:val="none" w:sz="0" w:space="0" w:color="auto"/>
                <w:left w:val="none" w:sz="0" w:space="0" w:color="auto"/>
                <w:bottom w:val="none" w:sz="0" w:space="0" w:color="auto"/>
                <w:right w:val="none" w:sz="0" w:space="0" w:color="auto"/>
              </w:divBdr>
            </w:div>
            <w:div w:id="2107533248">
              <w:marLeft w:val="0"/>
              <w:marRight w:val="0"/>
              <w:marTop w:val="0"/>
              <w:marBottom w:val="0"/>
              <w:divBdr>
                <w:top w:val="none" w:sz="0" w:space="0" w:color="auto"/>
                <w:left w:val="none" w:sz="0" w:space="0" w:color="auto"/>
                <w:bottom w:val="none" w:sz="0" w:space="0" w:color="auto"/>
                <w:right w:val="none" w:sz="0" w:space="0" w:color="auto"/>
              </w:divBdr>
            </w:div>
          </w:divsChild>
        </w:div>
        <w:div w:id="1129396493">
          <w:marLeft w:val="0"/>
          <w:marRight w:val="0"/>
          <w:marTop w:val="0"/>
          <w:marBottom w:val="0"/>
          <w:divBdr>
            <w:top w:val="none" w:sz="0" w:space="0" w:color="auto"/>
            <w:left w:val="none" w:sz="0" w:space="0" w:color="auto"/>
            <w:bottom w:val="none" w:sz="0" w:space="0" w:color="auto"/>
            <w:right w:val="none" w:sz="0" w:space="0" w:color="auto"/>
          </w:divBdr>
          <w:divsChild>
            <w:div w:id="1179809578">
              <w:marLeft w:val="0"/>
              <w:marRight w:val="0"/>
              <w:marTop w:val="0"/>
              <w:marBottom w:val="0"/>
              <w:divBdr>
                <w:top w:val="none" w:sz="0" w:space="0" w:color="auto"/>
                <w:left w:val="none" w:sz="0" w:space="0" w:color="auto"/>
                <w:bottom w:val="none" w:sz="0" w:space="0" w:color="auto"/>
                <w:right w:val="none" w:sz="0" w:space="0" w:color="auto"/>
              </w:divBdr>
              <w:divsChild>
                <w:div w:id="1151748449">
                  <w:marLeft w:val="0"/>
                  <w:marRight w:val="0"/>
                  <w:marTop w:val="0"/>
                  <w:marBottom w:val="120"/>
                  <w:divBdr>
                    <w:top w:val="none" w:sz="0" w:space="0" w:color="auto"/>
                    <w:left w:val="none" w:sz="0" w:space="0" w:color="auto"/>
                    <w:bottom w:val="none" w:sz="0" w:space="0" w:color="auto"/>
                    <w:right w:val="none" w:sz="0" w:space="0" w:color="auto"/>
                  </w:divBdr>
                </w:div>
                <w:div w:id="507332581">
                  <w:marLeft w:val="0"/>
                  <w:marRight w:val="0"/>
                  <w:marTop w:val="375"/>
                  <w:marBottom w:val="375"/>
                  <w:divBdr>
                    <w:top w:val="single" w:sz="6" w:space="15" w:color="76A900"/>
                    <w:left w:val="none" w:sz="0" w:space="31" w:color="auto"/>
                    <w:bottom w:val="single" w:sz="6" w:space="15" w:color="76A900"/>
                    <w:right w:val="none" w:sz="0" w:space="19" w:color="auto"/>
                  </w:divBdr>
                </w:div>
              </w:divsChild>
            </w:div>
          </w:divsChild>
        </w:div>
        <w:div w:id="796803907">
          <w:marLeft w:val="0"/>
          <w:marRight w:val="0"/>
          <w:marTop w:val="0"/>
          <w:marBottom w:val="0"/>
          <w:divBdr>
            <w:top w:val="none" w:sz="0" w:space="0" w:color="auto"/>
            <w:left w:val="none" w:sz="0" w:space="0" w:color="auto"/>
            <w:bottom w:val="none" w:sz="0" w:space="0" w:color="auto"/>
            <w:right w:val="none" w:sz="0" w:space="0" w:color="auto"/>
          </w:divBdr>
        </w:div>
        <w:div w:id="73476465">
          <w:marLeft w:val="0"/>
          <w:marRight w:val="0"/>
          <w:marTop w:val="375"/>
          <w:marBottom w:val="375"/>
          <w:divBdr>
            <w:top w:val="none" w:sz="0" w:space="0" w:color="auto"/>
            <w:left w:val="none" w:sz="0" w:space="0" w:color="auto"/>
            <w:bottom w:val="none" w:sz="0" w:space="0" w:color="auto"/>
            <w:right w:val="none" w:sz="0" w:space="0" w:color="auto"/>
          </w:divBdr>
          <w:divsChild>
            <w:div w:id="1966545358">
              <w:marLeft w:val="0"/>
              <w:marRight w:val="0"/>
              <w:marTop w:val="0"/>
              <w:marBottom w:val="0"/>
              <w:divBdr>
                <w:top w:val="none" w:sz="0" w:space="0" w:color="auto"/>
                <w:left w:val="none" w:sz="0" w:space="0" w:color="auto"/>
                <w:bottom w:val="none" w:sz="0" w:space="0" w:color="auto"/>
                <w:right w:val="none" w:sz="0" w:space="0" w:color="auto"/>
              </w:divBdr>
            </w:div>
            <w:div w:id="2066221036">
              <w:marLeft w:val="0"/>
              <w:marRight w:val="0"/>
              <w:marTop w:val="0"/>
              <w:marBottom w:val="0"/>
              <w:divBdr>
                <w:top w:val="none" w:sz="0" w:space="0" w:color="auto"/>
                <w:left w:val="none" w:sz="0" w:space="0" w:color="auto"/>
                <w:bottom w:val="none" w:sz="0" w:space="0" w:color="auto"/>
                <w:right w:val="none" w:sz="0" w:space="0" w:color="auto"/>
              </w:divBdr>
            </w:div>
          </w:divsChild>
        </w:div>
        <w:div w:id="549692">
          <w:marLeft w:val="0"/>
          <w:marRight w:val="0"/>
          <w:marTop w:val="375"/>
          <w:marBottom w:val="375"/>
          <w:divBdr>
            <w:top w:val="none" w:sz="0" w:space="0" w:color="auto"/>
            <w:left w:val="none" w:sz="0" w:space="0" w:color="auto"/>
            <w:bottom w:val="none" w:sz="0" w:space="0" w:color="auto"/>
            <w:right w:val="none" w:sz="0" w:space="0" w:color="auto"/>
          </w:divBdr>
          <w:divsChild>
            <w:div w:id="1535654984">
              <w:marLeft w:val="0"/>
              <w:marRight w:val="0"/>
              <w:marTop w:val="0"/>
              <w:marBottom w:val="0"/>
              <w:divBdr>
                <w:top w:val="none" w:sz="0" w:space="0" w:color="auto"/>
                <w:left w:val="none" w:sz="0" w:space="0" w:color="auto"/>
                <w:bottom w:val="none" w:sz="0" w:space="0" w:color="auto"/>
                <w:right w:val="none" w:sz="0" w:space="0" w:color="auto"/>
              </w:divBdr>
            </w:div>
            <w:div w:id="1084689165">
              <w:marLeft w:val="0"/>
              <w:marRight w:val="0"/>
              <w:marTop w:val="0"/>
              <w:marBottom w:val="0"/>
              <w:divBdr>
                <w:top w:val="none" w:sz="0" w:space="0" w:color="auto"/>
                <w:left w:val="none" w:sz="0" w:space="0" w:color="auto"/>
                <w:bottom w:val="none" w:sz="0" w:space="0" w:color="auto"/>
                <w:right w:val="none" w:sz="0" w:space="0" w:color="auto"/>
              </w:divBdr>
            </w:div>
          </w:divsChild>
        </w:div>
        <w:div w:id="591469230">
          <w:marLeft w:val="0"/>
          <w:marRight w:val="0"/>
          <w:marTop w:val="0"/>
          <w:marBottom w:val="0"/>
          <w:divBdr>
            <w:top w:val="none" w:sz="0" w:space="0" w:color="auto"/>
            <w:left w:val="none" w:sz="0" w:space="0" w:color="auto"/>
            <w:bottom w:val="none" w:sz="0" w:space="0" w:color="auto"/>
            <w:right w:val="none" w:sz="0" w:space="0" w:color="auto"/>
          </w:divBdr>
          <w:divsChild>
            <w:div w:id="59906104">
              <w:marLeft w:val="0"/>
              <w:marRight w:val="0"/>
              <w:marTop w:val="0"/>
              <w:marBottom w:val="0"/>
              <w:divBdr>
                <w:top w:val="none" w:sz="0" w:space="0" w:color="auto"/>
                <w:left w:val="none" w:sz="0" w:space="0" w:color="auto"/>
                <w:bottom w:val="none" w:sz="0" w:space="0" w:color="auto"/>
                <w:right w:val="none" w:sz="0" w:space="0" w:color="auto"/>
              </w:divBdr>
              <w:divsChild>
                <w:div w:id="1419672100">
                  <w:marLeft w:val="0"/>
                  <w:marRight w:val="0"/>
                  <w:marTop w:val="0"/>
                  <w:marBottom w:val="0"/>
                  <w:divBdr>
                    <w:top w:val="none" w:sz="0" w:space="0" w:color="auto"/>
                    <w:left w:val="none" w:sz="0" w:space="0" w:color="auto"/>
                    <w:bottom w:val="none" w:sz="0" w:space="0" w:color="auto"/>
                    <w:right w:val="none" w:sz="0" w:space="0" w:color="auto"/>
                  </w:divBdr>
                  <w:divsChild>
                    <w:div w:id="331687649">
                      <w:marLeft w:val="0"/>
                      <w:marRight w:val="0"/>
                      <w:marTop w:val="0"/>
                      <w:marBottom w:val="120"/>
                      <w:divBdr>
                        <w:top w:val="none" w:sz="0" w:space="0" w:color="auto"/>
                        <w:left w:val="none" w:sz="0" w:space="0" w:color="auto"/>
                        <w:bottom w:val="none" w:sz="0" w:space="0" w:color="auto"/>
                        <w:right w:val="none" w:sz="0" w:space="0" w:color="auto"/>
                      </w:divBdr>
                    </w:div>
                    <w:div w:id="1363088127">
                      <w:marLeft w:val="0"/>
                      <w:marRight w:val="0"/>
                      <w:marTop w:val="375"/>
                      <w:marBottom w:val="375"/>
                      <w:divBdr>
                        <w:top w:val="single" w:sz="6" w:space="15" w:color="76A900"/>
                        <w:left w:val="none" w:sz="0" w:space="31" w:color="auto"/>
                        <w:bottom w:val="single" w:sz="6" w:space="15" w:color="76A900"/>
                        <w:right w:val="none" w:sz="0" w:space="19" w:color="auto"/>
                      </w:divBdr>
                      <w:divsChild>
                        <w:div w:id="1384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8980">
                  <w:marLeft w:val="0"/>
                  <w:marRight w:val="0"/>
                  <w:marTop w:val="0"/>
                  <w:marBottom w:val="0"/>
                  <w:divBdr>
                    <w:top w:val="none" w:sz="0" w:space="0" w:color="auto"/>
                    <w:left w:val="none" w:sz="0" w:space="0" w:color="auto"/>
                    <w:bottom w:val="none" w:sz="0" w:space="0" w:color="auto"/>
                    <w:right w:val="none" w:sz="0" w:space="0" w:color="auto"/>
                  </w:divBdr>
                  <w:divsChild>
                    <w:div w:id="2128087331">
                      <w:marLeft w:val="0"/>
                      <w:marRight w:val="0"/>
                      <w:marTop w:val="0"/>
                      <w:marBottom w:val="0"/>
                      <w:divBdr>
                        <w:top w:val="none" w:sz="0" w:space="0" w:color="auto"/>
                        <w:left w:val="none" w:sz="0" w:space="0" w:color="auto"/>
                        <w:bottom w:val="none" w:sz="0" w:space="0" w:color="auto"/>
                        <w:right w:val="none" w:sz="0" w:space="0" w:color="auto"/>
                      </w:divBdr>
                      <w:divsChild>
                        <w:div w:id="1447777031">
                          <w:marLeft w:val="0"/>
                          <w:marRight w:val="0"/>
                          <w:marTop w:val="0"/>
                          <w:marBottom w:val="0"/>
                          <w:divBdr>
                            <w:top w:val="none" w:sz="0" w:space="0" w:color="auto"/>
                            <w:left w:val="none" w:sz="0" w:space="0" w:color="auto"/>
                            <w:bottom w:val="none" w:sz="0" w:space="0" w:color="auto"/>
                            <w:right w:val="none" w:sz="0" w:space="0" w:color="auto"/>
                          </w:divBdr>
                        </w:div>
                        <w:div w:id="1460027411">
                          <w:marLeft w:val="0"/>
                          <w:marRight w:val="0"/>
                          <w:marTop w:val="0"/>
                          <w:marBottom w:val="0"/>
                          <w:divBdr>
                            <w:top w:val="none" w:sz="0" w:space="0" w:color="auto"/>
                            <w:left w:val="none" w:sz="0" w:space="0" w:color="auto"/>
                            <w:bottom w:val="none" w:sz="0" w:space="0" w:color="auto"/>
                            <w:right w:val="none" w:sz="0" w:space="0" w:color="auto"/>
                          </w:divBdr>
                        </w:div>
                        <w:div w:id="1985624550">
                          <w:marLeft w:val="0"/>
                          <w:marRight w:val="0"/>
                          <w:marTop w:val="0"/>
                          <w:marBottom w:val="0"/>
                          <w:divBdr>
                            <w:top w:val="none" w:sz="0" w:space="0" w:color="auto"/>
                            <w:left w:val="none" w:sz="0" w:space="0" w:color="auto"/>
                            <w:bottom w:val="none" w:sz="0" w:space="0" w:color="auto"/>
                            <w:right w:val="none" w:sz="0" w:space="0" w:color="auto"/>
                          </w:divBdr>
                          <w:divsChild>
                            <w:div w:id="663974242">
                              <w:marLeft w:val="0"/>
                              <w:marRight w:val="0"/>
                              <w:marTop w:val="375"/>
                              <w:marBottom w:val="375"/>
                              <w:divBdr>
                                <w:top w:val="none" w:sz="0" w:space="0" w:color="auto"/>
                                <w:left w:val="none" w:sz="0" w:space="0" w:color="auto"/>
                                <w:bottom w:val="none" w:sz="0" w:space="0" w:color="auto"/>
                                <w:right w:val="none" w:sz="0" w:space="0" w:color="auto"/>
                              </w:divBdr>
                            </w:div>
                          </w:divsChild>
                        </w:div>
                        <w:div w:id="1869560357">
                          <w:marLeft w:val="0"/>
                          <w:marRight w:val="0"/>
                          <w:marTop w:val="0"/>
                          <w:marBottom w:val="0"/>
                          <w:divBdr>
                            <w:top w:val="none" w:sz="0" w:space="0" w:color="auto"/>
                            <w:left w:val="none" w:sz="0" w:space="0" w:color="auto"/>
                            <w:bottom w:val="none" w:sz="0" w:space="0" w:color="auto"/>
                            <w:right w:val="none" w:sz="0" w:space="0" w:color="auto"/>
                          </w:divBdr>
                          <w:divsChild>
                            <w:div w:id="854424534">
                              <w:marLeft w:val="0"/>
                              <w:marRight w:val="0"/>
                              <w:marTop w:val="375"/>
                              <w:marBottom w:val="375"/>
                              <w:divBdr>
                                <w:top w:val="none" w:sz="0" w:space="0" w:color="auto"/>
                                <w:left w:val="none" w:sz="0" w:space="0" w:color="auto"/>
                                <w:bottom w:val="none" w:sz="0" w:space="0" w:color="auto"/>
                                <w:right w:val="none" w:sz="0" w:space="0" w:color="auto"/>
                              </w:divBdr>
                              <w:divsChild>
                                <w:div w:id="1088313425">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 w:id="1906915207">
                          <w:marLeft w:val="0"/>
                          <w:marRight w:val="0"/>
                          <w:marTop w:val="0"/>
                          <w:marBottom w:val="0"/>
                          <w:divBdr>
                            <w:top w:val="none" w:sz="0" w:space="0" w:color="auto"/>
                            <w:left w:val="none" w:sz="0" w:space="0" w:color="auto"/>
                            <w:bottom w:val="none" w:sz="0" w:space="0" w:color="auto"/>
                            <w:right w:val="none" w:sz="0" w:space="0" w:color="auto"/>
                          </w:divBdr>
                          <w:divsChild>
                            <w:div w:id="1224102514">
                              <w:marLeft w:val="0"/>
                              <w:marRight w:val="0"/>
                              <w:marTop w:val="0"/>
                              <w:marBottom w:val="0"/>
                              <w:divBdr>
                                <w:top w:val="none" w:sz="0" w:space="0" w:color="auto"/>
                                <w:left w:val="none" w:sz="0" w:space="0" w:color="auto"/>
                                <w:bottom w:val="none" w:sz="0" w:space="0" w:color="auto"/>
                                <w:right w:val="none" w:sz="0" w:space="0" w:color="auto"/>
                              </w:divBdr>
                            </w:div>
                            <w:div w:id="894239160">
                              <w:marLeft w:val="0"/>
                              <w:marRight w:val="0"/>
                              <w:marTop w:val="375"/>
                              <w:marBottom w:val="375"/>
                              <w:divBdr>
                                <w:top w:val="none" w:sz="0" w:space="0" w:color="auto"/>
                                <w:left w:val="none" w:sz="0" w:space="0" w:color="auto"/>
                                <w:bottom w:val="none" w:sz="0" w:space="0" w:color="auto"/>
                                <w:right w:val="none" w:sz="0" w:space="0" w:color="auto"/>
                              </w:divBdr>
                              <w:divsChild>
                                <w:div w:id="271281543">
                                  <w:marLeft w:val="0"/>
                                  <w:marRight w:val="0"/>
                                  <w:marTop w:val="0"/>
                                  <w:marBottom w:val="0"/>
                                  <w:divBdr>
                                    <w:top w:val="none" w:sz="0" w:space="0" w:color="auto"/>
                                    <w:left w:val="none" w:sz="0" w:space="0" w:color="auto"/>
                                    <w:bottom w:val="none" w:sz="0" w:space="0" w:color="auto"/>
                                    <w:right w:val="none" w:sz="0" w:space="0" w:color="auto"/>
                                  </w:divBdr>
                                </w:div>
                                <w:div w:id="18474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89948">
                          <w:marLeft w:val="0"/>
                          <w:marRight w:val="0"/>
                          <w:marTop w:val="0"/>
                          <w:marBottom w:val="0"/>
                          <w:divBdr>
                            <w:top w:val="none" w:sz="0" w:space="0" w:color="auto"/>
                            <w:left w:val="none" w:sz="0" w:space="0" w:color="auto"/>
                            <w:bottom w:val="none" w:sz="0" w:space="0" w:color="auto"/>
                            <w:right w:val="none" w:sz="0" w:space="0" w:color="auto"/>
                          </w:divBdr>
                        </w:div>
                        <w:div w:id="221478332">
                          <w:marLeft w:val="0"/>
                          <w:marRight w:val="0"/>
                          <w:marTop w:val="375"/>
                          <w:marBottom w:val="375"/>
                          <w:divBdr>
                            <w:top w:val="none" w:sz="0" w:space="0" w:color="auto"/>
                            <w:left w:val="none" w:sz="0" w:space="0" w:color="auto"/>
                            <w:bottom w:val="none" w:sz="0" w:space="0" w:color="auto"/>
                            <w:right w:val="none" w:sz="0" w:space="0" w:color="auto"/>
                          </w:divBdr>
                          <w:divsChild>
                            <w:div w:id="1030301746">
                              <w:marLeft w:val="0"/>
                              <w:marRight w:val="0"/>
                              <w:marTop w:val="0"/>
                              <w:marBottom w:val="0"/>
                              <w:divBdr>
                                <w:top w:val="none" w:sz="0" w:space="0" w:color="auto"/>
                                <w:left w:val="none" w:sz="0" w:space="0" w:color="auto"/>
                                <w:bottom w:val="none" w:sz="0" w:space="0" w:color="auto"/>
                                <w:right w:val="none" w:sz="0" w:space="0" w:color="auto"/>
                              </w:divBdr>
                            </w:div>
                            <w:div w:id="756907247">
                              <w:marLeft w:val="0"/>
                              <w:marRight w:val="0"/>
                              <w:marTop w:val="0"/>
                              <w:marBottom w:val="0"/>
                              <w:divBdr>
                                <w:top w:val="none" w:sz="0" w:space="0" w:color="auto"/>
                                <w:left w:val="none" w:sz="0" w:space="0" w:color="auto"/>
                                <w:bottom w:val="none" w:sz="0" w:space="0" w:color="auto"/>
                                <w:right w:val="none" w:sz="0" w:space="0" w:color="auto"/>
                              </w:divBdr>
                            </w:div>
                          </w:divsChild>
                        </w:div>
                        <w:div w:id="1211114760">
                          <w:marLeft w:val="0"/>
                          <w:marRight w:val="0"/>
                          <w:marTop w:val="375"/>
                          <w:marBottom w:val="375"/>
                          <w:divBdr>
                            <w:top w:val="none" w:sz="0" w:space="0" w:color="auto"/>
                            <w:left w:val="none" w:sz="0" w:space="0" w:color="auto"/>
                            <w:bottom w:val="none" w:sz="0" w:space="0" w:color="auto"/>
                            <w:right w:val="none" w:sz="0" w:space="0" w:color="auto"/>
                          </w:divBdr>
                          <w:divsChild>
                            <w:div w:id="1083145118">
                              <w:marLeft w:val="0"/>
                              <w:marRight w:val="0"/>
                              <w:marTop w:val="0"/>
                              <w:marBottom w:val="0"/>
                              <w:divBdr>
                                <w:top w:val="none" w:sz="0" w:space="0" w:color="auto"/>
                                <w:left w:val="none" w:sz="0" w:space="0" w:color="auto"/>
                                <w:bottom w:val="none" w:sz="0" w:space="0" w:color="auto"/>
                                <w:right w:val="none" w:sz="0" w:space="0" w:color="auto"/>
                              </w:divBdr>
                            </w:div>
                            <w:div w:id="390688644">
                              <w:marLeft w:val="0"/>
                              <w:marRight w:val="0"/>
                              <w:marTop w:val="0"/>
                              <w:marBottom w:val="0"/>
                              <w:divBdr>
                                <w:top w:val="none" w:sz="0" w:space="0" w:color="auto"/>
                                <w:left w:val="none" w:sz="0" w:space="0" w:color="auto"/>
                                <w:bottom w:val="none" w:sz="0" w:space="0" w:color="auto"/>
                                <w:right w:val="none" w:sz="0" w:space="0" w:color="auto"/>
                              </w:divBdr>
                            </w:div>
                          </w:divsChild>
                        </w:div>
                        <w:div w:id="1050105051">
                          <w:marLeft w:val="0"/>
                          <w:marRight w:val="0"/>
                          <w:marTop w:val="375"/>
                          <w:marBottom w:val="375"/>
                          <w:divBdr>
                            <w:top w:val="none" w:sz="0" w:space="0" w:color="auto"/>
                            <w:left w:val="none" w:sz="0" w:space="0" w:color="auto"/>
                            <w:bottom w:val="none" w:sz="0" w:space="0" w:color="auto"/>
                            <w:right w:val="none" w:sz="0" w:space="0" w:color="auto"/>
                          </w:divBdr>
                          <w:divsChild>
                            <w:div w:id="764230092">
                              <w:marLeft w:val="0"/>
                              <w:marRight w:val="0"/>
                              <w:marTop w:val="0"/>
                              <w:marBottom w:val="0"/>
                              <w:divBdr>
                                <w:top w:val="none" w:sz="0" w:space="0" w:color="auto"/>
                                <w:left w:val="none" w:sz="0" w:space="0" w:color="auto"/>
                                <w:bottom w:val="none" w:sz="0" w:space="0" w:color="auto"/>
                                <w:right w:val="none" w:sz="0" w:space="0" w:color="auto"/>
                              </w:divBdr>
                            </w:div>
                            <w:div w:id="17303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279175">
      <w:bodyDiv w:val="1"/>
      <w:marLeft w:val="0"/>
      <w:marRight w:val="0"/>
      <w:marTop w:val="0"/>
      <w:marBottom w:val="0"/>
      <w:divBdr>
        <w:top w:val="none" w:sz="0" w:space="0" w:color="auto"/>
        <w:left w:val="none" w:sz="0" w:space="0" w:color="auto"/>
        <w:bottom w:val="none" w:sz="0" w:space="0" w:color="auto"/>
        <w:right w:val="none" w:sz="0" w:space="0" w:color="auto"/>
      </w:divBdr>
      <w:divsChild>
        <w:div w:id="12947522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05191121">
      <w:bodyDiv w:val="1"/>
      <w:marLeft w:val="0"/>
      <w:marRight w:val="0"/>
      <w:marTop w:val="0"/>
      <w:marBottom w:val="0"/>
      <w:divBdr>
        <w:top w:val="none" w:sz="0" w:space="0" w:color="auto"/>
        <w:left w:val="none" w:sz="0" w:space="0" w:color="auto"/>
        <w:bottom w:val="none" w:sz="0" w:space="0" w:color="auto"/>
        <w:right w:val="none" w:sz="0" w:space="0" w:color="auto"/>
      </w:divBdr>
      <w:divsChild>
        <w:div w:id="1720009597">
          <w:marLeft w:val="0"/>
          <w:marRight w:val="0"/>
          <w:marTop w:val="0"/>
          <w:marBottom w:val="300"/>
          <w:divBdr>
            <w:top w:val="none" w:sz="0" w:space="0" w:color="auto"/>
            <w:left w:val="none" w:sz="0" w:space="0" w:color="auto"/>
            <w:bottom w:val="none" w:sz="0" w:space="0" w:color="auto"/>
            <w:right w:val="none" w:sz="0" w:space="0" w:color="auto"/>
          </w:divBdr>
          <w:divsChild>
            <w:div w:id="1765029291">
              <w:marLeft w:val="0"/>
              <w:marRight w:val="0"/>
              <w:marTop w:val="0"/>
              <w:marBottom w:val="0"/>
              <w:divBdr>
                <w:top w:val="none" w:sz="0" w:space="0" w:color="auto"/>
                <w:left w:val="none" w:sz="0" w:space="0" w:color="auto"/>
                <w:bottom w:val="none" w:sz="0" w:space="0" w:color="auto"/>
                <w:right w:val="none" w:sz="0" w:space="0" w:color="auto"/>
              </w:divBdr>
              <w:divsChild>
                <w:div w:id="428431409">
                  <w:marLeft w:val="0"/>
                  <w:marRight w:val="0"/>
                  <w:marTop w:val="0"/>
                  <w:marBottom w:val="0"/>
                  <w:divBdr>
                    <w:top w:val="none" w:sz="0" w:space="0" w:color="auto"/>
                    <w:left w:val="none" w:sz="0" w:space="0" w:color="auto"/>
                    <w:bottom w:val="none" w:sz="0" w:space="0" w:color="auto"/>
                    <w:right w:val="none" w:sz="0" w:space="0" w:color="auto"/>
                  </w:divBdr>
                  <w:divsChild>
                    <w:div w:id="1718699457">
                      <w:marLeft w:val="0"/>
                      <w:marRight w:val="0"/>
                      <w:marTop w:val="0"/>
                      <w:marBottom w:val="0"/>
                      <w:divBdr>
                        <w:top w:val="none" w:sz="0" w:space="0" w:color="auto"/>
                        <w:left w:val="none" w:sz="0" w:space="0" w:color="auto"/>
                        <w:bottom w:val="none" w:sz="0" w:space="0" w:color="auto"/>
                        <w:right w:val="none" w:sz="0" w:space="0" w:color="auto"/>
                      </w:divBdr>
                      <w:divsChild>
                        <w:div w:id="314840482">
                          <w:marLeft w:val="0"/>
                          <w:marRight w:val="0"/>
                          <w:marTop w:val="0"/>
                          <w:marBottom w:val="0"/>
                          <w:divBdr>
                            <w:top w:val="none" w:sz="0" w:space="0" w:color="auto"/>
                            <w:left w:val="none" w:sz="0" w:space="0" w:color="auto"/>
                            <w:bottom w:val="none" w:sz="0" w:space="0" w:color="auto"/>
                            <w:right w:val="none" w:sz="0" w:space="0" w:color="auto"/>
                          </w:divBdr>
                          <w:divsChild>
                            <w:div w:id="16953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560420">
          <w:marLeft w:val="0"/>
          <w:marRight w:val="0"/>
          <w:marTop w:val="0"/>
          <w:marBottom w:val="0"/>
          <w:divBdr>
            <w:top w:val="none" w:sz="0" w:space="0" w:color="auto"/>
            <w:left w:val="none" w:sz="0" w:space="0" w:color="auto"/>
            <w:bottom w:val="none" w:sz="0" w:space="0" w:color="auto"/>
            <w:right w:val="none" w:sz="0" w:space="0" w:color="auto"/>
          </w:divBdr>
          <w:divsChild>
            <w:div w:id="1220558163">
              <w:marLeft w:val="0"/>
              <w:marRight w:val="0"/>
              <w:marTop w:val="0"/>
              <w:marBottom w:val="0"/>
              <w:divBdr>
                <w:top w:val="none" w:sz="0" w:space="0" w:color="auto"/>
                <w:left w:val="none" w:sz="0" w:space="0" w:color="auto"/>
                <w:bottom w:val="none" w:sz="0" w:space="0" w:color="auto"/>
                <w:right w:val="none" w:sz="0" w:space="0" w:color="auto"/>
              </w:divBdr>
              <w:divsChild>
                <w:div w:id="856113950">
                  <w:marLeft w:val="0"/>
                  <w:marRight w:val="300"/>
                  <w:marTop w:val="0"/>
                  <w:marBottom w:val="0"/>
                  <w:divBdr>
                    <w:top w:val="none" w:sz="0" w:space="0" w:color="auto"/>
                    <w:left w:val="none" w:sz="0" w:space="0" w:color="auto"/>
                    <w:bottom w:val="none" w:sz="0" w:space="0" w:color="auto"/>
                    <w:right w:val="none" w:sz="0" w:space="0" w:color="auto"/>
                  </w:divBdr>
                  <w:divsChild>
                    <w:div w:id="53166773">
                      <w:marLeft w:val="0"/>
                      <w:marRight w:val="0"/>
                      <w:marTop w:val="0"/>
                      <w:marBottom w:val="0"/>
                      <w:divBdr>
                        <w:top w:val="none" w:sz="0" w:space="0" w:color="auto"/>
                        <w:left w:val="none" w:sz="0" w:space="0" w:color="auto"/>
                        <w:bottom w:val="none" w:sz="0" w:space="0" w:color="auto"/>
                        <w:right w:val="none" w:sz="0" w:space="0" w:color="auto"/>
                      </w:divBdr>
                      <w:divsChild>
                        <w:div w:id="1429082163">
                          <w:marLeft w:val="0"/>
                          <w:marRight w:val="0"/>
                          <w:marTop w:val="0"/>
                          <w:marBottom w:val="0"/>
                          <w:divBdr>
                            <w:top w:val="none" w:sz="0" w:space="0" w:color="auto"/>
                            <w:left w:val="none" w:sz="0" w:space="0" w:color="auto"/>
                            <w:bottom w:val="none" w:sz="0" w:space="0" w:color="auto"/>
                            <w:right w:val="none" w:sz="0" w:space="0" w:color="auto"/>
                          </w:divBdr>
                          <w:divsChild>
                            <w:div w:id="1963224213">
                              <w:marLeft w:val="0"/>
                              <w:marRight w:val="0"/>
                              <w:marTop w:val="0"/>
                              <w:marBottom w:val="300"/>
                              <w:divBdr>
                                <w:top w:val="none" w:sz="0" w:space="0" w:color="auto"/>
                                <w:left w:val="none" w:sz="0" w:space="0" w:color="auto"/>
                                <w:bottom w:val="none" w:sz="0" w:space="0" w:color="auto"/>
                                <w:right w:val="none" w:sz="0" w:space="0" w:color="auto"/>
                              </w:divBdr>
                              <w:divsChild>
                                <w:div w:id="727190088">
                                  <w:marLeft w:val="0"/>
                                  <w:marRight w:val="0"/>
                                  <w:marTop w:val="0"/>
                                  <w:marBottom w:val="0"/>
                                  <w:divBdr>
                                    <w:top w:val="none" w:sz="0" w:space="0" w:color="auto"/>
                                    <w:left w:val="none" w:sz="0" w:space="0" w:color="auto"/>
                                    <w:bottom w:val="none" w:sz="0" w:space="0" w:color="auto"/>
                                    <w:right w:val="none" w:sz="0" w:space="0" w:color="auto"/>
                                  </w:divBdr>
                                </w:div>
                              </w:divsChild>
                            </w:div>
                            <w:div w:id="75443052">
                              <w:marLeft w:val="0"/>
                              <w:marRight w:val="0"/>
                              <w:marTop w:val="0"/>
                              <w:marBottom w:val="150"/>
                              <w:divBdr>
                                <w:top w:val="none" w:sz="0" w:space="0" w:color="auto"/>
                                <w:left w:val="none" w:sz="0" w:space="0" w:color="auto"/>
                                <w:bottom w:val="none" w:sz="0" w:space="0" w:color="auto"/>
                                <w:right w:val="none" w:sz="0" w:space="0" w:color="auto"/>
                              </w:divBdr>
                              <w:divsChild>
                                <w:div w:id="9126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82797">
                  <w:marLeft w:val="0"/>
                  <w:marRight w:val="300"/>
                  <w:marTop w:val="0"/>
                  <w:marBottom w:val="0"/>
                  <w:divBdr>
                    <w:top w:val="none" w:sz="0" w:space="0" w:color="auto"/>
                    <w:left w:val="none" w:sz="0" w:space="0" w:color="auto"/>
                    <w:bottom w:val="none" w:sz="0" w:space="0" w:color="auto"/>
                    <w:right w:val="none" w:sz="0" w:space="0" w:color="auto"/>
                  </w:divBdr>
                  <w:divsChild>
                    <w:div w:id="1963920720">
                      <w:marLeft w:val="0"/>
                      <w:marRight w:val="0"/>
                      <w:marTop w:val="0"/>
                      <w:marBottom w:val="210"/>
                      <w:divBdr>
                        <w:top w:val="none" w:sz="0" w:space="0" w:color="auto"/>
                        <w:left w:val="none" w:sz="0" w:space="0" w:color="auto"/>
                        <w:bottom w:val="none" w:sz="0" w:space="0" w:color="auto"/>
                        <w:right w:val="none" w:sz="0" w:space="0" w:color="auto"/>
                      </w:divBdr>
                    </w:div>
                    <w:div w:id="1552419102">
                      <w:marLeft w:val="0"/>
                      <w:marRight w:val="0"/>
                      <w:marTop w:val="0"/>
                      <w:marBottom w:val="300"/>
                      <w:divBdr>
                        <w:top w:val="none" w:sz="0" w:space="0" w:color="auto"/>
                        <w:left w:val="none" w:sz="0" w:space="0" w:color="auto"/>
                        <w:bottom w:val="none" w:sz="0" w:space="0" w:color="auto"/>
                        <w:right w:val="none" w:sz="0" w:space="0" w:color="auto"/>
                      </w:divBdr>
                      <w:divsChild>
                        <w:div w:id="471488767">
                          <w:marLeft w:val="0"/>
                          <w:marRight w:val="0"/>
                          <w:marTop w:val="0"/>
                          <w:marBottom w:val="0"/>
                          <w:divBdr>
                            <w:top w:val="none" w:sz="0" w:space="0" w:color="auto"/>
                            <w:left w:val="none" w:sz="0" w:space="0" w:color="auto"/>
                            <w:bottom w:val="none" w:sz="0" w:space="0" w:color="auto"/>
                            <w:right w:val="none" w:sz="0" w:space="0" w:color="auto"/>
                          </w:divBdr>
                          <w:divsChild>
                            <w:div w:id="343678695">
                              <w:marLeft w:val="0"/>
                              <w:marRight w:val="0"/>
                              <w:marTop w:val="0"/>
                              <w:marBottom w:val="300"/>
                              <w:divBdr>
                                <w:top w:val="single" w:sz="12" w:space="0" w:color="F8D7B1"/>
                                <w:left w:val="single" w:sz="12" w:space="0" w:color="F8D7B1"/>
                                <w:bottom w:val="single" w:sz="12" w:space="0" w:color="F8D7B1"/>
                                <w:right w:val="single" w:sz="12" w:space="0" w:color="F8D7B1"/>
                              </w:divBdr>
                              <w:divsChild>
                                <w:div w:id="103889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4449">
                      <w:marLeft w:val="0"/>
                      <w:marRight w:val="0"/>
                      <w:marTop w:val="0"/>
                      <w:marBottom w:val="0"/>
                      <w:divBdr>
                        <w:top w:val="none" w:sz="0" w:space="0" w:color="auto"/>
                        <w:left w:val="none" w:sz="0" w:space="0" w:color="auto"/>
                        <w:bottom w:val="none" w:sz="0" w:space="0" w:color="auto"/>
                        <w:right w:val="none" w:sz="0" w:space="0" w:color="auto"/>
                      </w:divBdr>
                      <w:divsChild>
                        <w:div w:id="1394741988">
                          <w:marLeft w:val="0"/>
                          <w:marRight w:val="0"/>
                          <w:marTop w:val="0"/>
                          <w:marBottom w:val="45"/>
                          <w:divBdr>
                            <w:top w:val="none" w:sz="0" w:space="0" w:color="auto"/>
                            <w:left w:val="none" w:sz="0" w:space="0" w:color="auto"/>
                            <w:bottom w:val="none" w:sz="0" w:space="0" w:color="auto"/>
                            <w:right w:val="none" w:sz="0" w:space="0" w:color="auto"/>
                          </w:divBdr>
                        </w:div>
                        <w:div w:id="1151747923">
                          <w:marLeft w:val="0"/>
                          <w:marRight w:val="0"/>
                          <w:marTop w:val="0"/>
                          <w:marBottom w:val="300"/>
                          <w:divBdr>
                            <w:top w:val="none" w:sz="0" w:space="0" w:color="auto"/>
                            <w:left w:val="none" w:sz="0" w:space="0" w:color="auto"/>
                            <w:bottom w:val="none" w:sz="0" w:space="0" w:color="auto"/>
                            <w:right w:val="none" w:sz="0" w:space="0" w:color="auto"/>
                          </w:divBdr>
                        </w:div>
                        <w:div w:id="156264566">
                          <w:marLeft w:val="0"/>
                          <w:marRight w:val="0"/>
                          <w:marTop w:val="0"/>
                          <w:marBottom w:val="300"/>
                          <w:divBdr>
                            <w:top w:val="none" w:sz="0" w:space="0" w:color="auto"/>
                            <w:left w:val="none" w:sz="0" w:space="0" w:color="auto"/>
                            <w:bottom w:val="none" w:sz="0" w:space="0" w:color="auto"/>
                            <w:right w:val="none" w:sz="0" w:space="0" w:color="auto"/>
                          </w:divBdr>
                          <w:divsChild>
                            <w:div w:id="1035348296">
                              <w:marLeft w:val="0"/>
                              <w:marRight w:val="0"/>
                              <w:marTop w:val="0"/>
                              <w:marBottom w:val="0"/>
                              <w:divBdr>
                                <w:top w:val="none" w:sz="0" w:space="0" w:color="auto"/>
                                <w:left w:val="none" w:sz="0" w:space="0" w:color="auto"/>
                                <w:bottom w:val="none" w:sz="0" w:space="0" w:color="auto"/>
                                <w:right w:val="none" w:sz="0" w:space="0" w:color="auto"/>
                              </w:divBdr>
                              <w:divsChild>
                                <w:div w:id="221259043">
                                  <w:marLeft w:val="0"/>
                                  <w:marRight w:val="0"/>
                                  <w:marTop w:val="0"/>
                                  <w:marBottom w:val="0"/>
                                  <w:divBdr>
                                    <w:top w:val="none" w:sz="0" w:space="0" w:color="auto"/>
                                    <w:left w:val="none" w:sz="0" w:space="0" w:color="auto"/>
                                    <w:bottom w:val="none" w:sz="0" w:space="0" w:color="auto"/>
                                    <w:right w:val="none" w:sz="0" w:space="0" w:color="auto"/>
                                  </w:divBdr>
                                  <w:divsChild>
                                    <w:div w:id="1369842800">
                                      <w:marLeft w:val="0"/>
                                      <w:marRight w:val="163"/>
                                      <w:marTop w:val="0"/>
                                      <w:marBottom w:val="0"/>
                                      <w:divBdr>
                                        <w:top w:val="none" w:sz="0" w:space="0" w:color="auto"/>
                                        <w:left w:val="none" w:sz="0" w:space="0" w:color="auto"/>
                                        <w:bottom w:val="none" w:sz="0" w:space="0" w:color="auto"/>
                                        <w:right w:val="none" w:sz="0" w:space="0" w:color="auto"/>
                                      </w:divBdr>
                                      <w:divsChild>
                                        <w:div w:id="305818950">
                                          <w:marLeft w:val="0"/>
                                          <w:marRight w:val="0"/>
                                          <w:marTop w:val="0"/>
                                          <w:marBottom w:val="0"/>
                                          <w:divBdr>
                                            <w:top w:val="none" w:sz="0" w:space="0" w:color="auto"/>
                                            <w:left w:val="none" w:sz="0" w:space="0" w:color="auto"/>
                                            <w:bottom w:val="none" w:sz="0" w:space="0" w:color="auto"/>
                                            <w:right w:val="none" w:sz="0" w:space="0" w:color="auto"/>
                                          </w:divBdr>
                                          <w:divsChild>
                                            <w:div w:id="14597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8858">
                                      <w:marLeft w:val="0"/>
                                      <w:marRight w:val="0"/>
                                      <w:marTop w:val="0"/>
                                      <w:marBottom w:val="0"/>
                                      <w:divBdr>
                                        <w:top w:val="none" w:sz="0" w:space="0" w:color="auto"/>
                                        <w:left w:val="none" w:sz="0" w:space="0" w:color="auto"/>
                                        <w:bottom w:val="none" w:sz="0" w:space="0" w:color="auto"/>
                                        <w:right w:val="none" w:sz="0" w:space="0" w:color="auto"/>
                                      </w:divBdr>
                                      <w:divsChild>
                                        <w:div w:id="19049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3299">
                              <w:marLeft w:val="0"/>
                              <w:marRight w:val="0"/>
                              <w:marTop w:val="0"/>
                              <w:marBottom w:val="0"/>
                              <w:divBdr>
                                <w:top w:val="none" w:sz="0" w:space="0" w:color="auto"/>
                                <w:left w:val="none" w:sz="0" w:space="0" w:color="auto"/>
                                <w:bottom w:val="none" w:sz="0" w:space="0" w:color="auto"/>
                                <w:right w:val="none" w:sz="0" w:space="0" w:color="auto"/>
                              </w:divBdr>
                              <w:divsChild>
                                <w:div w:id="1990475164">
                                  <w:marLeft w:val="0"/>
                                  <w:marRight w:val="0"/>
                                  <w:marTop w:val="0"/>
                                  <w:marBottom w:val="0"/>
                                  <w:divBdr>
                                    <w:top w:val="none" w:sz="0" w:space="0" w:color="auto"/>
                                    <w:left w:val="none" w:sz="0" w:space="0" w:color="auto"/>
                                    <w:bottom w:val="none" w:sz="0" w:space="0" w:color="auto"/>
                                    <w:right w:val="none" w:sz="0" w:space="0" w:color="auto"/>
                                  </w:divBdr>
                                  <w:divsChild>
                                    <w:div w:id="314185426">
                                      <w:marLeft w:val="0"/>
                                      <w:marRight w:val="0"/>
                                      <w:marTop w:val="0"/>
                                      <w:marBottom w:val="0"/>
                                      <w:divBdr>
                                        <w:top w:val="none" w:sz="0" w:space="0" w:color="auto"/>
                                        <w:left w:val="none" w:sz="0" w:space="0" w:color="auto"/>
                                        <w:bottom w:val="none" w:sz="0" w:space="0" w:color="auto"/>
                                        <w:right w:val="none" w:sz="0" w:space="0" w:color="auto"/>
                                      </w:divBdr>
                                      <w:divsChild>
                                        <w:div w:id="13990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15</Pages>
  <Words>2762</Words>
  <Characters>15747</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2020-05-16T11:32:00Z</dcterms:created>
  <dcterms:modified xsi:type="dcterms:W3CDTF">2020-05-16T12:12:00Z</dcterms:modified>
</cp:coreProperties>
</file>