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F21" w:rsidRDefault="00D60FC8">
      <w:r>
        <w:t xml:space="preserve"> 8 мая</w:t>
      </w:r>
      <w:r w:rsidR="001D4F21">
        <w:t xml:space="preserve"> 2020 год</w:t>
      </w:r>
      <w:r w:rsidR="00D80C85">
        <w:t>а. Железная дорога.</w:t>
      </w:r>
    </w:p>
    <w:p w:rsidR="00CB53F5" w:rsidRDefault="00161083">
      <w:r>
        <w:t xml:space="preserve">Повторение пройденного  </w:t>
      </w:r>
      <w:r w:rsidR="006A4DEA">
        <w:t>материала</w:t>
      </w:r>
      <w:r w:rsidR="00391418">
        <w:t>:</w:t>
      </w:r>
    </w:p>
    <w:p w:rsidR="002B401F" w:rsidRDefault="00391418">
      <w:r>
        <w:t xml:space="preserve">Тема: </w:t>
      </w:r>
      <w:r w:rsidR="00ED3A21">
        <w:t xml:space="preserve">Напряжение </w:t>
      </w:r>
      <w:r w:rsidR="00161083">
        <w:t xml:space="preserve"> в контактной сети.</w:t>
      </w:r>
    </w:p>
    <w:p w:rsidR="00D80C85" w:rsidRDefault="00ED3A21" w:rsidP="00D80C85">
      <w:pPr>
        <w:pStyle w:val="a5"/>
        <w:numPr>
          <w:ilvl w:val="0"/>
          <w:numId w:val="14"/>
        </w:numPr>
      </w:pPr>
      <w:r>
        <w:t xml:space="preserve">Почему </w:t>
      </w:r>
      <w:r w:rsidR="00657949">
        <w:t xml:space="preserve">не получила распространение тяга </w:t>
      </w:r>
      <w:r>
        <w:t>н</w:t>
      </w:r>
      <w:r w:rsidR="00657949">
        <w:t xml:space="preserve">а </w:t>
      </w:r>
      <w:bookmarkStart w:id="0" w:name="_GoBack"/>
      <w:bookmarkEnd w:id="0"/>
      <w:r>
        <w:t>трехфазном переменном токе</w:t>
      </w:r>
      <w:r w:rsidR="00711DC8">
        <w:t>;</w:t>
      </w:r>
    </w:p>
    <w:p w:rsidR="00ED3A21" w:rsidRDefault="00ED3A21" w:rsidP="00D80C85">
      <w:pPr>
        <w:pStyle w:val="a5"/>
        <w:numPr>
          <w:ilvl w:val="0"/>
          <w:numId w:val="14"/>
        </w:numPr>
      </w:pPr>
      <w:r>
        <w:t>Какое напряжение используется при постоянном и переменном токе;</w:t>
      </w:r>
    </w:p>
    <w:p w:rsidR="00D80C85" w:rsidRDefault="00ED3A21" w:rsidP="00D80C85">
      <w:pPr>
        <w:pStyle w:val="a5"/>
        <w:numPr>
          <w:ilvl w:val="0"/>
          <w:numId w:val="14"/>
        </w:numPr>
      </w:pPr>
      <w:r>
        <w:t>Для чего используются тяговые подстанции;</w:t>
      </w:r>
    </w:p>
    <w:p w:rsidR="002B401F" w:rsidRDefault="00391418">
      <w:r w:rsidRPr="009F4206">
        <w:t>Новая те</w:t>
      </w:r>
      <w:r w:rsidR="00D80C85" w:rsidRPr="009F4206">
        <w:t>ма</w:t>
      </w:r>
      <w:proofErr w:type="gramStart"/>
      <w:r w:rsidR="00D80C85" w:rsidRPr="009F4206">
        <w:t xml:space="preserve"> :</w:t>
      </w:r>
      <w:proofErr w:type="gramEnd"/>
      <w:r w:rsidR="00D80C85" w:rsidRPr="009F4206">
        <w:t xml:space="preserve"> </w:t>
      </w:r>
      <w:r w:rsidR="00137437">
        <w:t>Электроснабжение на железнодорожном транспорте</w:t>
      </w:r>
      <w:proofErr w:type="gramStart"/>
      <w:r w:rsidR="00137437">
        <w:t xml:space="preserve"> </w:t>
      </w:r>
      <w:r w:rsidR="009F4206" w:rsidRPr="009F4206">
        <w:t>.</w:t>
      </w:r>
      <w:proofErr w:type="gramEnd"/>
    </w:p>
    <w:p w:rsidR="00D60FC8" w:rsidRDefault="00D60FC8"/>
    <w:p w:rsidR="00D60FC8" w:rsidRPr="00D60FC8" w:rsidRDefault="00D60FC8" w:rsidP="00D60FC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60FC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Железнодорожный транспорт потребляет около 7 % </w:t>
      </w:r>
      <w:proofErr w:type="spellStart"/>
      <w:r w:rsidRPr="00D60FC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энергии</w:t>
      </w:r>
      <w:proofErr w:type="gramStart"/>
      <w:r w:rsidRPr="00D60FC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,п</w:t>
      </w:r>
      <w:proofErr w:type="gramEnd"/>
      <w:r w:rsidRPr="00D60FC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роизводимой</w:t>
      </w:r>
      <w:proofErr w:type="spellEnd"/>
      <w:r w:rsidRPr="00D60FC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электростанциями России. В основном она расходуется на обеспечение тяги поездов и питания </w:t>
      </w:r>
      <w:proofErr w:type="spellStart"/>
      <w:r w:rsidRPr="00D60FC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нетяговых</w:t>
      </w:r>
      <w:proofErr w:type="spellEnd"/>
      <w:r w:rsidRPr="00D60FC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потребителей, к которым относятся станции, депо, мастерские и устройства регулирования движения поездов. Кроме того, к системе электроснабжения железной дороги могут быть подключены расположенные вблизи нее предприятия и небольшие населенные пункты. Согласно ПТЭ на железнодорожном транспорте должно быть обеспечено надежное электроснабжение электрического подвижного состава, устройств СЦБ, связи и вычислительной техники как потребителей электрической энергии I категории, а также других потребителей в соответствии с установленной для них категорией. </w:t>
      </w:r>
      <w:proofErr w:type="gramStart"/>
      <w:r w:rsidRPr="00D60FC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Система электроснабжения электрифицированных дорог состоит из внешней (электростанции, районные трансформаторные подстанции, сети и линии</w:t>
      </w:r>
      <w:proofErr w:type="gramEnd"/>
      <w:r w:rsidRPr="00D60FC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электропередач) и тяговой (тяговые подстанции и </w:t>
      </w:r>
      <w:proofErr w:type="spellStart"/>
      <w:r w:rsidRPr="00D60FC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элек</w:t>
      </w:r>
      <w:proofErr w:type="gramStart"/>
      <w:r w:rsidRPr="00D60FC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</w:t>
      </w:r>
      <w:proofErr w:type="spellEnd"/>
      <w:r w:rsidRPr="00D60FC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</w:t>
      </w:r>
      <w:proofErr w:type="gramEnd"/>
      <w:r w:rsidRPr="00D60FC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D60FC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ротяговая</w:t>
      </w:r>
      <w:proofErr w:type="spellEnd"/>
      <w:r w:rsidRPr="00D60FC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сеть) частей.</w:t>
      </w:r>
    </w:p>
    <w:p w:rsidR="00D60FC8" w:rsidRPr="00D60FC8" w:rsidRDefault="00D60FC8" w:rsidP="00D60FC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60FC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На тепловых, гидравлических и атомных электростанциях вырабатывается трехфазный переменный ток напряжением 6...21 </w:t>
      </w:r>
      <w:proofErr w:type="spellStart"/>
      <w:r w:rsidRPr="00D60FC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кВ</w:t>
      </w:r>
      <w:proofErr w:type="spellEnd"/>
      <w:r w:rsidRPr="00D60FC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 частотой 50 Гц. Для передачи электрической энергии к потребителям напряжение на трансформаторных подстанциях повышают до 750 </w:t>
      </w:r>
      <w:proofErr w:type="spellStart"/>
      <w:r w:rsidRPr="00D60FC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кВ</w:t>
      </w:r>
      <w:proofErr w:type="spellEnd"/>
      <w:r w:rsidRPr="00D60FC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 зависимости от протяженности высоковольтных линий электропередачи (ЛЭП). Вблизи мест потребления электроэнергии напряжение понижают до 110... 220 </w:t>
      </w:r>
      <w:proofErr w:type="spellStart"/>
      <w:r w:rsidRPr="00D60FC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кВ</w:t>
      </w:r>
      <w:proofErr w:type="spellEnd"/>
      <w:r w:rsidRPr="00D60FC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 подают в</w:t>
      </w:r>
    </w:p>
    <w:p w:rsidR="00137437" w:rsidRDefault="00D60FC8" w:rsidP="00D60FC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60FC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районные сети, к которым наряду с другими потребителями подключены тяговые подстанции электрифицированных ж</w:t>
      </w:r>
      <w:proofErr w:type="gramStart"/>
      <w:r w:rsidRPr="00D60FC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е-</w:t>
      </w:r>
      <w:proofErr w:type="gramEnd"/>
      <w:r w:rsidRPr="00D60FC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D60FC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лезных</w:t>
      </w:r>
      <w:proofErr w:type="spellEnd"/>
      <w:r w:rsidRPr="00D60FC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дорог и трансформаторные подстанции дорог с тепловозной тягой. Нарушение электроснабжения железных дорог может привести к сбою в движении поездов. Чтобы обеспечить надежное питание электроэнергией тяговой сети железнодорожного транспорта, как правило, предусматривают ее подключение к двум независимым источникам. В отдельных случаях допускается питание от двух </w:t>
      </w:r>
      <w:proofErr w:type="spellStart"/>
      <w:r w:rsidRPr="00D60FC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одноцепных</w:t>
      </w:r>
      <w:proofErr w:type="spellEnd"/>
      <w:r w:rsidRPr="00D60FC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линий </w:t>
      </w:r>
      <w:proofErr w:type="spellStart"/>
      <w:r w:rsidRPr="00D60FC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ектропередачи</w:t>
      </w:r>
      <w:proofErr w:type="spellEnd"/>
      <w:r w:rsidRPr="00D60FC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или одной </w:t>
      </w:r>
      <w:proofErr w:type="spellStart"/>
      <w:r w:rsidRPr="00D60FC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двухцепной</w:t>
      </w:r>
      <w:proofErr w:type="spellEnd"/>
      <w:r w:rsidRPr="00D60FC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Тяговая сеть состоит из контактных и рельсовых проводов, представляющих собой соответственно питающую и отсасывающую линии. Участки контактной сети подсоединяют к соседним тяговым подстанциям. Это позволяет более равномерно загружать подстанции и контактную сеть, что в целом способствует снижению потерь электроэнергии в тяговой сети.</w:t>
      </w:r>
    </w:p>
    <w:p w:rsidR="00D60FC8" w:rsidRDefault="00D60FC8" w:rsidP="00D60FC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D60FC8" w:rsidRPr="00D60FC8" w:rsidRDefault="00D60FC8" w:rsidP="00D60FC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137437" w:rsidRDefault="00137437"/>
    <w:p w:rsidR="00751CFF" w:rsidRDefault="00161083">
      <w:r>
        <w:lastRenderedPageBreak/>
        <w:t xml:space="preserve">Закрепление изученного </w:t>
      </w:r>
      <w:r w:rsidR="00551E3D">
        <w:t xml:space="preserve"> материала:</w:t>
      </w:r>
    </w:p>
    <w:p w:rsidR="00751CFF" w:rsidRDefault="00751CFF">
      <w:r>
        <w:t>Письменно ответить на следующие вопросы:</w:t>
      </w:r>
    </w:p>
    <w:p w:rsidR="00751CFF" w:rsidRDefault="00137437" w:rsidP="00751CFF">
      <w:pPr>
        <w:pStyle w:val="a5"/>
        <w:numPr>
          <w:ilvl w:val="0"/>
          <w:numId w:val="15"/>
        </w:numPr>
      </w:pPr>
      <w:r>
        <w:t>Какую роль играют тяговые подстанции</w:t>
      </w:r>
      <w:r w:rsidR="009F4206">
        <w:t>;</w:t>
      </w:r>
    </w:p>
    <w:p w:rsidR="00751CFF" w:rsidRDefault="00137437" w:rsidP="00751CFF">
      <w:pPr>
        <w:pStyle w:val="a5"/>
        <w:numPr>
          <w:ilvl w:val="0"/>
          <w:numId w:val="15"/>
        </w:numPr>
      </w:pPr>
      <w:r>
        <w:t>Какая должна быть высота контактного провода над уровнем головки рельса</w:t>
      </w:r>
      <w:r w:rsidR="009720AA">
        <w:t>;</w:t>
      </w:r>
      <w:r>
        <w:t xml:space="preserve"> </w:t>
      </w:r>
    </w:p>
    <w:p w:rsidR="00CC6F85" w:rsidRDefault="00137437" w:rsidP="00751CFF">
      <w:pPr>
        <w:pStyle w:val="a5"/>
        <w:numPr>
          <w:ilvl w:val="0"/>
          <w:numId w:val="15"/>
        </w:numPr>
      </w:pPr>
      <w:r>
        <w:t>Для чего предназначена нейтральная вставка</w:t>
      </w:r>
      <w:r w:rsidR="009720AA">
        <w:t>;</w:t>
      </w:r>
    </w:p>
    <w:p w:rsidR="006C5EEE" w:rsidRDefault="006C5EEE" w:rsidP="00161083">
      <w:pPr>
        <w:pStyle w:val="a5"/>
      </w:pPr>
    </w:p>
    <w:sectPr w:rsidR="006C5EEE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D96" w:rsidRDefault="009C2D96" w:rsidP="009C2D96">
      <w:pPr>
        <w:spacing w:after="0" w:line="240" w:lineRule="auto"/>
      </w:pPr>
      <w:r>
        <w:separator/>
      </w:r>
    </w:p>
  </w:endnote>
  <w:endnote w:type="continuationSeparator" w:id="0">
    <w:p w:rsidR="009C2D96" w:rsidRDefault="009C2D96" w:rsidP="009C2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D96" w:rsidRDefault="009C2D96" w:rsidP="009C2D96">
      <w:pPr>
        <w:spacing w:after="0" w:line="240" w:lineRule="auto"/>
      </w:pPr>
      <w:r>
        <w:separator/>
      </w:r>
    </w:p>
  </w:footnote>
  <w:footnote w:type="continuationSeparator" w:id="0">
    <w:p w:rsidR="009C2D96" w:rsidRDefault="009C2D96" w:rsidP="009C2D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D96" w:rsidRDefault="009C2D96">
    <w:pPr>
      <w:pStyle w:val="a8"/>
    </w:pPr>
    <w:r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57916"/>
    <w:multiLevelType w:val="hybridMultilevel"/>
    <w:tmpl w:val="E754476C"/>
    <w:lvl w:ilvl="0" w:tplc="BDF4C430">
      <w:start w:val="1"/>
      <w:numFmt w:val="decimal"/>
      <w:lvlText w:val="%1)"/>
      <w:lvlJc w:val="left"/>
      <w:pPr>
        <w:ind w:left="18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35" w:hanging="360"/>
      </w:pPr>
    </w:lvl>
    <w:lvl w:ilvl="2" w:tplc="0419001B" w:tentative="1">
      <w:start w:val="1"/>
      <w:numFmt w:val="lowerRoman"/>
      <w:lvlText w:val="%3."/>
      <w:lvlJc w:val="right"/>
      <w:pPr>
        <w:ind w:left="3255" w:hanging="180"/>
      </w:pPr>
    </w:lvl>
    <w:lvl w:ilvl="3" w:tplc="0419000F" w:tentative="1">
      <w:start w:val="1"/>
      <w:numFmt w:val="decimal"/>
      <w:lvlText w:val="%4."/>
      <w:lvlJc w:val="left"/>
      <w:pPr>
        <w:ind w:left="3975" w:hanging="360"/>
      </w:pPr>
    </w:lvl>
    <w:lvl w:ilvl="4" w:tplc="04190019" w:tentative="1">
      <w:start w:val="1"/>
      <w:numFmt w:val="lowerLetter"/>
      <w:lvlText w:val="%5."/>
      <w:lvlJc w:val="left"/>
      <w:pPr>
        <w:ind w:left="4695" w:hanging="360"/>
      </w:pPr>
    </w:lvl>
    <w:lvl w:ilvl="5" w:tplc="0419001B" w:tentative="1">
      <w:start w:val="1"/>
      <w:numFmt w:val="lowerRoman"/>
      <w:lvlText w:val="%6."/>
      <w:lvlJc w:val="right"/>
      <w:pPr>
        <w:ind w:left="5415" w:hanging="180"/>
      </w:pPr>
    </w:lvl>
    <w:lvl w:ilvl="6" w:tplc="0419000F" w:tentative="1">
      <w:start w:val="1"/>
      <w:numFmt w:val="decimal"/>
      <w:lvlText w:val="%7."/>
      <w:lvlJc w:val="left"/>
      <w:pPr>
        <w:ind w:left="6135" w:hanging="360"/>
      </w:pPr>
    </w:lvl>
    <w:lvl w:ilvl="7" w:tplc="04190019" w:tentative="1">
      <w:start w:val="1"/>
      <w:numFmt w:val="lowerLetter"/>
      <w:lvlText w:val="%8."/>
      <w:lvlJc w:val="left"/>
      <w:pPr>
        <w:ind w:left="6855" w:hanging="360"/>
      </w:pPr>
    </w:lvl>
    <w:lvl w:ilvl="8" w:tplc="041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1">
    <w:nsid w:val="1D016B45"/>
    <w:multiLevelType w:val="hybridMultilevel"/>
    <w:tmpl w:val="9CC854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EC72AF"/>
    <w:multiLevelType w:val="hybridMultilevel"/>
    <w:tmpl w:val="2730BD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376DDE"/>
    <w:multiLevelType w:val="hybridMultilevel"/>
    <w:tmpl w:val="9B9C2E0A"/>
    <w:lvl w:ilvl="0" w:tplc="994A2F9A">
      <w:start w:val="1"/>
      <w:numFmt w:val="decimal"/>
      <w:lvlText w:val="%1)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4">
    <w:nsid w:val="319E3260"/>
    <w:multiLevelType w:val="hybridMultilevel"/>
    <w:tmpl w:val="84AC24DE"/>
    <w:lvl w:ilvl="0" w:tplc="AA66B064">
      <w:start w:val="1"/>
      <w:numFmt w:val="decimal"/>
      <w:lvlText w:val="%1)"/>
      <w:lvlJc w:val="left"/>
      <w:pPr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5">
    <w:nsid w:val="32010D56"/>
    <w:multiLevelType w:val="hybridMultilevel"/>
    <w:tmpl w:val="1EA64E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266796"/>
    <w:multiLevelType w:val="hybridMultilevel"/>
    <w:tmpl w:val="984C3EA6"/>
    <w:lvl w:ilvl="0" w:tplc="0E16E3E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35A6605D"/>
    <w:multiLevelType w:val="hybridMultilevel"/>
    <w:tmpl w:val="E43C7F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D64F7E"/>
    <w:multiLevelType w:val="multilevel"/>
    <w:tmpl w:val="D89EAF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0E77F35"/>
    <w:multiLevelType w:val="hybridMultilevel"/>
    <w:tmpl w:val="C6A88E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AA5BFD"/>
    <w:multiLevelType w:val="hybridMultilevel"/>
    <w:tmpl w:val="3C82D2A0"/>
    <w:lvl w:ilvl="0" w:tplc="5FFCE0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90D1BF4"/>
    <w:multiLevelType w:val="hybridMultilevel"/>
    <w:tmpl w:val="55BC9B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472BA9"/>
    <w:multiLevelType w:val="hybridMultilevel"/>
    <w:tmpl w:val="4F2834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AD21FC"/>
    <w:multiLevelType w:val="hybridMultilevel"/>
    <w:tmpl w:val="CC4040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061A0D"/>
    <w:multiLevelType w:val="hybridMultilevel"/>
    <w:tmpl w:val="0D4EBA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8D6254"/>
    <w:multiLevelType w:val="hybridMultilevel"/>
    <w:tmpl w:val="E42AC3A8"/>
    <w:lvl w:ilvl="0" w:tplc="A918764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13"/>
  </w:num>
  <w:num w:numId="3">
    <w:abstractNumId w:val="2"/>
  </w:num>
  <w:num w:numId="4">
    <w:abstractNumId w:val="9"/>
  </w:num>
  <w:num w:numId="5">
    <w:abstractNumId w:val="1"/>
  </w:num>
  <w:num w:numId="6">
    <w:abstractNumId w:val="10"/>
  </w:num>
  <w:num w:numId="7">
    <w:abstractNumId w:val="15"/>
  </w:num>
  <w:num w:numId="8">
    <w:abstractNumId w:val="6"/>
  </w:num>
  <w:num w:numId="9">
    <w:abstractNumId w:val="3"/>
  </w:num>
  <w:num w:numId="10">
    <w:abstractNumId w:val="4"/>
  </w:num>
  <w:num w:numId="11">
    <w:abstractNumId w:val="0"/>
  </w:num>
  <w:num w:numId="12">
    <w:abstractNumId w:val="12"/>
  </w:num>
  <w:num w:numId="13">
    <w:abstractNumId w:val="14"/>
  </w:num>
  <w:num w:numId="14">
    <w:abstractNumId w:val="5"/>
  </w:num>
  <w:num w:numId="15">
    <w:abstractNumId w:val="1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C23"/>
    <w:rsid w:val="000E025D"/>
    <w:rsid w:val="001332FC"/>
    <w:rsid w:val="00137437"/>
    <w:rsid w:val="00161083"/>
    <w:rsid w:val="001A2938"/>
    <w:rsid w:val="001C18F4"/>
    <w:rsid w:val="001D4F21"/>
    <w:rsid w:val="001D5060"/>
    <w:rsid w:val="001E3D64"/>
    <w:rsid w:val="002009BD"/>
    <w:rsid w:val="002B401F"/>
    <w:rsid w:val="002B49F8"/>
    <w:rsid w:val="00391418"/>
    <w:rsid w:val="003A3733"/>
    <w:rsid w:val="003C5AE3"/>
    <w:rsid w:val="003E2276"/>
    <w:rsid w:val="003E4C23"/>
    <w:rsid w:val="003F5D40"/>
    <w:rsid w:val="00496E6F"/>
    <w:rsid w:val="00551E3D"/>
    <w:rsid w:val="005E2A8A"/>
    <w:rsid w:val="00610168"/>
    <w:rsid w:val="00651BF4"/>
    <w:rsid w:val="00657949"/>
    <w:rsid w:val="006A4DEA"/>
    <w:rsid w:val="006B25F7"/>
    <w:rsid w:val="006C5EEE"/>
    <w:rsid w:val="00711DC8"/>
    <w:rsid w:val="00751CFF"/>
    <w:rsid w:val="00803E67"/>
    <w:rsid w:val="00874110"/>
    <w:rsid w:val="009720AA"/>
    <w:rsid w:val="009C2D96"/>
    <w:rsid w:val="009F4206"/>
    <w:rsid w:val="00AE4285"/>
    <w:rsid w:val="00B0278A"/>
    <w:rsid w:val="00B2634F"/>
    <w:rsid w:val="00B73FE3"/>
    <w:rsid w:val="00BF2FF0"/>
    <w:rsid w:val="00CC6F85"/>
    <w:rsid w:val="00CD6639"/>
    <w:rsid w:val="00D60FC8"/>
    <w:rsid w:val="00D80C85"/>
    <w:rsid w:val="00DC7E57"/>
    <w:rsid w:val="00E334A7"/>
    <w:rsid w:val="00E65AFA"/>
    <w:rsid w:val="00ED3A21"/>
    <w:rsid w:val="00FD3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B40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40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B4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B401F"/>
    <w:rPr>
      <w:b/>
      <w:bCs/>
    </w:rPr>
  </w:style>
  <w:style w:type="paragraph" w:styleId="a5">
    <w:name w:val="List Paragraph"/>
    <w:basedOn w:val="a"/>
    <w:uiPriority w:val="34"/>
    <w:qFormat/>
    <w:rsid w:val="006B25F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91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141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C2D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C2D96"/>
  </w:style>
  <w:style w:type="paragraph" w:styleId="aa">
    <w:name w:val="footer"/>
    <w:basedOn w:val="a"/>
    <w:link w:val="ab"/>
    <w:uiPriority w:val="99"/>
    <w:unhideWhenUsed/>
    <w:rsid w:val="009C2D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C2D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B40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40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B4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B401F"/>
    <w:rPr>
      <w:b/>
      <w:bCs/>
    </w:rPr>
  </w:style>
  <w:style w:type="paragraph" w:styleId="a5">
    <w:name w:val="List Paragraph"/>
    <w:basedOn w:val="a"/>
    <w:uiPriority w:val="34"/>
    <w:qFormat/>
    <w:rsid w:val="006B25F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91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141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C2D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C2D96"/>
  </w:style>
  <w:style w:type="paragraph" w:styleId="aa">
    <w:name w:val="footer"/>
    <w:basedOn w:val="a"/>
    <w:link w:val="ab"/>
    <w:uiPriority w:val="99"/>
    <w:unhideWhenUsed/>
    <w:rsid w:val="009C2D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C2D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4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9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525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Казачков</dc:creator>
  <cp:keywords/>
  <dc:description/>
  <cp:lastModifiedBy>DNA7 X86</cp:lastModifiedBy>
  <cp:revision>25</cp:revision>
  <dcterms:created xsi:type="dcterms:W3CDTF">2020-04-06T08:49:00Z</dcterms:created>
  <dcterms:modified xsi:type="dcterms:W3CDTF">2020-04-30T13:06:00Z</dcterms:modified>
</cp:coreProperties>
</file>