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bookmarkStart w:id="0" w:name="_GoBack"/>
      <w:bookmarkEnd w:id="0"/>
    </w:p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>01.06.2020 г.  Химия</w:t>
      </w:r>
    </w:p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>Тема урока: Жиры.</w:t>
      </w:r>
    </w:p>
    <w:p w:rsidR="00D677EF" w:rsidRDefault="00D677EF" w:rsidP="00D677E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D677EF" w:rsidRDefault="00D677EF" w:rsidP="00D677EF">
      <w:pPr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 xml:space="preserve">                                   Строение жиров. Жиры в природе.</w:t>
      </w:r>
    </w:p>
    <w:p w:rsidR="00D677EF" w:rsidRDefault="00D677EF" w:rsidP="00D677EF">
      <w:pPr>
        <w:framePr w:wrap="none" w:vAnchor="page" w:hAnchor="page" w:x="8986" w:y="2191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1100" cy="1609725"/>
            <wp:effectExtent l="19050" t="0" r="0" b="0"/>
            <wp:docPr id="1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EF" w:rsidRDefault="00D677EF" w:rsidP="00D677EF">
      <w:pPr>
        <w:pStyle w:val="a4"/>
        <w:framePr w:w="2266" w:h="1066" w:hRule="exact" w:wrap="none" w:vAnchor="page" w:hAnchor="page" w:x="8926" w:y="4891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общая формула жиров (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</w:rPr>
        <w:t xml:space="preserve"> содержит от 3 до 25 атомов углерода)</w:t>
      </w:r>
    </w:p>
    <w:p w:rsidR="00D677EF" w:rsidRDefault="00D677EF" w:rsidP="00D677EF">
      <w:pPr>
        <w:framePr w:wrap="none" w:vAnchor="page" w:hAnchor="page" w:x="9061" w:y="60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47775" cy="1695450"/>
            <wp:effectExtent l="19050" t="0" r="9525" b="0"/>
            <wp:docPr id="2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EF" w:rsidRDefault="00D677EF" w:rsidP="00D677EF">
      <w:pPr>
        <w:pStyle w:val="80"/>
        <w:framePr w:w="2538" w:h="7235" w:hRule="exact" w:wrap="none" w:vAnchor="page" w:hAnchor="page" w:x="8744" w:y="8949"/>
        <w:shd w:val="clear" w:color="auto" w:fill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Бертло (Вертело)</w:t>
      </w:r>
    </w:p>
    <w:p w:rsidR="00D677EF" w:rsidRDefault="00D677EF" w:rsidP="00D677EF">
      <w:pPr>
        <w:pStyle w:val="80"/>
        <w:framePr w:w="2538" w:h="7235" w:hRule="exact" w:wrap="none" w:vAnchor="page" w:hAnchor="page" w:x="8744" w:y="8949"/>
        <w:shd w:val="clear" w:color="auto" w:fill="auto"/>
        <w:ind w:left="14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 Эжен Марселем (1827—1907) Французский химик, академик, государст</w:t>
      </w:r>
      <w:r>
        <w:rPr>
          <w:rFonts w:ascii="Times New Roman" w:hAnsi="Times New Roman" w:cs="Times New Roman"/>
          <w:sz w:val="24"/>
          <w:szCs w:val="24"/>
        </w:rPr>
        <w:softHyphen/>
        <w:t>венный деятель. Син</w:t>
      </w:r>
      <w:r>
        <w:rPr>
          <w:rFonts w:ascii="Times New Roman" w:hAnsi="Times New Roman" w:cs="Times New Roman"/>
          <w:sz w:val="24"/>
          <w:szCs w:val="24"/>
        </w:rPr>
        <w:softHyphen/>
        <w:t>тезировал (1854) ана</w:t>
      </w:r>
      <w:r>
        <w:rPr>
          <w:rFonts w:ascii="Times New Roman" w:hAnsi="Times New Roman" w:cs="Times New Roman"/>
          <w:sz w:val="24"/>
          <w:szCs w:val="24"/>
        </w:rPr>
        <w:softHyphen/>
        <w:t>логи стеарина, пальми</w:t>
      </w:r>
      <w:r>
        <w:rPr>
          <w:rFonts w:ascii="Times New Roman" w:hAnsi="Times New Roman" w:cs="Times New Roman"/>
          <w:sz w:val="24"/>
          <w:szCs w:val="24"/>
        </w:rPr>
        <w:softHyphen/>
        <w:t>тина, олеина и других жиров. Путем гидрата</w:t>
      </w:r>
      <w:r>
        <w:rPr>
          <w:rFonts w:ascii="Times New Roman" w:hAnsi="Times New Roman" w:cs="Times New Roman"/>
          <w:sz w:val="24"/>
          <w:szCs w:val="24"/>
        </w:rPr>
        <w:softHyphen/>
        <w:t>ции этилена  получил этиловый спирт (1854). Впервые получил бен</w:t>
      </w:r>
      <w:r>
        <w:rPr>
          <w:rFonts w:ascii="Times New Roman" w:hAnsi="Times New Roman" w:cs="Times New Roman"/>
          <w:sz w:val="24"/>
          <w:szCs w:val="24"/>
        </w:rPr>
        <w:softHyphen/>
        <w:t>зол, фенол, нафталин (1851). Из воды и окси</w:t>
      </w:r>
      <w:r>
        <w:rPr>
          <w:rFonts w:ascii="Times New Roman" w:hAnsi="Times New Roman" w:cs="Times New Roman"/>
          <w:sz w:val="24"/>
          <w:szCs w:val="24"/>
        </w:rPr>
        <w:softHyphen/>
        <w:t>да углерода (II) син</w:t>
      </w:r>
      <w:r>
        <w:rPr>
          <w:rFonts w:ascii="Times New Roman" w:hAnsi="Times New Roman" w:cs="Times New Roman"/>
          <w:sz w:val="24"/>
          <w:szCs w:val="24"/>
        </w:rPr>
        <w:softHyphen/>
        <w:t>тезировал муравьиную кислоту (1862). На ос</w:t>
      </w:r>
      <w:r>
        <w:rPr>
          <w:rFonts w:ascii="Times New Roman" w:hAnsi="Times New Roman" w:cs="Times New Roman"/>
          <w:sz w:val="24"/>
          <w:szCs w:val="24"/>
        </w:rPr>
        <w:softHyphen/>
        <w:t>нове ацетилена полу</w:t>
      </w:r>
      <w:r>
        <w:rPr>
          <w:rFonts w:ascii="Times New Roman" w:hAnsi="Times New Roman" w:cs="Times New Roman"/>
          <w:sz w:val="24"/>
          <w:szCs w:val="24"/>
        </w:rPr>
        <w:softHyphen/>
        <w:t>чил ряд ароматических углеводородов (1866).</w:t>
      </w:r>
    </w:p>
    <w:p w:rsidR="00D677EF" w:rsidRDefault="00D677EF" w:rsidP="00D677EF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rStyle w:val="121"/>
          <w:spacing w:val="5"/>
        </w:rPr>
      </w:pPr>
    </w:p>
    <w:p w:rsidR="00D677EF" w:rsidRDefault="00D677EF" w:rsidP="00D677EF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rStyle w:val="121"/>
          <w:spacing w:val="5"/>
          <w:sz w:val="24"/>
          <w:szCs w:val="24"/>
        </w:rPr>
      </w:pPr>
    </w:p>
    <w:p w:rsidR="00D677EF" w:rsidRDefault="00D677EF" w:rsidP="00D677EF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</w:pPr>
      <w:r>
        <w:rPr>
          <w:rStyle w:val="121"/>
          <w:spacing w:val="5"/>
          <w:sz w:val="24"/>
          <w:szCs w:val="24"/>
        </w:rPr>
        <w:t>Жидкие жиры</w:t>
      </w:r>
      <w:r>
        <w:rPr>
          <w:sz w:val="24"/>
          <w:szCs w:val="24"/>
        </w:rPr>
        <w:t xml:space="preserve"> образованы главным образом высшими непредельными карбоновыми кислотами — олеиновой </w:t>
      </w:r>
    </w:p>
    <w:p w:rsidR="00D677EF" w:rsidRDefault="00D677EF" w:rsidP="00D677EF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0"/>
        <w:jc w:val="both"/>
        <w:rPr>
          <w:sz w:val="24"/>
          <w:szCs w:val="24"/>
        </w:rPr>
      </w:pP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>С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  <w:vertAlign w:val="subscript"/>
        </w:rPr>
        <w:t>17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>Н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  <w:vertAlign w:val="subscript"/>
        </w:rPr>
        <w:t>33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 xml:space="preserve">СООН, </w:t>
      </w:r>
      <w:r>
        <w:rPr>
          <w:sz w:val="24"/>
          <w:szCs w:val="24"/>
        </w:rPr>
        <w:t xml:space="preserve">линолевой 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С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17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Н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31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 xml:space="preserve">СООН </w:t>
      </w:r>
      <w:r>
        <w:rPr>
          <w:sz w:val="24"/>
          <w:szCs w:val="24"/>
        </w:rPr>
        <w:t xml:space="preserve">и линоленовой 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С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17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Н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29</w:t>
      </w:r>
      <w:r>
        <w:rPr>
          <w:rStyle w:val="121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 xml:space="preserve">СООН. </w:t>
      </w:r>
      <w:r>
        <w:rPr>
          <w:sz w:val="24"/>
          <w:szCs w:val="24"/>
        </w:rPr>
        <w:t>Жиры наряду с углеводородами и белками входят в состав организмов животных и растений. Они являются важной составной частью пищи человека и жи</w:t>
      </w:r>
      <w:r>
        <w:rPr>
          <w:sz w:val="24"/>
          <w:szCs w:val="24"/>
        </w:rPr>
        <w:softHyphen/>
        <w:t>вотных.</w:t>
      </w:r>
    </w:p>
    <w:p w:rsidR="00D677EF" w:rsidRDefault="00D677EF" w:rsidP="00D677EF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 окислении жиров в организме выделяется значи</w:t>
      </w:r>
      <w:r>
        <w:rPr>
          <w:sz w:val="24"/>
          <w:szCs w:val="24"/>
        </w:rPr>
        <w:softHyphen/>
        <w:t>тельно больше энергии, чем при окислении углеводов и белков.</w:t>
      </w:r>
    </w:p>
    <w:p w:rsidR="00D677EF" w:rsidRDefault="00D677EF" w:rsidP="00D677EF">
      <w:pPr>
        <w:framePr w:wrap="none" w:vAnchor="page" w:hAnchor="page" w:x="8986" w:y="2191"/>
        <w:rPr>
          <w:rFonts w:ascii="Times New Roman" w:hAnsi="Times New Roman" w:cs="Times New Roman"/>
        </w:rPr>
      </w:pPr>
    </w:p>
    <w:p w:rsidR="00D677EF" w:rsidRDefault="00D677EF" w:rsidP="00D677EF">
      <w:pPr>
        <w:framePr w:wrap="none" w:vAnchor="page" w:hAnchor="page" w:x="4561" w:y="14317"/>
        <w:rPr>
          <w:rFonts w:ascii="Times New Roman" w:hAnsi="Times New Roman" w:cs="Times New Roman"/>
        </w:rPr>
      </w:pPr>
    </w:p>
    <w:p w:rsidR="00D677EF" w:rsidRDefault="00D677EF" w:rsidP="00D677EF">
      <w:pPr>
        <w:pStyle w:val="24"/>
        <w:shd w:val="clear" w:color="auto" w:fill="auto"/>
        <w:spacing w:after="0" w:line="240" w:lineRule="atLeast"/>
        <w:ind w:left="993" w:right="3968"/>
        <w:jc w:val="both"/>
        <w:rPr>
          <w:b w:val="0"/>
          <w:sz w:val="24"/>
          <w:szCs w:val="24"/>
        </w:rPr>
      </w:pPr>
      <w:r>
        <w:rPr>
          <w:rStyle w:val="20pt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В курсе неоргани</w:t>
      </w:r>
      <w:r>
        <w:rPr>
          <w:b w:val="0"/>
          <w:sz w:val="24"/>
          <w:szCs w:val="24"/>
        </w:rPr>
        <w:softHyphen/>
        <w:t xml:space="preserve">ческой </w:t>
      </w:r>
      <w:r>
        <w:rPr>
          <w:rStyle w:val="20pt"/>
          <w:sz w:val="24"/>
          <w:szCs w:val="24"/>
        </w:rPr>
        <w:t xml:space="preserve">химии </w:t>
      </w:r>
      <w:r>
        <w:rPr>
          <w:b w:val="0"/>
          <w:sz w:val="24"/>
          <w:szCs w:val="24"/>
        </w:rPr>
        <w:t xml:space="preserve">изучались два метода определения состава веществ: анализ и синтез. Для выяснения состава жиров ученые использовали оба эти метода. При </w:t>
      </w:r>
      <w:r>
        <w:rPr>
          <w:rStyle w:val="20pt"/>
          <w:sz w:val="24"/>
          <w:szCs w:val="24"/>
        </w:rPr>
        <w:t xml:space="preserve">нагревании </w:t>
      </w:r>
      <w:r>
        <w:rPr>
          <w:b w:val="0"/>
          <w:sz w:val="24"/>
          <w:szCs w:val="24"/>
        </w:rPr>
        <w:t>жиров с водой (в щелочной среде) француз</w:t>
      </w:r>
      <w:r>
        <w:rPr>
          <w:b w:val="0"/>
          <w:sz w:val="24"/>
          <w:szCs w:val="24"/>
        </w:rPr>
        <w:softHyphen/>
        <w:t>ский ученый Э. Шеврель установил, что жиры расщепляются и образуются глицерин и различные карбоновые кислоты. Второй французский ученый М. Бертло в 1854 г. осуществил обратный процесс: при нагревании глицерина с высшими карбоновыми кислотами он получил жиры и воду. На осно</w:t>
      </w:r>
      <w:r>
        <w:rPr>
          <w:b w:val="0"/>
          <w:sz w:val="24"/>
          <w:szCs w:val="24"/>
        </w:rPr>
        <w:softHyphen/>
        <w:t xml:space="preserve">вании этих экспериментов сделали вывод, что </w:t>
      </w:r>
      <w:r>
        <w:rPr>
          <w:rStyle w:val="121"/>
          <w:sz w:val="24"/>
          <w:szCs w:val="24"/>
        </w:rPr>
        <w:t>жиры — это сложные эфиры глицерина и карбоновых кислот.</w:t>
      </w:r>
    </w:p>
    <w:p w:rsidR="00D677EF" w:rsidRDefault="00D677EF" w:rsidP="00D677EF">
      <w:pPr>
        <w:pStyle w:val="24"/>
        <w:shd w:val="clear" w:color="auto" w:fill="auto"/>
        <w:spacing w:after="0" w:line="240" w:lineRule="atLeast"/>
        <w:ind w:left="993" w:right="3968" w:firstLine="403"/>
        <w:jc w:val="both"/>
        <w:rPr>
          <w:b w:val="0"/>
          <w:sz w:val="24"/>
          <w:szCs w:val="24"/>
        </w:rPr>
      </w:pPr>
      <w:r>
        <w:rPr>
          <w:rStyle w:val="121"/>
          <w:sz w:val="24"/>
          <w:szCs w:val="24"/>
        </w:rPr>
        <w:t>Твердые жиры</w:t>
      </w:r>
      <w:r>
        <w:rPr>
          <w:b w:val="0"/>
          <w:sz w:val="24"/>
          <w:szCs w:val="24"/>
        </w:rPr>
        <w:t xml:space="preserve"> образованы преимущественно высшими предельными карбоновыми кислотами — стеариновой С</w:t>
      </w:r>
      <w:r>
        <w:rPr>
          <w:b w:val="0"/>
          <w:sz w:val="24"/>
          <w:szCs w:val="24"/>
          <w:vertAlign w:val="subscript"/>
        </w:rPr>
        <w:t>17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vertAlign w:val="subscript"/>
        </w:rPr>
        <w:t>35</w:t>
      </w:r>
      <w:r>
        <w:rPr>
          <w:b w:val="0"/>
          <w:sz w:val="24"/>
          <w:szCs w:val="24"/>
        </w:rPr>
        <w:t>СООН, пальмитиновой С</w:t>
      </w:r>
      <w:r>
        <w:rPr>
          <w:b w:val="0"/>
          <w:sz w:val="24"/>
          <w:szCs w:val="24"/>
          <w:vertAlign w:val="subscript"/>
        </w:rPr>
        <w:t>15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vertAlign w:val="subscript"/>
        </w:rPr>
        <w:t>31</w:t>
      </w:r>
      <w:r>
        <w:rPr>
          <w:b w:val="0"/>
          <w:sz w:val="24"/>
          <w:szCs w:val="24"/>
        </w:rPr>
        <w:t>СООН и некоторыми другими.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  <w:r>
        <w:rPr>
          <w:sz w:val="24"/>
          <w:szCs w:val="24"/>
        </w:rPr>
        <w:t>Когда в органы пищеварения поступают жиры, то под влиянием ферментов они гидролизуются на глицерин и соот</w:t>
      </w:r>
      <w:r>
        <w:rPr>
          <w:sz w:val="24"/>
          <w:szCs w:val="24"/>
        </w:rPr>
        <w:softHyphen/>
        <w:t>ветствующие кислоты: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О                                                                   О 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//                                                                    //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—О—С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>—С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\                                        |                            \</w:t>
      </w:r>
    </w:p>
    <w:p w:rsidR="00D677EF" w:rsidRDefault="00D677EF" w:rsidP="00D677EF">
      <w:pPr>
        <w:pStyle w:val="170"/>
        <w:framePr w:w="7321" w:h="7501" w:hRule="exact" w:wrap="none" w:vAnchor="page" w:hAnchor="page" w:x="886" w:y="6616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|   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1                                                                      </w:t>
      </w:r>
      <w:r>
        <w:rPr>
          <w:sz w:val="18"/>
          <w:szCs w:val="18"/>
        </w:rPr>
        <w:t xml:space="preserve">|                                    </w:t>
      </w:r>
      <w:r>
        <w:rPr>
          <w:sz w:val="18"/>
          <w:szCs w:val="18"/>
          <w:lang w:val="en-US"/>
        </w:rPr>
        <w:t>OH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О                                        |                            О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//                          </w:t>
      </w:r>
      <w:r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ферменты    </w:t>
      </w:r>
      <w:r>
        <w:rPr>
          <w:sz w:val="18"/>
          <w:szCs w:val="18"/>
        </w:rPr>
        <w:t>|                           //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СН—О—С        +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-------</w:t>
      </w:r>
      <w:r>
        <w:t>→</w:t>
      </w:r>
      <w:r>
        <w:rPr>
          <w:sz w:val="18"/>
          <w:szCs w:val="18"/>
        </w:rPr>
        <w:t xml:space="preserve">  СН—О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+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—С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\                                           |                           \</w:t>
      </w:r>
    </w:p>
    <w:p w:rsidR="00D677EF" w:rsidRDefault="00D677EF" w:rsidP="00D677EF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|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                                      </w:t>
      </w:r>
      <w:r>
        <w:rPr>
          <w:sz w:val="18"/>
          <w:szCs w:val="18"/>
        </w:rPr>
        <w:t xml:space="preserve">                       |                                   </w:t>
      </w:r>
      <w:r>
        <w:rPr>
          <w:sz w:val="18"/>
          <w:szCs w:val="18"/>
          <w:lang w:val="en-US"/>
        </w:rPr>
        <w:t>OH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|                О                                        |                            О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|               //                                         |                           //</w:t>
      </w:r>
    </w:p>
    <w:p w:rsidR="00D677EF" w:rsidRDefault="00D677EF" w:rsidP="00D677EF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</w:t>
      </w:r>
      <w:r>
        <w:rPr>
          <w:sz w:val="18"/>
          <w:szCs w:val="18"/>
          <w:vertAlign w:val="subscript"/>
        </w:rPr>
        <w:t xml:space="preserve">              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                   </w:t>
      </w: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           \</w:t>
      </w:r>
    </w:p>
    <w:p w:rsidR="00D677EF" w:rsidRDefault="00D677EF" w:rsidP="00D677EF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                                                                                                                            </w:t>
      </w:r>
      <w:r>
        <w:rPr>
          <w:sz w:val="18"/>
          <w:szCs w:val="18"/>
          <w:lang w:val="en-US"/>
        </w:rPr>
        <w:t>OH</w:t>
      </w: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248" w:h="1334" w:hRule="exact" w:wrap="none" w:vAnchor="page" w:hAnchor="page" w:x="886" w:y="14476"/>
        <w:shd w:val="clear" w:color="auto" w:fill="auto"/>
        <w:spacing w:line="245" w:lineRule="exact"/>
        <w:ind w:left="100" w:right="1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Радикалы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означают, что одновременно образуются разные карбоновые кислоты.</w:t>
      </w:r>
    </w:p>
    <w:p w:rsidR="00D677EF" w:rsidRDefault="00D677EF" w:rsidP="00D677EF">
      <w:pPr>
        <w:pStyle w:val="120"/>
        <w:framePr w:w="7248" w:h="1334" w:hRule="exact" w:wrap="none" w:vAnchor="page" w:hAnchor="page" w:x="886" w:y="14476"/>
        <w:shd w:val="clear" w:color="auto" w:fill="auto"/>
        <w:spacing w:line="250" w:lineRule="exact"/>
        <w:ind w:left="100" w:right="1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Продукты гидролиза всасываются ворсинками кишечника, а затем синтезируется жир, но уже свойственный данному организму:</w:t>
      </w:r>
    </w:p>
    <w:p w:rsidR="00D677EF" w:rsidRDefault="00D677EF" w:rsidP="00D677EF">
      <w:pPr>
        <w:jc w:val="center"/>
        <w:rPr>
          <w:rStyle w:val="20pt"/>
          <w:rFonts w:eastAsia="Courier New"/>
          <w:b w:val="0"/>
          <w:sz w:val="24"/>
          <w:szCs w:val="24"/>
        </w:rPr>
      </w:pPr>
    </w:p>
    <w:p w:rsidR="00D677EF" w:rsidRDefault="00D677EF" w:rsidP="00D677EF">
      <w:pPr>
        <w:spacing w:after="0"/>
        <w:rPr>
          <w:rFonts w:ascii="Times New Roman" w:hAnsi="Times New Roman" w:cs="Times New Roman"/>
        </w:rPr>
        <w:sectPr w:rsidR="00D677EF">
          <w:pgSz w:w="11906" w:h="16838"/>
          <w:pgMar w:top="0" w:right="0" w:bottom="0" w:left="0" w:header="0" w:footer="3" w:gutter="0"/>
          <w:cols w:space="720"/>
        </w:sectPr>
      </w:pPr>
    </w:p>
    <w:p w:rsidR="00D677EF" w:rsidRDefault="00D677EF" w:rsidP="00D677EF">
      <w:pPr>
        <w:pStyle w:val="90"/>
        <w:framePr w:wrap="none" w:vAnchor="page" w:hAnchor="page" w:x="5827" w:y="6073"/>
        <w:shd w:val="clear" w:color="auto" w:fill="auto"/>
        <w:spacing w:line="140" w:lineRule="exact"/>
        <w:ind w:left="100"/>
      </w:pPr>
    </w:p>
    <w:p w:rsidR="00D677EF" w:rsidRDefault="00D677EF" w:rsidP="00D677EF">
      <w:pPr>
        <w:pStyle w:val="90"/>
        <w:framePr w:wrap="none" w:vAnchor="page" w:hAnchor="page" w:x="10118" w:y="7705"/>
        <w:shd w:val="clear" w:color="auto" w:fill="auto"/>
        <w:spacing w:line="14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D677EF" w:rsidRDefault="00D677EF" w:rsidP="00D677EF">
      <w:pPr>
        <w:rPr>
          <w:rFonts w:ascii="Times New Roman" w:hAnsi="Times New Roman" w:cs="Times New Roman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                     О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\\                                          \\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 xml:space="preserve">   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                             |                            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|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                |            О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\\          </w:t>
      </w:r>
      <w:r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ферменты      </w:t>
      </w:r>
      <w:r>
        <w:rPr>
          <w:sz w:val="18"/>
          <w:szCs w:val="18"/>
        </w:rPr>
        <w:t xml:space="preserve">|           \\         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+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</w:t>
      </w:r>
      <w:r>
        <w:rPr>
          <w:sz w:val="18"/>
          <w:szCs w:val="18"/>
        </w:rPr>
        <w:t xml:space="preserve"> -------</w:t>
      </w:r>
      <w:r>
        <w:t>→</w:t>
      </w:r>
      <w:r>
        <w:rPr>
          <w:sz w:val="18"/>
          <w:szCs w:val="18"/>
        </w:rPr>
        <w:t xml:space="preserve">  СН—О—С—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 </w:t>
      </w:r>
      <w:r>
        <w:rPr>
          <w:sz w:val="18"/>
          <w:szCs w:val="18"/>
        </w:rPr>
        <w:t>+  3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  <w:lang w:val="en-US"/>
        </w:rPr>
        <w:t>O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                             |                     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О                             |         О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\\                           |           \\             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 С 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                              </w:t>
      </w: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—О—С—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Потоком крови жиры переносятся в другие органы и ткани организма, где накапливаются или снова гидролизуются и постепенно окисляются до оксида углерода (IV) и воды.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свойства.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Животные жиры в большинстве случаев твердые вещества, но встречаются и жидкие (ры</w:t>
      </w:r>
      <w:r>
        <w:rPr>
          <w:sz w:val="24"/>
          <w:szCs w:val="24"/>
        </w:rPr>
        <w:softHyphen/>
        <w:t>бий жир).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Растительные жиры чаще всего жидкие вещества (их называют маслами); известны и твердые растительные жиры (кокосовое масло).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Химические свойства.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Мы уже выяснили, что жиры в жи</w:t>
      </w:r>
      <w:r>
        <w:rPr>
          <w:sz w:val="24"/>
          <w:szCs w:val="24"/>
        </w:rPr>
        <w:softHyphen/>
        <w:t>вых организмах в присутствии ферментов гидролизуются. Кроме реакций с водой, жиры взаимодействуют также со щелочами: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                                                                                  О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//                                                                                   //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                                                                   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                        \       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Na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О    |                       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            О          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//      |                               </w:t>
      </w:r>
      <w:r>
        <w:rPr>
          <w:i/>
          <w:sz w:val="18"/>
          <w:szCs w:val="18"/>
          <w:lang w:val="en-US"/>
        </w:rPr>
        <w:t>t</w:t>
      </w:r>
      <w:r w:rsidRPr="00D677EF">
        <w:rPr>
          <w:rStyle w:val="121"/>
          <w:b w:val="0"/>
          <w:bCs w:val="0"/>
          <w:iCs w:val="0"/>
          <w:spacing w:val="4"/>
          <w:sz w:val="16"/>
          <w:szCs w:val="16"/>
        </w:rPr>
        <w:t xml:space="preserve"> </w:t>
      </w:r>
      <w:r w:rsidRPr="00D677EF"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 </w:t>
      </w:r>
      <w:r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         </w:t>
      </w:r>
      <w:r>
        <w:rPr>
          <w:sz w:val="18"/>
          <w:szCs w:val="18"/>
        </w:rPr>
        <w:t>|                                   //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        |         +  3</w:t>
      </w:r>
      <w:r>
        <w:rPr>
          <w:sz w:val="18"/>
          <w:szCs w:val="18"/>
          <w:lang w:val="en-US"/>
        </w:rPr>
        <w:t>NaOH</w:t>
      </w:r>
      <w:r w:rsidRPr="00D677EF">
        <w:rPr>
          <w:sz w:val="18"/>
          <w:szCs w:val="18"/>
        </w:rPr>
        <w:t xml:space="preserve">  </w:t>
      </w:r>
      <w:r>
        <w:rPr>
          <w:sz w:val="18"/>
          <w:szCs w:val="18"/>
        </w:rPr>
        <w:t>-------</w:t>
      </w:r>
      <w:r>
        <w:t>→</w:t>
      </w:r>
      <w:r>
        <w:rPr>
          <w:sz w:val="18"/>
          <w:szCs w:val="18"/>
        </w:rPr>
        <w:t xml:space="preserve"> СН—О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+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|                                        |                                    \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                                   </w:t>
      </w:r>
      <w:r>
        <w:rPr>
          <w:sz w:val="18"/>
          <w:szCs w:val="18"/>
        </w:rPr>
        <w:t xml:space="preserve">       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Na</w:t>
      </w:r>
      <w:r>
        <w:rPr>
          <w:sz w:val="18"/>
          <w:szCs w:val="18"/>
        </w:rPr>
        <w:t xml:space="preserve">                                         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О     |                                                                           О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//       |                                                                          //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\       |                                                                           \       </w:t>
      </w:r>
    </w:p>
    <w:p w:rsidR="00D677EF" w:rsidRDefault="00D677EF" w:rsidP="00D677EF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Na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Так как в состав растительных масел входят сложные эфиры непредельных карбоновых кислот, то их можно под</w:t>
      </w:r>
      <w:r>
        <w:rPr>
          <w:sz w:val="24"/>
          <w:szCs w:val="24"/>
        </w:rPr>
        <w:softHyphen/>
        <w:t>вергнуть гидрированию. При этом они превращаются в пре</w:t>
      </w:r>
      <w:r>
        <w:rPr>
          <w:sz w:val="24"/>
          <w:szCs w:val="24"/>
        </w:rPr>
        <w:softHyphen/>
        <w:t>дельные соединения (твердые жиры):</w:t>
      </w:r>
    </w:p>
    <w:p w:rsidR="00D677EF" w:rsidRDefault="00D677EF" w:rsidP="00D677EF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  <w:lang w:val="en-US"/>
        </w:rPr>
      </w:pPr>
    </w:p>
    <w:p w:rsidR="00D677EF" w:rsidRDefault="00D677EF" w:rsidP="00D677EF">
      <w:pPr>
        <w:rPr>
          <w:rFonts w:ascii="Times New Roman" w:hAnsi="Times New Roman" w:cs="Times New Roman"/>
        </w:rPr>
      </w:pPr>
    </w:p>
    <w:p w:rsidR="00D677EF" w:rsidRDefault="00D677EF" w:rsidP="00D677EF">
      <w:pPr>
        <w:framePr w:wrap="none" w:vAnchor="page" w:hAnchor="page" w:x="9151" w:y="2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8725" cy="2628900"/>
            <wp:effectExtent l="19050" t="0" r="9525" b="0"/>
            <wp:docPr id="3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EF" w:rsidRDefault="00D677EF" w:rsidP="00D677EF">
      <w:pPr>
        <w:rPr>
          <w:rFonts w:ascii="Times New Roman" w:hAnsi="Times New Roman" w:cs="Times New Roman"/>
        </w:rPr>
      </w:pPr>
    </w:p>
    <w:p w:rsidR="00D677EF" w:rsidRDefault="00D677EF" w:rsidP="00D677EF">
      <w:pPr>
        <w:pStyle w:val="a4"/>
        <w:framePr w:w="1162" w:h="678" w:hRule="exact" w:wrap="none" w:vAnchor="page" w:hAnchor="page" w:x="9391" w:y="6691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</w:p>
    <w:p w:rsidR="00D677EF" w:rsidRDefault="00D677EF" w:rsidP="00D677EF">
      <w:pPr>
        <w:pStyle w:val="a4"/>
        <w:framePr w:w="1162" w:h="678" w:hRule="exact" w:wrap="none" w:vAnchor="page" w:hAnchor="page" w:x="9391" w:y="6691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Компрессор</w:t>
      </w:r>
    </w:p>
    <w:p w:rsidR="00D677EF" w:rsidRDefault="00D677EF" w:rsidP="00D677EF">
      <w:pPr>
        <w:pStyle w:val="22"/>
        <w:framePr w:w="1162" w:h="678" w:hRule="exact" w:wrap="none" w:vAnchor="page" w:hAnchor="page" w:x="9391" w:y="6691"/>
        <w:shd w:val="clear" w:color="auto" w:fill="auto"/>
        <w:spacing w:line="200" w:lineRule="exact"/>
        <w:ind w:left="413"/>
        <w:rPr>
          <w:sz w:val="24"/>
          <w:szCs w:val="24"/>
        </w:rPr>
      </w:pPr>
    </w:p>
    <w:p w:rsidR="00D677EF" w:rsidRDefault="00D677EF" w:rsidP="00D677EF">
      <w:pPr>
        <w:pStyle w:val="a4"/>
        <w:framePr w:w="1021" w:wrap="none" w:vAnchor="page" w:hAnchor="page" w:x="9436" w:y="7816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Водород</w:t>
      </w:r>
    </w:p>
    <w:p w:rsidR="00D677EF" w:rsidRDefault="00D677EF" w:rsidP="00D677EF">
      <w:pPr>
        <w:pStyle w:val="30"/>
        <w:framePr w:w="2381" w:h="787" w:hRule="exact" w:wrap="none" w:vAnchor="page" w:hAnchor="page" w:x="8836" w:y="834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Автоклав для гидрирования расти</w:t>
      </w:r>
      <w:r>
        <w:rPr>
          <w:rFonts w:ascii="Times New Roman" w:hAnsi="Times New Roman" w:cs="Times New Roman"/>
          <w:sz w:val="24"/>
          <w:szCs w:val="24"/>
        </w:rPr>
        <w:softHyphen/>
        <w:t>тельных масел.</w:t>
      </w:r>
    </w:p>
    <w:p w:rsidR="00D677EF" w:rsidRDefault="00D677EF" w:rsidP="00D677E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4314825</wp:posOffset>
            </wp:positionV>
            <wp:extent cx="1243330" cy="786130"/>
            <wp:effectExtent l="19050" t="0" r="0" b="0"/>
            <wp:wrapNone/>
            <wp:docPr id="4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7EF" w:rsidRDefault="00D677EF" w:rsidP="00D677EF">
      <w:pPr>
        <w:spacing w:after="0"/>
        <w:rPr>
          <w:rFonts w:ascii="Times New Roman" w:hAnsi="Times New Roman" w:cs="Times New Roman"/>
        </w:rPr>
        <w:sectPr w:rsidR="00D677EF">
          <w:pgSz w:w="11906" w:h="16838"/>
          <w:pgMar w:top="0" w:right="0" w:bottom="0" w:left="0" w:header="0" w:footer="3" w:gutter="0"/>
          <w:cols w:space="720"/>
        </w:sectPr>
      </w:pPr>
    </w:p>
    <w:p w:rsidR="00D677EF" w:rsidRDefault="00D677EF" w:rsidP="00D677EF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      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//                                                           //     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                                           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 xml:space="preserve">—С     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\                            </w:t>
      </w:r>
    </w:p>
    <w:p w:rsidR="00D677EF" w:rsidRDefault="00D677EF" w:rsidP="00D677EF">
      <w:pPr>
        <w:pStyle w:val="170"/>
        <w:framePr w:w="7456" w:h="15256" w:hRule="exact" w:wrap="none" w:vAnchor="page" w:hAnchor="page" w:x="1006" w:y="556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           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О    |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|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//      |                      </w:t>
      </w:r>
      <w:r>
        <w:rPr>
          <w:i/>
          <w:sz w:val="18"/>
          <w:szCs w:val="18"/>
          <w:lang w:val="en-US"/>
        </w:rPr>
        <w:t>t</w:t>
      </w:r>
      <w:r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  <w:lang w:val="en-US"/>
        </w:rPr>
        <w:t>p</w:t>
      </w:r>
      <w:r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  <w:lang w:val="en-US"/>
        </w:rPr>
        <w:t>Ni</w:t>
      </w:r>
      <w:r w:rsidRPr="00D677EF">
        <w:rPr>
          <w:rStyle w:val="121"/>
          <w:b w:val="0"/>
          <w:bCs w:val="0"/>
          <w:iCs w:val="0"/>
          <w:spacing w:val="4"/>
          <w:sz w:val="16"/>
          <w:szCs w:val="16"/>
        </w:rPr>
        <w:t xml:space="preserve"> </w:t>
      </w:r>
      <w:r w:rsidRPr="00D677EF"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 </w:t>
      </w:r>
      <w:r>
        <w:rPr>
          <w:rStyle w:val="121"/>
          <w:b w:val="0"/>
          <w:bCs w:val="0"/>
          <w:i w:val="0"/>
          <w:iCs w:val="0"/>
          <w:spacing w:val="4"/>
          <w:sz w:val="16"/>
          <w:szCs w:val="16"/>
        </w:rPr>
        <w:t xml:space="preserve">         </w:t>
      </w:r>
      <w:r>
        <w:rPr>
          <w:sz w:val="18"/>
          <w:szCs w:val="18"/>
        </w:rPr>
        <w:t xml:space="preserve">           //      |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        |         +  6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 -------</w:t>
      </w:r>
      <w:r>
        <w:t xml:space="preserve">→  </w:t>
      </w:r>
      <w:r>
        <w:rPr>
          <w:sz w:val="18"/>
          <w:szCs w:val="18"/>
        </w:rPr>
        <w:t xml:space="preserve">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       |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|                                                    \      |                 </w:t>
      </w:r>
    </w:p>
    <w:p w:rsidR="00D677EF" w:rsidRDefault="00D677EF" w:rsidP="00D677EF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                     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</w:rPr>
        <w:t xml:space="preserve">                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О     |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|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//      |                                                    //      |                  </w:t>
      </w:r>
    </w:p>
    <w:p w:rsidR="00D677EF" w:rsidRDefault="00D677EF" w:rsidP="00D677EF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29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                                                </w:t>
      </w: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\       |                                                    \       |                     </w:t>
      </w:r>
    </w:p>
    <w:p w:rsidR="00D677EF" w:rsidRDefault="00D677EF" w:rsidP="00D677EF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</w:t>
      </w:r>
      <w:r>
        <w:rPr>
          <w:sz w:val="18"/>
          <w:szCs w:val="18"/>
        </w:rPr>
        <w:t xml:space="preserve">  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из растительного масла в промышлен</w:t>
      </w:r>
      <w:r>
        <w:rPr>
          <w:sz w:val="24"/>
          <w:szCs w:val="24"/>
        </w:rPr>
        <w:softHyphen/>
        <w:t>ности получают маргарин.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Реакции гидрирования осуществляются в специальных автоклавах (рис.1).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Применение.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Жиры в основном применяют в качестве пищевого продукта.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Еще недавно жиры использовали для получения мыла. Но в настоящее время на производство моющих средств главным образом идут продукты переработки нефти.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rStyle w:val="121"/>
          <w:spacing w:val="5"/>
          <w:sz w:val="24"/>
          <w:szCs w:val="24"/>
        </w:rPr>
        <w:t>Синтетические моющие средства</w:t>
      </w:r>
      <w:r>
        <w:rPr>
          <w:sz w:val="24"/>
          <w:szCs w:val="24"/>
        </w:rPr>
        <w:t xml:space="preserve"> весьма устойчивы и с трудом подвергаются разрушению. Поэтому они могут ока</w:t>
      </w:r>
      <w:r>
        <w:rPr>
          <w:sz w:val="24"/>
          <w:szCs w:val="24"/>
        </w:rPr>
        <w:softHyphen/>
        <w:t>зать вредное действие на окружающую среду. Чтобы сточные воды очистить от синтетических моющих средств, их под</w:t>
      </w:r>
      <w:r>
        <w:rPr>
          <w:sz w:val="24"/>
          <w:szCs w:val="24"/>
        </w:rPr>
        <w:softHyphen/>
        <w:t>вергают длительному биологическому и химическому раз</w:t>
      </w:r>
      <w:r>
        <w:rPr>
          <w:sz w:val="24"/>
          <w:szCs w:val="24"/>
        </w:rPr>
        <w:softHyphen/>
        <w:t>ложению.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D677EF" w:rsidRDefault="00D677EF" w:rsidP="00D677EF">
      <w:pPr>
        <w:framePr w:w="7456" w:h="15256" w:hRule="exact" w:wrap="none" w:vAnchor="page" w:hAnchor="page" w:x="1006" w:y="556"/>
        <w:rPr>
          <w:rFonts w:ascii="Times New Roman" w:hAnsi="Times New Roman" w:cs="Times New Roman"/>
          <w:b/>
        </w:rPr>
      </w:pPr>
      <w:r>
        <w:rPr>
          <w:b/>
          <w:sz w:val="18"/>
          <w:szCs w:val="18"/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Ответьте на вопросы письменно: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1. Дайте определение жирам.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2. Напишите общую формулу жиров.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3. Охарактеризуйте физические свойства жиров.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4. Как называются растительные жиры?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5. Охарактеризуйте химические свойства жиров.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6. Где применяются жиры?</w:t>
      </w:r>
    </w:p>
    <w:p w:rsidR="00D677EF" w:rsidRDefault="00D677EF" w:rsidP="00D677EF">
      <w:pPr>
        <w:pStyle w:val="a6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7. Какова роль жиров в жизнедеятельности человека?</w:t>
      </w:r>
    </w:p>
    <w:p w:rsidR="00D677EF" w:rsidRDefault="00D677EF" w:rsidP="00D677EF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D677EF" w:rsidRDefault="00D677EF" w:rsidP="00D677EF">
      <w:pPr>
        <w:pStyle w:val="110"/>
        <w:framePr w:w="2446" w:h="7516" w:hRule="exact" w:wrap="none" w:vAnchor="page" w:hAnchor="page" w:x="8896" w:y="2206"/>
        <w:shd w:val="clear" w:color="auto" w:fill="auto"/>
        <w:spacing w:after="393" w:line="200" w:lineRule="exact"/>
        <w:ind w:left="440"/>
        <w:contextualSpacing/>
        <w:rPr>
          <w:sz w:val="24"/>
          <w:szCs w:val="24"/>
        </w:rPr>
      </w:pPr>
      <w:r>
        <w:rPr>
          <w:sz w:val="24"/>
          <w:szCs w:val="24"/>
        </w:rPr>
        <w:t>Знаете  ли вы, что</w:t>
      </w:r>
    </w:p>
    <w:p w:rsidR="00D677EF" w:rsidRDefault="00D677EF" w:rsidP="00D677EF">
      <w:pPr>
        <w:pStyle w:val="80"/>
        <w:framePr w:w="2446" w:h="7516" w:hRule="exact" w:wrap="none" w:vAnchor="page" w:hAnchor="page" w:x="8896" w:y="2206"/>
        <w:shd w:val="clear" w:color="auto" w:fill="auto"/>
        <w:ind w:left="140"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синтетические мою</w:t>
      </w:r>
      <w:r>
        <w:rPr>
          <w:rFonts w:ascii="Times New Roman" w:hAnsi="Times New Roman" w:cs="Times New Roman"/>
          <w:sz w:val="24"/>
          <w:szCs w:val="24"/>
        </w:rPr>
        <w:softHyphen/>
        <w:t>щие порошки (напри</w:t>
      </w:r>
      <w:r>
        <w:rPr>
          <w:rFonts w:ascii="Times New Roman" w:hAnsi="Times New Roman" w:cs="Times New Roman"/>
          <w:sz w:val="24"/>
          <w:szCs w:val="24"/>
        </w:rPr>
        <w:softHyphen/>
        <w:t>мер, «Новость», «Вол</w:t>
      </w:r>
      <w:r>
        <w:rPr>
          <w:rFonts w:ascii="Times New Roman" w:hAnsi="Times New Roman" w:cs="Times New Roman"/>
          <w:sz w:val="24"/>
          <w:szCs w:val="24"/>
        </w:rPr>
        <w:softHyphen/>
        <w:t>на», «Космос»), не со</w:t>
      </w:r>
      <w:r>
        <w:rPr>
          <w:rFonts w:ascii="Times New Roman" w:hAnsi="Times New Roman" w:cs="Times New Roman"/>
          <w:sz w:val="24"/>
          <w:szCs w:val="24"/>
        </w:rPr>
        <w:softHyphen/>
        <w:t>держащие соду и дру</w:t>
      </w:r>
      <w:r>
        <w:rPr>
          <w:rFonts w:ascii="Times New Roman" w:hAnsi="Times New Roman" w:cs="Times New Roman"/>
          <w:sz w:val="24"/>
          <w:szCs w:val="24"/>
        </w:rPr>
        <w:softHyphen/>
        <w:t>гие щелочные вещест</w:t>
      </w:r>
      <w:r>
        <w:rPr>
          <w:rFonts w:ascii="Times New Roman" w:hAnsi="Times New Roman" w:cs="Times New Roman"/>
          <w:sz w:val="24"/>
          <w:szCs w:val="24"/>
        </w:rPr>
        <w:softHyphen/>
        <w:t>ва, рекомендуются для стирки шерстяных и шелковых изделий, для которых щелочь вредна. Порошки, име</w:t>
      </w:r>
      <w:r>
        <w:rPr>
          <w:rFonts w:ascii="Times New Roman" w:hAnsi="Times New Roman" w:cs="Times New Roman"/>
          <w:sz w:val="24"/>
          <w:szCs w:val="24"/>
        </w:rPr>
        <w:softHyphen/>
        <w:t>ющие в своем состав® соду, силикат и поли</w:t>
      </w:r>
      <w:r>
        <w:rPr>
          <w:rFonts w:ascii="Times New Roman" w:hAnsi="Times New Roman" w:cs="Times New Roman"/>
          <w:sz w:val="24"/>
          <w:szCs w:val="24"/>
        </w:rPr>
        <w:softHyphen/>
        <w:t>фосфат натрия (напри</w:t>
      </w:r>
      <w:r>
        <w:rPr>
          <w:rFonts w:ascii="Times New Roman" w:hAnsi="Times New Roman" w:cs="Times New Roman"/>
          <w:sz w:val="24"/>
          <w:szCs w:val="24"/>
        </w:rPr>
        <w:softHyphen/>
        <w:t>мер, «Астра» и «Эра»), используются для стир</w:t>
      </w:r>
      <w:r>
        <w:rPr>
          <w:rFonts w:ascii="Times New Roman" w:hAnsi="Times New Roman" w:cs="Times New Roman"/>
          <w:sz w:val="24"/>
          <w:szCs w:val="24"/>
        </w:rPr>
        <w:softHyphen/>
        <w:t>ки хлопчатобумажных и льняных тканей, так как на них щелочь не действует.</w:t>
      </w:r>
    </w:p>
    <w:p w:rsidR="00D677EF" w:rsidRDefault="00D677EF" w:rsidP="00D677EF">
      <w:pPr>
        <w:spacing w:after="0"/>
        <w:rPr>
          <w:rFonts w:ascii="Times New Roman" w:hAnsi="Times New Roman" w:cs="Times New Roman"/>
        </w:rPr>
        <w:sectPr w:rsidR="00D677EF">
          <w:pgSz w:w="11906" w:h="16838"/>
          <w:pgMar w:top="0" w:right="0" w:bottom="0" w:left="0" w:header="0" w:footer="3" w:gutter="0"/>
          <w:cols w:space="720"/>
        </w:sectPr>
      </w:pPr>
    </w:p>
    <w:p w:rsidR="00D3230F" w:rsidRDefault="00D77DB8" w:rsidP="00D3230F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D3230F">
        <w:rPr>
          <w:rFonts w:ascii="Times New Roman" w:hAnsi="Times New Roman" w:cs="Times New Roman"/>
          <w:b/>
          <w:sz w:val="28"/>
          <w:szCs w:val="28"/>
        </w:rPr>
        <w:t>.06.2020 г.  Химия</w:t>
      </w:r>
    </w:p>
    <w:p w:rsidR="00D3230F" w:rsidRDefault="00D3230F" w:rsidP="00D3230F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по теме: Кислородсодержащие органические соединения</w:t>
      </w:r>
    </w:p>
    <w:p w:rsidR="00D3230F" w:rsidRDefault="00D3230F" w:rsidP="00D3230F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230F" w:rsidRPr="00D3230F" w:rsidRDefault="00D3230F" w:rsidP="00D3230F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D3230F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вопросы, выбрав один из предложенных ответов:</w:t>
      </w:r>
    </w:p>
    <w:p w:rsidR="00D3230F" w:rsidRPr="00D3230F" w:rsidRDefault="00D3230F" w:rsidP="00D3230F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 xml:space="preserve"> 1. Вещество, формула  которого  С</w:t>
      </w:r>
      <w:r w:rsidRPr="00D323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323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230F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D3230F">
        <w:rPr>
          <w:rFonts w:ascii="Times New Roman" w:hAnsi="Times New Roman" w:cs="Times New Roman"/>
          <w:sz w:val="24"/>
          <w:szCs w:val="24"/>
        </w:rPr>
        <w:t>:</w:t>
      </w:r>
    </w:p>
    <w:p w:rsidR="00D3230F" w:rsidRPr="00D3230F" w:rsidRDefault="00D3230F" w:rsidP="00D3230F">
      <w:pPr>
        <w:pStyle w:val="a9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3230F">
        <w:rPr>
          <w:rFonts w:ascii="Times New Roman" w:hAnsi="Times New Roman"/>
          <w:sz w:val="24"/>
          <w:szCs w:val="24"/>
        </w:rPr>
        <w:t>1. алкан</w:t>
      </w:r>
    </w:p>
    <w:p w:rsidR="00D3230F" w:rsidRPr="00D3230F" w:rsidRDefault="00D3230F" w:rsidP="00D3230F">
      <w:pPr>
        <w:pStyle w:val="a9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3230F">
        <w:rPr>
          <w:rFonts w:ascii="Times New Roman" w:hAnsi="Times New Roman"/>
          <w:sz w:val="24"/>
          <w:szCs w:val="24"/>
        </w:rPr>
        <w:t>2. спирт</w:t>
      </w:r>
    </w:p>
    <w:p w:rsidR="00D3230F" w:rsidRPr="00D3230F" w:rsidRDefault="00D3230F" w:rsidP="00D3230F">
      <w:pPr>
        <w:pStyle w:val="a9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3230F">
        <w:rPr>
          <w:rFonts w:ascii="Times New Roman" w:hAnsi="Times New Roman"/>
          <w:sz w:val="24"/>
          <w:szCs w:val="24"/>
        </w:rPr>
        <w:t>3. карбоновая кислота</w:t>
      </w:r>
    </w:p>
    <w:p w:rsidR="00D3230F" w:rsidRPr="00D3230F" w:rsidRDefault="00D3230F" w:rsidP="00D3230F">
      <w:pPr>
        <w:pStyle w:val="a9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D3230F">
        <w:rPr>
          <w:rFonts w:ascii="Times New Roman" w:hAnsi="Times New Roman"/>
          <w:sz w:val="24"/>
          <w:szCs w:val="24"/>
        </w:rPr>
        <w:t>4. альдегид</w:t>
      </w:r>
    </w:p>
    <w:p w:rsidR="00D3230F" w:rsidRPr="00D3230F" w:rsidRDefault="00D3230F" w:rsidP="00D3230F">
      <w:pPr>
        <w:pStyle w:val="a9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D3230F" w:rsidRP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 w:rsidRPr="00D3230F">
        <w:rPr>
          <w:rFonts w:ascii="Times New Roman" w:hAnsi="Times New Roman"/>
          <w:sz w:val="24"/>
          <w:szCs w:val="24"/>
        </w:rPr>
        <w:t xml:space="preserve">   2. Перегонка нефти производится с целью получения: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только метана и бензола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только метана и бензина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различных нефтепродуктов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только ароматических углеводородов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Формула фенола: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Валентность углерода в органических соединениях: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один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два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три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четыре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Общая формула гомологического ряда предельных одноатомных спиртов: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1.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n-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2. 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3. 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n-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  <w:lang w:val="en-US"/>
        </w:rPr>
        <w:t>CnH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+1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30F" w:rsidRPr="00D3230F" w:rsidRDefault="00D3230F" w:rsidP="00D3230F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2:</w:t>
      </w:r>
      <w:r>
        <w:rPr>
          <w:rFonts w:ascii="Times New Roman" w:hAnsi="Times New Roman" w:cs="Times New Roman"/>
        </w:rPr>
        <w:t xml:space="preserve"> письменно ответьте на вопросы, выбрав три правильных ответа из шести предложенных:</w:t>
      </w: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 К классам органических соединений относятся: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арены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алкадиены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оксиды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щелочи</w:t>
      </w:r>
    </w:p>
    <w:p w:rsidR="00D3230F" w:rsidRDefault="00D3230F" w:rsidP="00D3230F">
      <w:pPr>
        <w:pStyle w:val="a9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алкены</w:t>
      </w:r>
    </w:p>
    <w:p w:rsidR="00D3230F" w:rsidRDefault="00D3230F" w:rsidP="00D3230F">
      <w:pPr>
        <w:pStyle w:val="a9"/>
        <w:spacing w:line="240" w:lineRule="atLeast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Реакции, характерные для спиртов: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горение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полимеризация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дегидратация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 инертны</w:t>
      </w:r>
    </w:p>
    <w:p w:rsidR="00D3230F" w:rsidRDefault="00D3230F" w:rsidP="00D3230F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этерификация</w:t>
      </w:r>
    </w:p>
    <w:p w:rsidR="00D3230F" w:rsidRDefault="00D3230F" w:rsidP="00D3230F">
      <w:pPr>
        <w:pStyle w:val="a9"/>
        <w:spacing w:line="240" w:lineRule="atLeast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Среди приведённых ниже веществ, найдите формулы карбоновых кислот:  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-СООН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-ОН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-СОН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-СООН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-СООН</w:t>
      </w:r>
    </w:p>
    <w:p w:rsidR="00D3230F" w:rsidRDefault="00D3230F" w:rsidP="00D3230F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-ОН</w:t>
      </w:r>
    </w:p>
    <w:p w:rsidR="00D3230F" w:rsidRDefault="00D3230F" w:rsidP="00D3230F">
      <w:pPr>
        <w:pStyle w:val="a9"/>
        <w:spacing w:line="240" w:lineRule="atLeast"/>
        <w:ind w:left="401"/>
        <w:rPr>
          <w:rFonts w:ascii="Times New Roman" w:hAnsi="Times New Roman"/>
          <w:sz w:val="24"/>
          <w:szCs w:val="24"/>
        </w:rPr>
      </w:pPr>
    </w:p>
    <w:p w:rsidR="00D3230F" w:rsidRDefault="00D3230F" w:rsidP="00D3230F">
      <w:pPr>
        <w:pStyle w:val="a9"/>
        <w:spacing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 Изомеры углеводорода составом С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: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 (СН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 (СН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- СН=СН 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3230F" w:rsidRDefault="00D3230F" w:rsidP="00D3230F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30F" w:rsidRDefault="00D3230F" w:rsidP="00D3230F">
      <w:pPr>
        <w:pStyle w:val="a9"/>
        <w:spacing w:line="240" w:lineRule="atLeast"/>
        <w:ind w:left="401"/>
        <w:rPr>
          <w:rFonts w:ascii="Times New Roman" w:hAnsi="Times New Roman"/>
          <w:sz w:val="24"/>
          <w:szCs w:val="24"/>
        </w:rPr>
      </w:pPr>
    </w:p>
    <w:p w:rsidR="00D3230F" w:rsidRDefault="00D3230F" w:rsidP="00D3230F">
      <w:pPr>
        <w:pStyle w:val="a9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Уксусную кислоту применяют для: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очистки воды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синтетического каучука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лекарств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ацетатного шёлка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ускорения созревания помидоров</w:t>
      </w:r>
    </w:p>
    <w:p w:rsidR="00D3230F" w:rsidRDefault="00D3230F" w:rsidP="00D3230F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консервирования овощей</w:t>
      </w:r>
    </w:p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77DB8" w:rsidRDefault="00D77DB8" w:rsidP="00D3230F"/>
    <w:p w:rsidR="00D77DB8" w:rsidRDefault="00D77DB8" w:rsidP="00D3230F"/>
    <w:p w:rsidR="00D77DB8" w:rsidRDefault="00D77DB8" w:rsidP="00D3230F"/>
    <w:p w:rsidR="00D77DB8" w:rsidRDefault="00D77DB8" w:rsidP="00D3230F"/>
    <w:p w:rsidR="00D77DB8" w:rsidRDefault="00D77DB8" w:rsidP="00D3230F"/>
    <w:p w:rsidR="00D77DB8" w:rsidRPr="00AE6957" w:rsidRDefault="00D77DB8" w:rsidP="00D77DB8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06.06</w:t>
      </w:r>
      <w:r w:rsidRPr="00AE69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.2020 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Химия</w:t>
      </w:r>
    </w:p>
    <w:p w:rsidR="00D77DB8" w:rsidRDefault="00D77DB8" w:rsidP="00D77DB8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Тема: Амины.</w:t>
      </w:r>
      <w:r w:rsidRPr="00AE695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77DB8" w:rsidRPr="00AE6957" w:rsidRDefault="00D77DB8" w:rsidP="00D77DB8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DC6553">
        <w:rPr>
          <w:rFonts w:ascii="Times New Roman" w:hAnsi="Times New Roman"/>
          <w:b/>
          <w:sz w:val="24"/>
          <w:szCs w:val="24"/>
        </w:rPr>
        <w:t>Задание:</w:t>
      </w: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DC6553">
        <w:rPr>
          <w:rFonts w:ascii="Times New Roman" w:hAnsi="Times New Roman"/>
          <w:sz w:val="24"/>
          <w:szCs w:val="24"/>
        </w:rPr>
        <w:t>- изучить материал урока;</w:t>
      </w: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ответить на вопросы</w:t>
      </w:r>
      <w:r w:rsidRPr="00DC6553">
        <w:rPr>
          <w:rFonts w:ascii="Times New Roman" w:hAnsi="Times New Roman"/>
          <w:sz w:val="24"/>
          <w:szCs w:val="24"/>
        </w:rPr>
        <w:t xml:space="preserve"> письменно.</w:t>
      </w: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D77DB8" w:rsidRPr="00DC6553" w:rsidRDefault="00D77DB8" w:rsidP="00D77DB8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C6553">
        <w:rPr>
          <w:rFonts w:ascii="Times New Roman" w:hAnsi="Times New Roman"/>
          <w:b/>
          <w:bCs/>
          <w:sz w:val="24"/>
          <w:szCs w:val="24"/>
        </w:rPr>
        <w:t xml:space="preserve">Изучение нового материала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77DB8" w:rsidRPr="00D64CD6" w:rsidTr="006507C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Амины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 азотсодержащие органические вещества, производные аммиака (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), в молекулах которых один или несколько атомов водорода замещены на углеводородный радикал (-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–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+1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Функциональная группа: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   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  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аминогруппа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Классификация аминов:</w:t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933950" cy="3324225"/>
                  <wp:effectExtent l="19050" t="0" r="0" b="0"/>
                  <wp:docPr id="43" name="Рисунок 1" descr="https://www.sites.google.com/site/himulacom/_/rsrc/1315460516509/zvonok-na-urok/10-klass---tretij-god-obucenia/urok-no53-aminy-stroenie-i-svojstva-aminov-predelnogo-rada-anilin-kak-predstavitel-aromaticeskih-aminov/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09/zvonok-na-urok/10-klass---tretij-god-obucenia/urok-no53-aminy-stroenie-i-svojstva-aminov-predelnogo-rada-anilin-kak-predstavitel-aromaticeskih-aminov/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Нахождение аминов в природе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словосочетание “трупный яд”, встречающиеся в художественной литературе, связано с аминами.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Номенклатура аминов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В большинстве случаев названия аминов образуют из названий углеводородных радикалов и суффикса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амин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-NH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   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Метиламин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-NH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    Этиламин 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Различные радикалы перечисляются в алфавитном порядке.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-NH-CH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      Метилэтиламин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D77DB8" w:rsidRPr="00802111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ind w:firstLine="311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71575" cy="962025"/>
                  <wp:effectExtent l="19050" t="0" r="9525" b="0"/>
                  <wp:docPr id="42" name="Рисунок 2" descr="https://www.sites.google.com/site/himulacom/_/rsrc/1315460516510/zvonok-na-urok/10-klass---tretij-god-obucenia/urok-no53-aminy-stroenie-i-svojstva-aminov-predelnogo-rada-anilin-kak-predstavitel-aromaticeskih-aminov/n211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10/zvonok-na-urok/10-klass---tretij-god-obucenia/urok-no53-aminy-stroenie-i-svojstva-aminov-predelnogo-rada-anilin-kak-predstavitel-aromaticeskih-aminov/n211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D77DB8" w:rsidRPr="00D64CD6" w:rsidRDefault="00D77DB8" w:rsidP="006507C1">
            <w:pPr>
              <w:spacing w:after="0" w:line="240" w:lineRule="atLeast"/>
              <w:ind w:firstLine="269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5900" cy="962025"/>
                  <wp:effectExtent l="19050" t="0" r="0" b="0"/>
                  <wp:docPr id="41" name="Рисунок 3" descr="https://www.sites.google.com/site/himulacom/_/rsrc/1315460516510/zvonok-na-urok/10-klass---tretij-god-obucenia/urok-no53-aminy-stroenie-i-svojstva-aminov-predelnogo-rada-anilin-kak-predstavitel-aromaticeskih-aminov/n212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10/zvonok-na-urok/10-klass---tretij-god-obucenia/urok-no53-aminy-stroenie-i-svojstva-aminov-predelnogo-rada-anilin-kak-predstavitel-aromaticeskih-aminov/n212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 наличии одинаковых радикалов используют приставки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ди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три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NH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    Диметиламин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  </w:t>
            </w:r>
          </w:p>
          <w:p w:rsidR="00D77DB8" w:rsidRPr="00D64CD6" w:rsidRDefault="00D77DB8" w:rsidP="006507C1">
            <w:pPr>
              <w:spacing w:after="0" w:line="240" w:lineRule="atLeast"/>
              <w:ind w:firstLine="255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14475" cy="1381125"/>
                  <wp:effectExtent l="19050" t="0" r="9525" b="0"/>
                  <wp:docPr id="40" name="Рисунок 4" descr="https://www.sites.google.com/site/himulacom/_/rsrc/1315460516510/zvonok-na-urok/10-klass---tretij-god-obucenia/urok-no53-aminy-stroenie-i-svojstva-aminov-predelnogo-rada-anilin-kak-predstavitel-aromaticeskih-aminov/n214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10/zvonok-na-urok/10-klass---tretij-god-obucenia/urok-no53-aminy-stroenie-i-svojstva-aminov-predelnogo-rada-anilin-kak-predstavitel-aromaticeskih-aminov/n214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В этом случае аминогруппа указывается в названии суффиксами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амин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(одна группа -NH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диамин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(две группы -NH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и т.д. с добавлением цифр, отражающих положение этих групп в главной углеродной цепи.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Например: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-CH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-NH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пропанамин-1</w:t>
            </w:r>
          </w:p>
          <w:p w:rsidR="00D77DB8" w:rsidRPr="00DF7AB9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5A15B2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)-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CH</w:t>
            </w:r>
            <w:r w:rsidRPr="00DF7AB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     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бутандиамин</w:t>
            </w:r>
            <w:r w:rsidRPr="00DF7AB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-1,3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Изомерия аминов</w:t>
            </w:r>
          </w:p>
          <w:p w:rsidR="00D77DB8" w:rsidRPr="00802111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211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Структурная изомерия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углеродного скелета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начиная с С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77DB8" w:rsidRDefault="00D77DB8" w:rsidP="006507C1">
            <w:pPr>
              <w:spacing w:after="240" w:line="240" w:lineRule="atLeast"/>
              <w:ind w:firstLine="255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24025" cy="714375"/>
                  <wp:effectExtent l="19050" t="0" r="9525" b="0"/>
                  <wp:docPr id="39" name="Рисунок 5" descr="https://www.sites.google.com/site/himulacom/_/rsrc/1315460516511/zvonok-na-urok/10-klass---tretij-god-obucenia/urok-no53-aminy-stroenie-i-svojstva-aminov-predelnogo-rada-anilin-kak-predstavitel-aromaticeskih-aminov/n221_1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11/zvonok-na-urok/10-klass---tretij-god-obucenia/urok-no53-aminy-stroenie-i-svojstva-aminov-predelnogo-rada-anilin-kak-predstavitel-aromaticeskih-aminov/n221_1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after="24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ind w:firstLine="241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28775" cy="733425"/>
                  <wp:effectExtent l="19050" t="0" r="9525" b="0"/>
                  <wp:docPr id="38" name="Рисунок 6" descr="https://www.sites.google.com/site/himulacom/_/rsrc/1315460516511/zvonok-na-urok/10-klass---tretij-god-obucenia/urok-no53-aminy-stroenie-i-svojstva-aminov-predelnogo-rada-anilin-kak-predstavitel-aromaticeskih-aminov/n221_3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11/zvonok-na-urok/10-klass---tretij-god-obucenia/urok-no53-aminy-stroenie-i-svojstva-aminov-predelnogo-rada-anilin-kak-predstavitel-aromaticeskih-aminov/n221_3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ind w:firstLine="22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38300" cy="923925"/>
                  <wp:effectExtent l="19050" t="0" r="0" b="0"/>
                  <wp:docPr id="37" name="Рисунок 7" descr="https://www.sites.google.com/site/himulacom/_/rsrc/1315460516511/zvonok-na-urok/10-klass---tretij-god-obucenia/urok-no53-aminy-stroenie-i-svojstva-aminov-predelnogo-rada-anilin-kak-predstavitel-aromaticeskih-aminov/n221_4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11/zvonok-na-urok/10-klass---tretij-god-obucenia/urok-no53-aminy-stroenie-i-svojstva-aminov-predelnogo-rada-anilin-kak-predstavitel-aromaticeskih-aminov/n221_4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 положения аминогруппы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начиная с С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77DB8" w:rsidRPr="00D64CD6" w:rsidRDefault="00D77DB8" w:rsidP="006507C1">
            <w:pPr>
              <w:spacing w:after="0" w:line="240" w:lineRule="atLeast"/>
              <w:ind w:firstLine="184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00350" cy="695325"/>
                  <wp:effectExtent l="19050" t="0" r="0" b="0"/>
                  <wp:docPr id="8" name="Рисунок 8" descr="https://www.sites.google.com/site/himulacom/_/rsrc/1315460516511/zvonok-na-urok/10-klass---tretij-god-obucenia/urok-no53-aminy-stroenie-i-svojstva-aminov-predelnogo-rada-anilin-kak-predstavitel-aromaticeskih-aminov/n222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11/zvonok-na-urok/10-klass---tretij-god-obucenia/urok-no53-aminy-stroenie-i-svojstva-aminov-predelnogo-rada-anilin-kak-predstavitel-aromaticeskih-aminov/n222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 изомерия аминогруппы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связанная с изменением степени замещенности атомов водорода при азоте, т.е. между типами аминов: </w:t>
            </w:r>
          </w:p>
          <w:p w:rsidR="00D77DB8" w:rsidRPr="00736B71" w:rsidRDefault="00D77DB8" w:rsidP="006507C1">
            <w:pPr>
              <w:spacing w:after="0" w:line="240" w:lineRule="atLeast"/>
              <w:ind w:left="426" w:firstLine="56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295775" cy="1057275"/>
                  <wp:effectExtent l="19050" t="0" r="9525" b="0"/>
                  <wp:docPr id="9" name="Рисунок 9" descr="https://www.sites.google.com/site/himulacom/_/rsrc/1315460516511/zvonok-na-urok/10-klass---tretij-god-obucenia/urok-no53-aminy-stroenie-i-svojstva-aminov-predelnogo-rada-anilin-kak-predstavitel-aromaticeskih-aminov/n225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11/zvonok-na-urok/10-klass---tretij-god-obucenia/urok-no53-aminy-stroenie-i-svojstva-aminov-predelnogo-rada-anilin-kak-predstavitel-aromaticeskih-aminov/n225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Пространственная изомерия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Возможна оптическая изомерия, начиная с С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ind w:firstLine="22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381250" cy="1162050"/>
                  <wp:effectExtent l="19050" t="0" r="0" b="0"/>
                  <wp:docPr id="10" name="Рисунок 10" descr="https://www.sites.google.com/site/himulacom/_/rsrc/1315460516511/zvonok-na-urok/10-klass---tretij-god-obucenia/urok-no53-aminy-stroenie-i-svojstva-aminov-predelnogo-rada-anilin-kak-predstavitel-aromaticeskih-aminov/n224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11/zvonok-na-urok/10-klass---tretij-god-obucenia/urok-no53-aminy-stroenie-i-svojstva-aminov-predelnogo-rada-anilin-kak-predstavitel-aromaticeskih-aminov/n224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Получение аминов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Из-за запаха низшие амины долгое время принимали за аммиак, пока в 1849 году французский химик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Шарль Вюрц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не выяснил, что в отличие от аммиака, они горят на воздухе с образованием углекислого газа. Он же синтезировал метиламин и этиламин.</w:t>
            </w:r>
          </w:p>
          <w:p w:rsidR="00D77DB8" w:rsidRPr="00F23158" w:rsidRDefault="00D77DB8" w:rsidP="006507C1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F2315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В1842 г Н. Н. Зинин получил анилин восстановлением нитробензола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F2315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77DB8" w:rsidRPr="00F2315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1)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Промышленный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способ получения: 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862C6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F2315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осстановление нитросоединений</w:t>
            </w:r>
          </w:p>
          <w:p w:rsidR="00D77DB8" w:rsidRPr="005A15B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/>
              </w:rPr>
              <w:t>R-NO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s-E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+ 6[H]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s-ES"/>
              </w:rPr>
              <w:t>t,kat-Ni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→ R-NH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s-E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+ 2H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s-E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s-ES"/>
              </w:rPr>
              <w:t>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  <w:p w:rsidR="00D77DB8" w:rsidRPr="005A15B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+3(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Fe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в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кислой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среде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→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↓ +6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↑ + 2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 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 </w:t>
            </w:r>
            <w:r w:rsidRPr="005A15B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Pr="00F2315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еакция</w:t>
            </w:r>
            <w:r w:rsidRPr="005A15B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3158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Зинина</w:t>
            </w:r>
            <w:r w:rsidRPr="005A15B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D77DB8" w:rsidRPr="00862C6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+ 2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 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 w:rsidRPr="00862C6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, ↑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p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→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862C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Br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2)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Лабораторный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 способ получения: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2C6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д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ействие щелочей на соли алкиламмония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(получение первичных, вторичных, третичных аминов):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[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>R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]Г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NaOH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t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→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>R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nl-NL"/>
              </w:rPr>
              <w:t>Na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ействием галогеналканов на первичные алифатические и ароматические амины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получают вторичные и третичные амины, в том числе, смешанные.</w:t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162550" cy="971550"/>
                  <wp:effectExtent l="0" t="0" r="0" b="0"/>
                  <wp:docPr id="11" name="Рисунок 11" descr="https://www.sites.google.com/site/himulacom/_/rsrc/1315460516513/zvonok-na-urok/10-klass---tretij-god-obucenia/urok-no53-aminy-stroenie-i-svojstva-aminov-predelnogo-rada-anilin-kak-predstavitel-aromaticeskih-aminov/n63208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tes.google.com/site/himulacom/_/rsrc/1315460516513/zvonok-na-urok/10-klass---tretij-god-obucenia/urok-no53-aminy-stroenie-i-svojstva-aminov-predelnogo-rada-anilin-kak-predstavitel-aromaticeskih-aminov/n63208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Физические свойства аминов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 обычной температуре только низшие алифатические амины CH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(CH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NH и (CH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 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Н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изшие амины хорошо растворимы в воде. С увеличением числа и размеров углеводородных радикалов растворимость аминов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воде уменьшается.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Ароматические амины в воде практически не растворяются.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сравнению со спиртами алифатические амины имеют более низкие температуры кипения (т. кип. метиламина -6 °С, т. кип. метанола +64,5 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С).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7DB8" w:rsidRPr="00736B71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Химические с</w:t>
            </w: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войства аминов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Основные свойства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аминов характерны основные свойства, которые обусловлены наличием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поделённой электронной пары на атоме азота</w:t>
            </w:r>
          </w:p>
          <w:p w:rsidR="00D77DB8" w:rsidRPr="00D64CD6" w:rsidRDefault="00D77DB8" w:rsidP="006507C1">
            <w:pPr>
              <w:spacing w:after="0" w:line="240" w:lineRule="atLeast"/>
              <w:ind w:firstLine="354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09600" cy="800100"/>
                  <wp:effectExtent l="19050" t="0" r="0" b="0"/>
                  <wp:docPr id="15" name="Рисунок 15" descr="https://www.sites.google.com/site/himulacom/_/rsrc/1315460516512/zvonok-na-urok/10-klass---tretij-god-obucenia/urok-no53-aminy-stroenie-i-svojstva-aminov-predelnogo-rada-anilin-kak-predstavitel-aromaticeskih-aminov/n23231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12/zvonok-na-urok/10-klass---tretij-god-obucenia/urok-no53-aminy-stroenie-i-svojstva-aminov-predelnogo-rada-anilin-kak-predstavitel-aromaticeskih-aminov/n23231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Алифатические амины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более сильные основания, чем аммиак, т.к. алкильные радикалы увеличивают электронную плотность на атоме азота. По этой причине электронная пара атома азота удерживается менее прочно и легче взаимодействует с протоном.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Ряд увеличения основных свойств аминов: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3"/>
            </w:tblGrid>
            <w:tr w:rsidR="00D77DB8" w:rsidRPr="00D64CD6" w:rsidTr="006507C1">
              <w:trPr>
                <w:jc w:val="center"/>
              </w:trPr>
              <w:tc>
                <w:tcPr>
                  <w:tcW w:w="5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DB8" w:rsidRPr="00D64CD6" w:rsidRDefault="00D77DB8" w:rsidP="006507C1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6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H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5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-NH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&lt; NH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&lt;  R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N &lt; R-NH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&lt; R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NH</w:t>
                  </w:r>
                </w:p>
                <w:p w:rsidR="00D77DB8" w:rsidRPr="00D64CD6" w:rsidRDefault="00D77DB8" w:rsidP="006507C1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-------------------------------------------------→</w:t>
                  </w:r>
                </w:p>
                <w:p w:rsidR="00D77DB8" w:rsidRPr="00D64CD6" w:rsidRDefault="00D77DB8" w:rsidP="006507C1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64CD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возрастание основных свойств</w:t>
                  </w:r>
                </w:p>
              </w:tc>
            </w:tr>
          </w:tbl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Водные растворы аминов имеют щелочную реакцию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(амины реагируют с водой по донорно-акцепторному механизму):</w:t>
            </w:r>
          </w:p>
          <w:p w:rsidR="00D77DB8" w:rsidRPr="00D64CD6" w:rsidRDefault="00D77DB8" w:rsidP="006507C1">
            <w:pPr>
              <w:spacing w:after="0" w:line="240" w:lineRule="atLeast"/>
              <w:ind w:firstLine="17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552825" cy="990600"/>
                  <wp:effectExtent l="19050" t="0" r="9525" b="0"/>
                  <wp:docPr id="5" name="Рисунок 18" descr="https://www.sites.google.com/site/himulacom/_/rsrc/1315460516512/zvonok-na-urok/10-klass---tretij-god-obucenia/urok-no53-aminy-stroenie-i-svojstva-aminov-predelnogo-rada-anilin-kak-predstavitel-aromaticeskih-aminov/n2323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ites.google.com/site/himulacom/_/rsrc/1315460516512/zvonok-na-urok/10-klass---tretij-god-obucenia/urok-no53-aminy-stroenie-i-svojstva-aminov-predelnogo-rada-anilin-kak-predstavitel-aromaticeskih-aminov/n2323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ind w:firstLine="141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886200" cy="990600"/>
                  <wp:effectExtent l="19050" t="0" r="0" b="0"/>
                  <wp:docPr id="6" name="Рисунок 19" descr="https://www.sites.google.com/site/himulacom/_/rsrc/1315460516512/zvonok-na-urok/10-klass---tretij-god-obucenia/urok-no53-aminy-stroenie-i-svojstva-aminov-predelnogo-rada-anilin-kak-predstavitel-aromaticeskih-aminov/n2324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ites.google.com/site/himulacom/_/rsrc/1315460516512/zvonok-na-urok/10-klass---tretij-god-obucenia/urok-no53-aminy-stroenie-i-svojstva-aminov-predelnogo-rada-anilin-kak-predstavitel-aromaticeskih-aminov/n2324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D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R-NH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O → </w:t>
            </w: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[R-NH</w:t>
            </w: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+ OH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                          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                   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ион алкиламмония</w:t>
            </w:r>
          </w:p>
          <w:p w:rsidR="00D77DB8" w:rsidRPr="00C76C8D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Взаимодействие с кислотами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(донорно-акцепторный механизм):</w:t>
            </w:r>
          </w:p>
          <w:p w:rsidR="00D77DB8" w:rsidRPr="005A15B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→ [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HSO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       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77DB8" w:rsidRPr="005A15B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соль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гидросульфат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метиламмония</w:t>
            </w:r>
            <w:r w:rsidRPr="005A15B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D77DB8" w:rsidRPr="005A15B2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→ [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        </w:t>
            </w:r>
            <w:r w:rsidRPr="005A15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(соль - сульфат метиламмония)</w:t>
            </w: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2. </w:t>
            </w: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Реакции окисления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Реакция горения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(полного окисления) аминов на примере метиламина: </w:t>
            </w: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4С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+ 9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→ 4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CO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+ 10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+ 2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77DB8" w:rsidRPr="00D64CD6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Применение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64CD6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Амины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используют при получении лекарственных веществ, красителей и исходных продуктов для органического синтеза. Гексаметилендиамин при поликонденсации с адипиновой кислотой дает полиамидные волокна.</w:t>
            </w:r>
          </w:p>
          <w:p w:rsidR="00D77DB8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D77DB8" w:rsidRPr="006A72F9" w:rsidRDefault="00D77DB8" w:rsidP="006507C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72F9">
              <w:rPr>
                <w:rFonts w:ascii="Times New Roman" w:hAnsi="Times New Roman"/>
                <w:b/>
                <w:sz w:val="24"/>
                <w:szCs w:val="24"/>
              </w:rPr>
              <w:t>Ответьте на вопросы:</w:t>
            </w:r>
          </w:p>
          <w:p w:rsidR="00D77DB8" w:rsidRDefault="00D77DB8" w:rsidP="006507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Дать определение аминам.</w:t>
            </w:r>
          </w:p>
          <w:p w:rsidR="00D77DB8" w:rsidRDefault="00D77DB8" w:rsidP="006507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Напишите функциональную группу аминов.</w:t>
            </w:r>
            <w:r w:rsidRPr="00D64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  </w:t>
            </w:r>
          </w:p>
          <w:p w:rsidR="00D77DB8" w:rsidRDefault="00D77DB8" w:rsidP="006507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Напишите уравнение реакции Зинина.</w:t>
            </w:r>
          </w:p>
          <w:p w:rsidR="00D77DB8" w:rsidRPr="00556124" w:rsidRDefault="00D77DB8" w:rsidP="006507C1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67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Перечислите х</w:t>
            </w:r>
            <w:r w:rsidRPr="0055612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имические с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войства аминов.</w:t>
            </w:r>
          </w:p>
          <w:p w:rsidR="00D77DB8" w:rsidRPr="000D4AB3" w:rsidRDefault="00D77DB8" w:rsidP="000D4A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79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Напишите уравнение реакции горения метиламина</w:t>
            </w:r>
            <w:r w:rsidRPr="00F15AD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D4AB3" w:rsidRDefault="000D4AB3" w:rsidP="000D4AB3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06.06.2020 г.  Химия</w:t>
      </w:r>
    </w:p>
    <w:p w:rsidR="000D4AB3" w:rsidRDefault="000D4AB3" w:rsidP="000D4AB3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Тема: Анилин.   </w:t>
      </w:r>
    </w:p>
    <w:p w:rsidR="000D4AB3" w:rsidRDefault="000D4AB3" w:rsidP="000D4AB3">
      <w:pPr>
        <w:spacing w:after="0" w:line="240" w:lineRule="atLeast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материал урока;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составить конспект по плану: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определение, 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формула (молекулярная, структурная),  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свойства, 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свойства,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получения, </w:t>
      </w:r>
    </w:p>
    <w:p w:rsidR="000D4AB3" w:rsidRDefault="000D4AB3" w:rsidP="000D4AB3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области применения;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ответить на вопросы письменно.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Изучение нового материала</w:t>
      </w:r>
    </w:p>
    <w:p w:rsidR="000D4AB3" w:rsidRDefault="000D4AB3" w:rsidP="000D4AB3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простейший ароматический амин, в котором атом азота аминогруппы непосредственно связан с углеродом бензольного кольца.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(фениламин, аминобензол)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важнейший представитель первичных ароматических аминов.</w:t>
      </w:r>
    </w:p>
    <w:p w:rsidR="000D4AB3" w:rsidRDefault="000D4AB3" w:rsidP="000D4AB3">
      <w:pPr>
        <w:spacing w:after="0" w:line="240" w:lineRule="atLeast"/>
        <w:ind w:firstLine="170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6581"/>
          <w:sz w:val="24"/>
          <w:szCs w:val="24"/>
          <w:bdr w:val="none" w:sz="0" w:space="0" w:color="auto" w:frame="1"/>
        </w:rPr>
        <w:drawing>
          <wp:inline distT="0" distB="0" distL="0" distR="0">
            <wp:extent cx="3724275" cy="1019175"/>
            <wp:effectExtent l="19050" t="0" r="9525" b="0"/>
            <wp:docPr id="7" name="Рисунок 1" descr="https://himija-online.ru/wp-content/uploads/2017/11/анилин-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imija-online.ru/wp-content/uploads/2017/11/анилин-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56581"/>
          <w:sz w:val="24"/>
          <w:szCs w:val="24"/>
          <w:bdr w:val="none" w:sz="0" w:space="0" w:color="auto" w:frame="1"/>
        </w:rPr>
        <w:drawing>
          <wp:inline distT="0" distB="0" distL="0" distR="0">
            <wp:extent cx="3838575" cy="1390650"/>
            <wp:effectExtent l="19050" t="0" r="9525" b="0"/>
            <wp:docPr id="12" name="Рисунок 2" descr="https://himija-online.ru/wp-content/uploads/2017/11/анилин_структурная-формула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imija-online.ru/wp-content/uploads/2017/11/анилин_структурная-формула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Физические свойства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Анилин представляет собой бесцветную прозрачную маслянистую жидкость с характерным запахом 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кип.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.= 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С), малорастворим в воде, тяжелее воды. Хорошо растворяется в спирте, эфире и бензоле. На воздухе быстро окисляется и приобретает желто-коричневую окраску. Смешивая анилин с водой и, энергично встряхивая, получают эмульсию анилина.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Анилин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ядовит!</w:t>
      </w:r>
    </w:p>
    <w:p w:rsidR="000D4AB3" w:rsidRDefault="000D4AB3" w:rsidP="000D4AB3">
      <w:pPr>
        <w:pStyle w:val="2"/>
        <w:spacing w:before="0" w:after="30" w:line="240" w:lineRule="atLeast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Химические свойства анилина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rStyle w:val="ab"/>
          <w:color w:val="000000"/>
        </w:rPr>
        <w:t xml:space="preserve">      Для анилина характерны реакции </w:t>
      </w:r>
      <w:r>
        <w:rPr>
          <w:color w:val="000000"/>
        </w:rPr>
        <w:t>как</w:t>
      </w:r>
      <w:r>
        <w:rPr>
          <w:rStyle w:val="ab"/>
          <w:color w:val="000000"/>
        </w:rPr>
        <w:t xml:space="preserve"> </w:t>
      </w:r>
      <w:r>
        <w:rPr>
          <w:rStyle w:val="ab"/>
          <w:i/>
          <w:color w:val="000000"/>
        </w:rPr>
        <w:t>по аминогруппе,</w:t>
      </w:r>
      <w:r>
        <w:rPr>
          <w:rStyle w:val="ab"/>
          <w:color w:val="000000"/>
        </w:rPr>
        <w:t xml:space="preserve"> </w:t>
      </w:r>
      <w:r>
        <w:rPr>
          <w:color w:val="000000"/>
        </w:rPr>
        <w:t>так и</w:t>
      </w:r>
      <w:r>
        <w:rPr>
          <w:rStyle w:val="ab"/>
          <w:color w:val="000000"/>
        </w:rPr>
        <w:t xml:space="preserve"> </w:t>
      </w:r>
      <w:r>
        <w:rPr>
          <w:rStyle w:val="ab"/>
          <w:i/>
          <w:color w:val="000000"/>
        </w:rPr>
        <w:t>по бензольному кольц</w:t>
      </w:r>
      <w:r>
        <w:rPr>
          <w:i/>
          <w:color w:val="000000"/>
        </w:rPr>
        <w:t>у.</w:t>
      </w:r>
      <w:r>
        <w:rPr>
          <w:color w:val="000000"/>
        </w:rPr>
        <w:t xml:space="preserve"> Особенности этих реакций обусловлены </w:t>
      </w:r>
      <w:r>
        <w:rPr>
          <w:rStyle w:val="ab"/>
          <w:i/>
          <w:color w:val="000000"/>
        </w:rPr>
        <w:t>взаимным влиянием</w:t>
      </w:r>
      <w:r>
        <w:rPr>
          <w:color w:val="000000"/>
        </w:rPr>
        <w:t> атомов.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С одной стороны, бензольное кольцо ослабляет основные свойства аминогруппы по сравнению алифатическими аминами и даже с аммиаком.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С другой стороны, под влиянием аминогруппы бензольное кольцо становится более активным в реакциях замещения, чем бензол.</w:t>
      </w:r>
    </w:p>
    <w:p w:rsidR="000D4AB3" w:rsidRPr="00A81D16" w:rsidRDefault="000D4AB3" w:rsidP="000D4AB3">
      <w:pPr>
        <w:pStyle w:val="4"/>
        <w:spacing w:before="0" w:beforeAutospacing="0" w:after="300" w:afterAutospacing="0" w:line="240" w:lineRule="atLeast"/>
        <w:contextualSpacing/>
        <w:jc w:val="both"/>
        <w:textAlignment w:val="baseline"/>
        <w:rPr>
          <w:b w:val="0"/>
          <w:bCs w:val="0"/>
          <w:i/>
          <w:color w:val="111111"/>
        </w:rPr>
      </w:pPr>
      <w:r w:rsidRPr="00A81D16">
        <w:rPr>
          <w:rStyle w:val="ab"/>
          <w:i/>
          <w:color w:val="111111"/>
        </w:rPr>
        <w:t>1. Основные свойства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Анилин более слабое основание, чем предельные амины и аммиак. Поэтому анилин взаимодействует лишь с сильными кислотами (HCl, H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>) и, в отличие от алифатических аминов и аммиака, не образует с водой гидроксида, а его водный раствор не окрашивает лакмус в синий цвет.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 w:themeColor="text1"/>
        </w:rPr>
      </w:pPr>
      <w:r>
        <w:rPr>
          <w:rStyle w:val="ac"/>
          <w:b/>
          <w:bCs/>
          <w:color w:val="000000" w:themeColor="text1"/>
          <w:bdr w:val="none" w:sz="0" w:space="0" w:color="auto" w:frame="1"/>
        </w:rPr>
        <w:t xml:space="preserve">      Анилин с водой не реагирует и не изменяет окраску индикатора!!!</w:t>
      </w:r>
      <w:r>
        <w:rPr>
          <w:rStyle w:val="ac"/>
          <w:color w:val="000000" w:themeColor="text1"/>
          <w:bdr w:val="none" w:sz="0" w:space="0" w:color="auto" w:frame="1"/>
        </w:rPr>
        <w:t> 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Соли анилина, в отличие от анилина, хорошо растворимы в воде.</w:t>
      </w:r>
    </w:p>
    <w:p w:rsidR="000D4AB3" w:rsidRPr="00A81D16" w:rsidRDefault="000D4AB3" w:rsidP="000D4AB3">
      <w:pPr>
        <w:pStyle w:val="4"/>
        <w:spacing w:before="0" w:beforeAutospacing="0" w:after="300" w:afterAutospacing="0" w:line="240" w:lineRule="atLeast"/>
        <w:contextualSpacing/>
        <w:jc w:val="both"/>
        <w:textAlignment w:val="baseline"/>
        <w:rPr>
          <w:b w:val="0"/>
          <w:bCs w:val="0"/>
          <w:i/>
          <w:color w:val="111111"/>
        </w:rPr>
      </w:pPr>
      <w:r w:rsidRPr="00A81D16">
        <w:rPr>
          <w:rStyle w:val="ab"/>
          <w:i/>
          <w:color w:val="111111"/>
        </w:rPr>
        <w:t>II. Особые свойства анилина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rStyle w:val="ab"/>
          <w:i/>
          <w:iCs/>
          <w:color w:val="000000"/>
          <w:bdr w:val="none" w:sz="0" w:space="0" w:color="auto" w:frame="1"/>
        </w:rPr>
        <w:t>Реакции с участием аминогруппы: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b/>
          <w:i/>
          <w:color w:val="000000"/>
        </w:rPr>
      </w:pPr>
      <w:r>
        <w:rPr>
          <w:rStyle w:val="ab"/>
          <w:i/>
          <w:color w:val="000000"/>
        </w:rPr>
        <w:t xml:space="preserve">      Взаимодействие с кислотами 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Анилин реагирует с сильными кислотами, образуя соли фениламмония, которые растворимы в воде, но не растворимы в неполярных органических растворителях:   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ind w:firstLine="993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rPr>
          <w:noProof/>
          <w:color w:val="056581"/>
          <w:bdr w:val="none" w:sz="0" w:space="0" w:color="auto" w:frame="1"/>
        </w:rPr>
        <w:drawing>
          <wp:inline distT="0" distB="0" distL="0" distR="0">
            <wp:extent cx="3324225" cy="1628775"/>
            <wp:effectExtent l="19050" t="0" r="9525" b="0"/>
            <wp:docPr id="13" name="Рисунок 63" descr="https://himija-online.ru/wp-content/uploads/2017/11/хлорид-анилина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s://himija-online.ru/wp-content/uploads/2017/11/хлорид-анилина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rStyle w:val="ab"/>
          <w:i/>
          <w:iCs/>
          <w:color w:val="000000"/>
          <w:bdr w:val="none" w:sz="0" w:space="0" w:color="auto" w:frame="1"/>
        </w:rPr>
        <w:t>Реакции с участием бензольного ядра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b/>
          <w:i/>
          <w:color w:val="000000"/>
        </w:rPr>
      </w:pPr>
      <w:r>
        <w:rPr>
          <w:rStyle w:val="ab"/>
          <w:i/>
          <w:color w:val="000000"/>
        </w:rPr>
        <w:t xml:space="preserve">      Галогенирование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Анилин энергично реагирует с бромной водой с образованием </w:t>
      </w:r>
      <w:r>
        <w:rPr>
          <w:rStyle w:val="ac"/>
          <w:color w:val="000000"/>
          <w:bdr w:val="none" w:sz="0" w:space="0" w:color="auto" w:frame="1"/>
        </w:rPr>
        <w:t>белого осадка</w:t>
      </w:r>
      <w:r>
        <w:rPr>
          <w:color w:val="000000"/>
        </w:rPr>
        <w:t> 2,4,6-триброманилина. Эта реакция может использоваться для качественного и количественного определения анилина: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ind w:left="993" w:hanging="993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</w:t>
      </w:r>
      <w:r>
        <w:rPr>
          <w:noProof/>
          <w:color w:val="056581"/>
          <w:bdr w:val="none" w:sz="0" w:space="0" w:color="auto" w:frame="1"/>
        </w:rPr>
        <w:drawing>
          <wp:inline distT="0" distB="0" distL="0" distR="0">
            <wp:extent cx="3390900" cy="1743075"/>
            <wp:effectExtent l="19050" t="0" r="0" b="0"/>
            <wp:docPr id="14" name="Рисунок 65" descr="https://himija-online.ru/wp-content/uploads/2017/11/галогенирование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himija-online.ru/wp-content/uploads/2017/11/галогенирование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</w:rPr>
        <w:t>Качественная реакция на анилин!</w:t>
      </w:r>
    </w:p>
    <w:p w:rsidR="000D4AB3" w:rsidRPr="00A81D16" w:rsidRDefault="000D4AB3" w:rsidP="000D4AB3">
      <w:pPr>
        <w:pStyle w:val="4"/>
        <w:spacing w:before="0" w:beforeAutospacing="0" w:after="300" w:afterAutospacing="0" w:line="240" w:lineRule="atLeast"/>
        <w:contextualSpacing/>
        <w:jc w:val="both"/>
        <w:textAlignment w:val="baseline"/>
        <w:rPr>
          <w:rStyle w:val="ab"/>
          <w:b/>
          <w:bCs/>
          <w:i/>
          <w:color w:val="111111"/>
        </w:rPr>
      </w:pPr>
      <w:r w:rsidRPr="00A81D16">
        <w:rPr>
          <w:rStyle w:val="ab"/>
          <w:i/>
          <w:color w:val="111111"/>
        </w:rPr>
        <w:t>III. Окисление анилина</w:t>
      </w:r>
    </w:p>
    <w:p w:rsidR="000D4AB3" w:rsidRDefault="000D4AB3" w:rsidP="000D4AB3">
      <w:pPr>
        <w:pStyle w:val="4"/>
        <w:spacing w:before="0" w:beforeAutospacing="0" w:after="300" w:afterAutospacing="0" w:line="240" w:lineRule="atLeast"/>
        <w:contextualSpacing/>
        <w:jc w:val="both"/>
        <w:textAlignment w:val="baseline"/>
        <w:rPr>
          <w:b w:val="0"/>
          <w:color w:val="000000"/>
        </w:rPr>
      </w:pPr>
      <w:r>
        <w:rPr>
          <w:rStyle w:val="ab"/>
          <w:color w:val="111111"/>
        </w:rPr>
        <w:t xml:space="preserve">      </w:t>
      </w:r>
      <w:r>
        <w:rPr>
          <w:b w:val="0"/>
          <w:color w:val="000000"/>
        </w:rPr>
        <w:t>Анилин легко окисляется различными окислителями с образованием ряда соединений, поэтому он темнеет при хранении.</w:t>
      </w:r>
    </w:p>
    <w:p w:rsidR="000D4AB3" w:rsidRDefault="000D4AB3" w:rsidP="000D4AB3">
      <w:pPr>
        <w:pStyle w:val="4"/>
        <w:spacing w:before="0" w:beforeAutospacing="0" w:after="300" w:afterAutospacing="0" w:line="240" w:lineRule="atLeast"/>
        <w:contextualSpacing/>
        <w:jc w:val="both"/>
        <w:textAlignment w:val="baseline"/>
        <w:rPr>
          <w:b w:val="0"/>
          <w:color w:val="FF0000"/>
          <w:bdr w:val="none" w:sz="0" w:space="0" w:color="auto" w:frame="1"/>
        </w:rPr>
      </w:pPr>
      <w:r>
        <w:rPr>
          <w:b w:val="0"/>
          <w:color w:val="000000"/>
        </w:rPr>
        <w:t xml:space="preserve">      При действии хлорной извести Ca(Cl)OCl на водный раствор анилина  появляется интенсивное фиолетовое окрашивание.</w:t>
      </w:r>
      <w:r>
        <w:rPr>
          <w:b w:val="0"/>
          <w:color w:val="FF0000"/>
          <w:bdr w:val="none" w:sz="0" w:space="0" w:color="auto" w:frame="1"/>
        </w:rPr>
        <w:t xml:space="preserve">  </w:t>
      </w:r>
    </w:p>
    <w:p w:rsidR="000D4AB3" w:rsidRDefault="000D4AB3" w:rsidP="000D4AB3">
      <w:pPr>
        <w:pStyle w:val="4"/>
        <w:spacing w:before="0" w:beforeAutospacing="0" w:after="300" w:afterAutospacing="0" w:line="240" w:lineRule="atLeast"/>
        <w:contextualSpacing/>
        <w:jc w:val="center"/>
        <w:textAlignment w:val="baseline"/>
        <w:rPr>
          <w:b w:val="0"/>
          <w:bCs w:val="0"/>
          <w:color w:val="111111"/>
        </w:rPr>
      </w:pPr>
      <w:r>
        <w:rPr>
          <w:b w:val="0"/>
          <w:color w:val="FF0000"/>
          <w:bdr w:val="none" w:sz="0" w:space="0" w:color="auto" w:frame="1"/>
        </w:rPr>
        <w:t>Качественная реакция на анилин!</w:t>
      </w:r>
    </w:p>
    <w:p w:rsidR="000D4AB3" w:rsidRDefault="000D4AB3" w:rsidP="000D4AB3">
      <w:pPr>
        <w:pStyle w:val="2"/>
        <w:spacing w:before="0" w:after="30" w:line="240" w:lineRule="atLeast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анилина</w:t>
      </w:r>
    </w:p>
    <w:p w:rsidR="000D4AB3" w:rsidRDefault="000D4AB3" w:rsidP="000D4AB3">
      <w:pPr>
        <w:pStyle w:val="4"/>
        <w:spacing w:before="0" w:beforeAutospacing="0" w:after="0" w:afterAutospacing="0" w:line="240" w:lineRule="atLeast"/>
        <w:contextualSpacing/>
        <w:jc w:val="both"/>
        <w:textAlignment w:val="baseline"/>
        <w:rPr>
          <w:b w:val="0"/>
          <w:bCs w:val="0"/>
          <w:color w:val="111111"/>
        </w:rPr>
      </w:pPr>
      <w:r>
        <w:rPr>
          <w:rStyle w:val="ac"/>
          <w:color w:val="111111"/>
          <w:bdr w:val="none" w:sz="0" w:space="0" w:color="auto" w:frame="1"/>
        </w:rPr>
        <w:t>Промышленный способ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rStyle w:val="ab"/>
          <w:i/>
          <w:color w:val="000000"/>
        </w:rPr>
        <w:t xml:space="preserve">      Каталитическое восстановление нитробензола</w:t>
      </w:r>
      <w:r>
        <w:rPr>
          <w:rStyle w:val="ab"/>
          <w:color w:val="000000"/>
        </w:rPr>
        <w:t xml:space="preserve"> </w:t>
      </w:r>
      <w:r>
        <w:rPr>
          <w:color w:val="000000"/>
        </w:rPr>
        <w:t>(восстановление нитробензола молекулярным водородом)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Смесь паров нитробензола и водорода пропускают над катализатором при температуре 300</w:t>
      </w:r>
      <w:r>
        <w:rPr>
          <w:color w:val="000000"/>
          <w:vertAlign w:val="superscript"/>
        </w:rPr>
        <w:t>0</w:t>
      </w:r>
      <w:r>
        <w:rPr>
          <w:color w:val="000000"/>
        </w:rPr>
        <w:t>С и повышенном давлении: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ind w:firstLine="1560"/>
        <w:contextualSpacing/>
        <w:jc w:val="both"/>
        <w:textAlignment w:val="baseline"/>
        <w:rPr>
          <w:color w:val="000000"/>
        </w:rPr>
      </w:pPr>
      <w:r>
        <w:rPr>
          <w:noProof/>
          <w:color w:val="056581"/>
          <w:bdr w:val="none" w:sz="0" w:space="0" w:color="auto" w:frame="1"/>
        </w:rPr>
        <w:drawing>
          <wp:inline distT="0" distB="0" distL="0" distR="0">
            <wp:extent cx="3152775" cy="1295400"/>
            <wp:effectExtent l="19050" t="0" r="9525" b="0"/>
            <wp:docPr id="16" name="Рисунок 82" descr="https://himija-online.ru/wp-content/uploads/2017/11/каталитическое-восстановление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himija-online.ru/wp-content/uploads/2017/11/каталитическое-восстановление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pStyle w:val="4"/>
        <w:spacing w:before="0" w:beforeAutospacing="0" w:after="0" w:afterAutospacing="0" w:line="240" w:lineRule="atLeast"/>
        <w:contextualSpacing/>
        <w:jc w:val="both"/>
        <w:textAlignment w:val="baseline"/>
        <w:rPr>
          <w:b w:val="0"/>
          <w:bCs w:val="0"/>
          <w:color w:val="111111"/>
        </w:rPr>
      </w:pPr>
      <w:r>
        <w:rPr>
          <w:rStyle w:val="ac"/>
          <w:color w:val="111111"/>
          <w:bdr w:val="none" w:sz="0" w:space="0" w:color="auto" w:frame="1"/>
        </w:rPr>
        <w:t>Лабораторный способ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b/>
          <w:i/>
          <w:color w:val="000000"/>
        </w:rPr>
      </w:pPr>
      <w:r>
        <w:rPr>
          <w:rStyle w:val="ab"/>
          <w:i/>
          <w:color w:val="000000"/>
        </w:rPr>
        <w:t xml:space="preserve">     Восстановление нитробензола атомарным водородом </w:t>
      </w:r>
      <w:r>
        <w:rPr>
          <w:color w:val="000000"/>
        </w:rPr>
        <w:t>(реакция Зинина)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В лаборатории для этой цели используют цинк в кислой среде: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ind w:firstLine="1985"/>
        <w:contextualSpacing/>
        <w:jc w:val="both"/>
        <w:textAlignment w:val="baseline"/>
        <w:rPr>
          <w:color w:val="000000"/>
        </w:rPr>
      </w:pPr>
      <w:r>
        <w:rPr>
          <w:noProof/>
          <w:color w:val="056581"/>
          <w:bdr w:val="none" w:sz="0" w:space="0" w:color="auto" w:frame="1"/>
        </w:rPr>
        <w:drawing>
          <wp:inline distT="0" distB="0" distL="0" distR="0">
            <wp:extent cx="2647950" cy="1295400"/>
            <wp:effectExtent l="19050" t="0" r="0" b="0"/>
            <wp:docPr id="17" name="Рисунок 83" descr="https://himija-online.ru/wp-content/uploads/2017/11/в-лаборатории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himija-online.ru/wp-content/uploads/2017/11/в-лаборатории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Восстановителем в этой реакции является атомарный водород, который получается в момент его выделения.</w:t>
      </w:r>
    </w:p>
    <w:p w:rsidR="000D4AB3" w:rsidRDefault="000D4AB3" w:rsidP="000D4AB3">
      <w:pPr>
        <w:pStyle w:val="2"/>
        <w:spacing w:before="0" w:after="30" w:line="240" w:lineRule="atLeast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анилина</w:t>
      </w: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rStyle w:val="ab"/>
          <w:i/>
          <w:color w:val="000000"/>
        </w:rPr>
        <w:t xml:space="preserve">    Анилин широко применяется</w:t>
      </w:r>
      <w:r>
        <w:rPr>
          <w:color w:val="000000"/>
        </w:rPr>
        <w:t xml:space="preserve"> в производстве синтетических красителей. Он также входит в состав типографских красок и красителей для тканей.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Используется в производстве лекарственных средств (сульфаниламидные препараты), смол, лаков, духов, кремов для обуви, фотографических химикалий, взрывчатых веществ, гербицидов и фунгицидов.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Анилин находит применение в качестве вулканизатора каучука, антиоксиданта и антиозонового средства.</w:t>
      </w: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</w:p>
    <w:p w:rsidR="000D4AB3" w:rsidRDefault="000D4AB3" w:rsidP="000D4AB3">
      <w:pPr>
        <w:pStyle w:val="aa"/>
        <w:spacing w:before="0" w:beforeAutospacing="0" w:after="150" w:afterAutospacing="0" w:line="240" w:lineRule="atLeast"/>
        <w:contextualSpacing/>
        <w:jc w:val="both"/>
        <w:textAlignment w:val="baseline"/>
        <w:rPr>
          <w:color w:val="000000"/>
        </w:rPr>
      </w:pPr>
    </w:p>
    <w:p w:rsidR="000D4AB3" w:rsidRDefault="000D4AB3" w:rsidP="000D4AB3">
      <w:pPr>
        <w:pStyle w:val="aa"/>
        <w:spacing w:before="0" w:beforeAutospacing="0" w:after="0" w:afterAutospacing="0" w:line="240" w:lineRule="atLeast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noProof/>
          <w:color w:val="056581"/>
          <w:bdr w:val="none" w:sz="0" w:space="0" w:color="auto" w:frame="1"/>
        </w:rPr>
        <w:drawing>
          <wp:inline distT="0" distB="0" distL="0" distR="0">
            <wp:extent cx="4352925" cy="3057525"/>
            <wp:effectExtent l="19050" t="0" r="9525" b="0"/>
            <wp:docPr id="18" name="Рисунок 89" descr="https://himija-online.ru/wp-content/uploads/2017/11/применение-анилина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himija-online.ru/wp-content/uploads/2017/11/применение-анилина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B3" w:rsidRDefault="000D4AB3" w:rsidP="000D4AB3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D4AB3" w:rsidRDefault="000D4AB3" w:rsidP="000D4AB3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D4AB3" w:rsidRDefault="000D4AB3" w:rsidP="000D4AB3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D4AB3" w:rsidRDefault="000D4AB3" w:rsidP="000D4AB3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Вредное воздействие анилина на организм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Анилин оказывает негативное воздействие на центральную нервную систему. В организм анилин проникает при дыхании, в виде паров, а также через кожу и слизистые оболочки. Всасывание через кожу усиливается при нагреве воздуха или приёме алкоголя.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лёгком отравлении анилином наблюдаются слабость, головокружение, головная боль, синюшность губ, ушных раковин и ногтей.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При отравлениях средней тяжести также наблюдаются тошнота, рвота, иногда, шатающаяся походка, учащение пульса.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Тяжелые отравления наблюдаются крайне редко. При тяжелых отравлениях отмечается полная потеря сознания, кома, резкая синюшная окраска кожных покровов.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Канцерогенным действием анилин не обладает.</w:t>
      </w:r>
    </w:p>
    <w:p w:rsidR="000D4AB3" w:rsidRDefault="000D4AB3" w:rsidP="000D4AB3">
      <w:pPr>
        <w:spacing w:after="15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AB3" w:rsidRDefault="000D4AB3" w:rsidP="000D4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 письменно:</w:t>
      </w:r>
    </w:p>
    <w:p w:rsidR="000D4AB3" w:rsidRDefault="000D4AB3" w:rsidP="000D4AB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определение анилина.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Написать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формулу (молекулярную, структурную) анилина. </w:t>
      </w:r>
    </w:p>
    <w:p w:rsidR="000D4AB3" w:rsidRDefault="000D4AB3" w:rsidP="000D4AB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Охарактеризовать физические свойства анилина.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Перечислить его химические свойства.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Как получают анилин (в промышленности, в лаборатории)?</w:t>
      </w:r>
    </w:p>
    <w:p w:rsidR="000D4AB3" w:rsidRDefault="000D4AB3" w:rsidP="000D4AB3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Где применяется анилин?</w:t>
      </w:r>
    </w:p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0D4AB3" w:rsidRDefault="000D4AB3" w:rsidP="000D4AB3"/>
    <w:p w:rsidR="00D77DB8" w:rsidRDefault="00D77DB8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p w:rsidR="00D3230F" w:rsidRDefault="00D3230F" w:rsidP="00D3230F"/>
    <w:sectPr w:rsidR="00D3230F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C14"/>
    <w:multiLevelType w:val="hybridMultilevel"/>
    <w:tmpl w:val="A2AAF0A2"/>
    <w:lvl w:ilvl="0" w:tplc="7AFEF362">
      <w:start w:val="1"/>
      <w:numFmt w:val="decimal"/>
      <w:lvlText w:val="%1."/>
      <w:lvlJc w:val="left"/>
      <w:pPr>
        <w:ind w:left="3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8240F"/>
    <w:multiLevelType w:val="multilevel"/>
    <w:tmpl w:val="80E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94FB3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5282E"/>
    <w:multiLevelType w:val="hybridMultilevel"/>
    <w:tmpl w:val="72B869DC"/>
    <w:lvl w:ilvl="0" w:tplc="627CC176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E22AA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F6653"/>
    <w:multiLevelType w:val="hybridMultilevel"/>
    <w:tmpl w:val="67CA4FB6"/>
    <w:lvl w:ilvl="0" w:tplc="19B69902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F"/>
    <w:rsid w:val="00036353"/>
    <w:rsid w:val="000D4AB3"/>
    <w:rsid w:val="00340B22"/>
    <w:rsid w:val="00392559"/>
    <w:rsid w:val="0054247F"/>
    <w:rsid w:val="00614278"/>
    <w:rsid w:val="007E7A7C"/>
    <w:rsid w:val="00AE0C69"/>
    <w:rsid w:val="00D27BDD"/>
    <w:rsid w:val="00D3230F"/>
    <w:rsid w:val="00D677EF"/>
    <w:rsid w:val="00D77DB8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D4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D677EF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677EF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77E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77EF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12">
    <w:name w:val="Основной текст (12)_"/>
    <w:basedOn w:val="a0"/>
    <w:link w:val="120"/>
    <w:locked/>
    <w:rsid w:val="00D677E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77EF"/>
    <w:pPr>
      <w:widowControl w:val="0"/>
      <w:shd w:val="clear" w:color="auto" w:fill="FFFFFF"/>
      <w:spacing w:after="0" w:line="0" w:lineRule="atLeast"/>
      <w:ind w:hanging="1340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D677EF"/>
    <w:rPr>
      <w:rFonts w:ascii="Constantia" w:eastAsia="Constantia" w:hAnsi="Constantia" w:cs="Constantia"/>
      <w:spacing w:val="7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77EF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7"/>
      <w:sz w:val="14"/>
      <w:szCs w:val="14"/>
    </w:rPr>
  </w:style>
  <w:style w:type="character" w:customStyle="1" w:styleId="11">
    <w:name w:val="Основной текст (11)_"/>
    <w:basedOn w:val="a0"/>
    <w:link w:val="110"/>
    <w:locked/>
    <w:rsid w:val="00D677EF"/>
    <w:rPr>
      <w:rFonts w:ascii="Times New Roman" w:eastAsia="Times New Roman" w:hAnsi="Times New Roman" w:cs="Times New Roman"/>
      <w:i/>
      <w:iCs/>
      <w:spacing w:val="-14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4"/>
      <w:sz w:val="20"/>
      <w:szCs w:val="20"/>
    </w:rPr>
  </w:style>
  <w:style w:type="character" w:customStyle="1" w:styleId="17">
    <w:name w:val="Основной текст (17)_"/>
    <w:basedOn w:val="a0"/>
    <w:link w:val="170"/>
    <w:locked/>
    <w:rsid w:val="00D677EF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character" w:customStyle="1" w:styleId="21">
    <w:name w:val="Подпись к картинке (2)_"/>
    <w:basedOn w:val="a0"/>
    <w:link w:val="22"/>
    <w:locked/>
    <w:rsid w:val="00D677E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3">
    <w:name w:val="Подпись к картинке (3)_"/>
    <w:basedOn w:val="a0"/>
    <w:link w:val="30"/>
    <w:locked/>
    <w:rsid w:val="00D677E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D677EF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locked/>
    <w:rsid w:val="00D677EF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7E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a5">
    <w:name w:val="Колонтитул_"/>
    <w:basedOn w:val="a0"/>
    <w:link w:val="a6"/>
    <w:locked/>
    <w:rsid w:val="00D677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pt">
    <w:name w:val="Основной текст (2) + Интервал 0 pt"/>
    <w:basedOn w:val="a0"/>
    <w:rsid w:val="00D677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1">
    <w:name w:val="Основной текст (12) + Курсив"/>
    <w:aliases w:val="Интервал 0 pt"/>
    <w:basedOn w:val="23"/>
    <w:rsid w:val="00D677E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3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D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D4AB3"/>
    <w:rPr>
      <w:b/>
      <w:bCs/>
    </w:rPr>
  </w:style>
  <w:style w:type="character" w:styleId="ac">
    <w:name w:val="Emphasis"/>
    <w:basedOn w:val="a0"/>
    <w:uiPriority w:val="20"/>
    <w:qFormat/>
    <w:rsid w:val="000D4A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0D4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D677EF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D677EF"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D677E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77EF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12">
    <w:name w:val="Основной текст (12)_"/>
    <w:basedOn w:val="a0"/>
    <w:link w:val="120"/>
    <w:locked/>
    <w:rsid w:val="00D677E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77EF"/>
    <w:pPr>
      <w:widowControl w:val="0"/>
      <w:shd w:val="clear" w:color="auto" w:fill="FFFFFF"/>
      <w:spacing w:after="0" w:line="0" w:lineRule="atLeast"/>
      <w:ind w:hanging="1340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D677EF"/>
    <w:rPr>
      <w:rFonts w:ascii="Constantia" w:eastAsia="Constantia" w:hAnsi="Constantia" w:cs="Constantia"/>
      <w:spacing w:val="7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77EF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7"/>
      <w:sz w:val="14"/>
      <w:szCs w:val="14"/>
    </w:rPr>
  </w:style>
  <w:style w:type="character" w:customStyle="1" w:styleId="11">
    <w:name w:val="Основной текст (11)_"/>
    <w:basedOn w:val="a0"/>
    <w:link w:val="110"/>
    <w:locked/>
    <w:rsid w:val="00D677EF"/>
    <w:rPr>
      <w:rFonts w:ascii="Times New Roman" w:eastAsia="Times New Roman" w:hAnsi="Times New Roman" w:cs="Times New Roman"/>
      <w:i/>
      <w:iCs/>
      <w:spacing w:val="-14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4"/>
      <w:sz w:val="20"/>
      <w:szCs w:val="20"/>
    </w:rPr>
  </w:style>
  <w:style w:type="character" w:customStyle="1" w:styleId="17">
    <w:name w:val="Основной текст (17)_"/>
    <w:basedOn w:val="a0"/>
    <w:link w:val="170"/>
    <w:locked/>
    <w:rsid w:val="00D677EF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character" w:customStyle="1" w:styleId="21">
    <w:name w:val="Подпись к картинке (2)_"/>
    <w:basedOn w:val="a0"/>
    <w:link w:val="22"/>
    <w:locked/>
    <w:rsid w:val="00D677E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3">
    <w:name w:val="Подпись к картинке (3)_"/>
    <w:basedOn w:val="a0"/>
    <w:link w:val="30"/>
    <w:locked/>
    <w:rsid w:val="00D677E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D677EF"/>
    <w:pPr>
      <w:widowControl w:val="0"/>
      <w:shd w:val="clear" w:color="auto" w:fill="FFFFFF"/>
      <w:spacing w:after="0"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locked/>
    <w:rsid w:val="00D677EF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7EF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a5">
    <w:name w:val="Колонтитул_"/>
    <w:basedOn w:val="a0"/>
    <w:link w:val="a6"/>
    <w:locked/>
    <w:rsid w:val="00D677E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D677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pt">
    <w:name w:val="Основной текст (2) + Интервал 0 pt"/>
    <w:basedOn w:val="a0"/>
    <w:rsid w:val="00D677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1">
    <w:name w:val="Основной текст (12) + Курсив"/>
    <w:aliases w:val="Интервал 0 pt"/>
    <w:basedOn w:val="23"/>
    <w:rsid w:val="00D677EF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3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D4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D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D4AB3"/>
    <w:rPr>
      <w:b/>
      <w:bCs/>
    </w:rPr>
  </w:style>
  <w:style w:type="character" w:styleId="ac">
    <w:name w:val="Emphasis"/>
    <w:basedOn w:val="a0"/>
    <w:uiPriority w:val="20"/>
    <w:qFormat/>
    <w:rsid w:val="000D4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1.gif?attredirects=0" TargetMode="External"/><Relationship Id="rId2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5.gif?attredirects=0" TargetMode="External"/><Relationship Id="rId39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3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.gif?attredirects=0" TargetMode="External"/><Relationship Id="rId42" Type="http://schemas.openxmlformats.org/officeDocument/2006/relationships/hyperlink" Target="https://himija-online.ru/wp-content/uploads/2017/11/&#1093;&#1083;&#1086;&#1088;&#1080;&#1076;-&#1072;&#1085;&#1080;&#1083;&#1080;&#1085;&#1072;.jpg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s://himija-online.ru/wp-content/uploads/2017/11/&#1087;&#1088;&#1080;&#1084;&#1077;&#1085;&#1077;&#1085;&#1080;&#1077;-&#1072;&#1085;&#1080;&#1083;&#1080;&#1085;&#1072;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1.gif?attredirects=0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2.gif"/><Relationship Id="rId33" Type="http://schemas.openxmlformats.org/officeDocument/2006/relationships/image" Target="media/image16.gif"/><Relationship Id="rId38" Type="http://schemas.openxmlformats.org/officeDocument/2006/relationships/hyperlink" Target="https://himija-online.ru/wp-content/uploads/2017/11/&#1072;&#1085;&#1080;&#1083;&#1080;&#1085;-1.jpg" TargetMode="External"/><Relationship Id="rId46" Type="http://schemas.openxmlformats.org/officeDocument/2006/relationships/hyperlink" Target="https://himija-online.ru/wp-content/uploads/2017/11/&#1082;&#1072;&#1090;&#1072;&#1083;&#1080;&#1090;&#1080;&#1095;&#1077;&#1089;&#1082;&#1086;&#1077;-&#1074;&#1086;&#1089;&#1089;&#1090;&#1072;&#1085;&#1086;&#1074;&#1083;&#1077;&#1085;&#1080;&#1077;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4.gif?attredirects=0" TargetMode="External"/><Relationship Id="rId2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3.gif?attredirects=0" TargetMode="External"/><Relationship Id="rId29" Type="http://schemas.openxmlformats.org/officeDocument/2006/relationships/image" Target="media/image14.gif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2.gif?attredirects=0" TargetMode="External"/><Relationship Id="rId3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1.gif?attredirects=0" TargetMode="External"/><Relationship Id="rId37" Type="http://schemas.openxmlformats.org/officeDocument/2006/relationships/image" Target="media/image18.gif"/><Relationship Id="rId40" Type="http://schemas.openxmlformats.org/officeDocument/2006/relationships/hyperlink" Target="https://himija-online.ru/wp-content/uploads/2017/11/&#1072;&#1085;&#1080;&#1083;&#1080;&#1085;_&#1089;&#1090;&#1088;&#1091;&#1082;&#1090;&#1091;&#1088;&#1085;&#1072;&#1103;-&#1092;&#1086;&#1088;&#1084;&#1091;&#1083;&#1072;.jpg" TargetMode="External"/><Relationship Id="rId45" Type="http://schemas.openxmlformats.org/officeDocument/2006/relationships/image" Target="media/image22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1.gif"/><Relationship Id="rId2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4.gif?attredirects=0" TargetMode="External"/><Relationship Id="rId3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.gif?attredirects=0" TargetMode="External"/><Relationship Id="rId49" Type="http://schemas.openxmlformats.org/officeDocument/2006/relationships/image" Target="media/image24.jpeg"/><Relationship Id="rId1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1.gif?attredirects=0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15.gif"/><Relationship Id="rId44" Type="http://schemas.openxmlformats.org/officeDocument/2006/relationships/hyperlink" Target="https://himija-online.ru/wp-content/uploads/2017/11/&#1075;&#1072;&#1083;&#1086;&#1075;&#1077;&#1085;&#1080;&#1088;&#1086;&#1074;&#1072;&#1085;&#1080;&#1077;.jp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21.gif?attredirects=0" TargetMode="External"/><Relationship Id="rId2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4.gif?attredirects=0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63208.gif?attredirects=0" TargetMode="External"/><Relationship Id="rId35" Type="http://schemas.openxmlformats.org/officeDocument/2006/relationships/image" Target="media/image17.gif"/><Relationship Id="rId43" Type="http://schemas.openxmlformats.org/officeDocument/2006/relationships/image" Target="media/image21.jpeg"/><Relationship Id="rId48" Type="http://schemas.openxmlformats.org/officeDocument/2006/relationships/hyperlink" Target="https://himija-online.ru/wp-content/uploads/2017/11/&#1074;-&#1083;&#1072;&#1073;&#1086;&#1088;&#1072;&#1090;&#1086;&#1088;&#1080;&#1080;.jpg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3284</Words>
  <Characters>18725</Characters>
  <Application>Microsoft Office Word</Application>
  <DocSecurity>0</DocSecurity>
  <Lines>156</Lines>
  <Paragraphs>43</Paragraphs>
  <ScaleCrop>false</ScaleCrop>
  <Company>Microsoft</Company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2020-05-29T06:01:00Z</dcterms:created>
  <dcterms:modified xsi:type="dcterms:W3CDTF">2020-05-29T06:01:00Z</dcterms:modified>
</cp:coreProperties>
</file>