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21B" w:rsidRDefault="004F3E55" w:rsidP="00C71317">
      <w:pPr>
        <w:rPr>
          <w:rFonts w:eastAsia="Calibri"/>
        </w:rPr>
      </w:pPr>
      <w:r>
        <w:rPr>
          <w:rFonts w:eastAsia="Calibri"/>
        </w:rPr>
        <w:t>04 июня 2020 года</w:t>
      </w:r>
      <w:r w:rsidR="00677507">
        <w:rPr>
          <w:rFonts w:eastAsia="Calibri"/>
        </w:rPr>
        <w:t xml:space="preserve"> МДК-01.</w:t>
      </w:r>
      <w:r>
        <w:rPr>
          <w:rFonts w:eastAsia="Calibri"/>
        </w:rPr>
        <w:t>01</w:t>
      </w:r>
    </w:p>
    <w:p w:rsidR="0024421B" w:rsidRDefault="00677507" w:rsidP="00C71317">
      <w:pPr>
        <w:rPr>
          <w:rFonts w:eastAsia="Calibri"/>
        </w:rPr>
      </w:pPr>
      <w:r>
        <w:rPr>
          <w:rFonts w:eastAsia="Calibri"/>
        </w:rPr>
        <w:t xml:space="preserve">Повторение пройденного </w:t>
      </w:r>
      <w:proofErr w:type="gramStart"/>
      <w:r>
        <w:rPr>
          <w:rFonts w:eastAsia="Calibri"/>
        </w:rPr>
        <w:t>материала  :</w:t>
      </w:r>
      <w:proofErr w:type="gramEnd"/>
    </w:p>
    <w:p w:rsidR="00677507" w:rsidRPr="00677507" w:rsidRDefault="00677507" w:rsidP="00C71317">
      <w:pPr>
        <w:rPr>
          <w:rFonts w:eastAsia="Calibri"/>
          <w:b/>
        </w:rPr>
      </w:pPr>
      <w:r>
        <w:rPr>
          <w:rFonts w:eastAsia="Calibri"/>
        </w:rPr>
        <w:t>Тема</w:t>
      </w:r>
      <w:r w:rsidR="00DE437E" w:rsidRPr="00DE437E">
        <w:rPr>
          <w:rFonts w:eastAsia="Calibri"/>
        </w:rPr>
        <w:t>: Формирование колесных пар</w:t>
      </w:r>
      <w:r w:rsidRPr="00677507">
        <w:rPr>
          <w:rFonts w:eastAsia="Calibri"/>
        </w:rPr>
        <w:t>.</w:t>
      </w:r>
      <w:r>
        <w:rPr>
          <w:rFonts w:eastAsia="Calibri"/>
          <w:b/>
        </w:rPr>
        <w:t xml:space="preserve"> </w:t>
      </w:r>
    </w:p>
    <w:p w:rsidR="004F3E55" w:rsidRPr="004F3E55" w:rsidRDefault="00677507" w:rsidP="004F3E55">
      <w:pPr>
        <w:rPr>
          <w:rFonts w:eastAsia="Calibri"/>
        </w:rPr>
      </w:pPr>
      <w:r>
        <w:rPr>
          <w:rFonts w:eastAsia="Calibri"/>
        </w:rPr>
        <w:t>1)</w:t>
      </w:r>
      <w:r w:rsidR="00DE437E">
        <w:rPr>
          <w:rFonts w:eastAsia="Calibri"/>
        </w:rPr>
        <w:t xml:space="preserve"> </w:t>
      </w:r>
      <w:r w:rsidR="004F3E55" w:rsidRPr="004F3E55">
        <w:rPr>
          <w:rFonts w:eastAsia="Calibri"/>
        </w:rPr>
        <w:t>Какие знаки и клейма применяются при ремонте и освидетельствовании колесных пар;</w:t>
      </w:r>
    </w:p>
    <w:p w:rsidR="004F3E55" w:rsidRPr="004F3E55" w:rsidRDefault="004F3E55" w:rsidP="004F3E55">
      <w:pPr>
        <w:rPr>
          <w:rFonts w:eastAsia="Calibri"/>
        </w:rPr>
      </w:pPr>
      <w:r w:rsidRPr="004F3E55">
        <w:rPr>
          <w:rFonts w:eastAsia="Calibri"/>
        </w:rPr>
        <w:t>2)Какие знаки и клейма должны иметь бандажи на боковой наружной грани;</w:t>
      </w:r>
    </w:p>
    <w:p w:rsidR="0024421B" w:rsidRDefault="00DE437E" w:rsidP="00C71317">
      <w:pPr>
        <w:rPr>
          <w:rFonts w:eastAsia="Calibri"/>
        </w:rPr>
      </w:pPr>
      <w:r>
        <w:rPr>
          <w:rFonts w:eastAsia="Calibri"/>
        </w:rPr>
        <w:t xml:space="preserve">Новая тема: </w:t>
      </w:r>
      <w:r w:rsidR="004F3E55">
        <w:rPr>
          <w:rFonts w:eastAsia="Calibri"/>
        </w:rPr>
        <w:t>Работа рессорного подвешивания при восприятии ударов о неровности пути</w:t>
      </w:r>
      <w:r w:rsidR="00F5724F">
        <w:rPr>
          <w:rFonts w:eastAsia="Calibri"/>
        </w:rPr>
        <w:t>.</w:t>
      </w:r>
      <w:r w:rsidR="004F3E55">
        <w:rPr>
          <w:rFonts w:eastAsia="Calibri"/>
        </w:rPr>
        <w:t xml:space="preserve">  (4 часа)</w:t>
      </w:r>
    </w:p>
    <w:p w:rsidR="00401D23" w:rsidRPr="00401D23" w:rsidRDefault="00401D23" w:rsidP="00401D23">
      <w:pPr>
        <w:shd w:val="clear" w:color="auto" w:fill="CCCCCC"/>
        <w:spacing w:before="100" w:beforeAutospacing="1" w:after="100" w:afterAutospacing="1" w:line="240" w:lineRule="auto"/>
        <w:ind w:firstLine="150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</w:rPr>
      </w:pPr>
      <w:r w:rsidRPr="00401D23"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</w:rPr>
        <w:t>РЕССОРНОЕ ПОДВЕШИВАНИЕ</w:t>
      </w:r>
    </w:p>
    <w:p w:rsidR="00401D23" w:rsidRPr="00401D23" w:rsidRDefault="00401D23" w:rsidP="00401D23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>Назначение рессорного подвешивания и его влияние на взаимодействие колеса и рельса. Колебания локомотива. Схемы, классификация, конструкция и характеристика элементов рессорного подвешивания. Понятие о жесткости и гибкости рессор. Упругие опоры кузовов. Люлечное подвешивание. Гидравлические и фрикционные гасители колебаний. Характерные износы и повреждения, причины их возникновения и меры предупреждения, технология ремонта. Правила безопасности труда при техническом обслуживании и ремонте рессорного и люлечного подвешиваний, гасителей колебаний.</w:t>
      </w:r>
    </w:p>
    <w:p w:rsidR="00401D23" w:rsidRPr="00401D23" w:rsidRDefault="00401D23" w:rsidP="00401D23">
      <w:pPr>
        <w:shd w:val="clear" w:color="auto" w:fill="CCCCCC"/>
        <w:spacing w:before="100" w:beforeAutospacing="1" w:after="100" w:afterAutospacing="1" w:line="240" w:lineRule="auto"/>
        <w:ind w:firstLine="150"/>
        <w:outlineLvl w:val="1"/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</w:rPr>
      </w:pPr>
      <w:r w:rsidRPr="00401D23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</w:rPr>
        <w:t>Назначение рессорного подвешивания и его влияние на взаимодействие колеса и рельса</w:t>
      </w:r>
    </w:p>
    <w:p w:rsidR="00401D23" w:rsidRPr="00401D23" w:rsidRDefault="00401D23" w:rsidP="00401D23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401D23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</w:rPr>
        <w:t>Рессорным подвешиванием</w:t>
      </w:r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 называется система упругих элементов, балансиров и элементов, поглощающих энергию колебаний со связующими промежуточными деталями. В состав рессорного подвешивания входят рессоры, пружины, </w:t>
      </w:r>
      <w:proofErr w:type="spellStart"/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>пневмобаллоны</w:t>
      </w:r>
      <w:proofErr w:type="spellEnd"/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и балансиры. </w:t>
      </w:r>
      <w:r w:rsidRPr="00401D23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</w:rPr>
        <w:t>Рессора —</w:t>
      </w:r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 это упругая деталь, собранная из отдельных полос, листов или колец, в некоторых случаях — это оболочка со сжатым воздухом — </w:t>
      </w:r>
      <w:proofErr w:type="spellStart"/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>пневмобаллон</w:t>
      </w:r>
      <w:proofErr w:type="spellEnd"/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>. </w:t>
      </w:r>
      <w:r w:rsidRPr="00401D23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</w:rPr>
        <w:t>Пружина —</w:t>
      </w:r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> упругая деталь, изготовленная навивкой.</w:t>
      </w:r>
    </w:p>
    <w:p w:rsidR="00401D23" w:rsidRPr="00401D23" w:rsidRDefault="00401D23" w:rsidP="00401D23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>Если локомотив или вагон неподвижен, то рессорное подвешивание испытывает только </w:t>
      </w:r>
      <w:r w:rsidRPr="00401D23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</w:rPr>
        <w:t>статическую нагрузку.</w:t>
      </w:r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> Прогиб рессор или пружин, вызываемый этой нагрузкой, называется </w:t>
      </w:r>
      <w:r w:rsidRPr="00401D23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</w:rPr>
        <w:t>статическим.</w:t>
      </w:r>
    </w:p>
    <w:p w:rsidR="00401D23" w:rsidRPr="00401D23" w:rsidRDefault="00401D23" w:rsidP="00401D23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>При движении колесных пар локомотива или вагона по неровностям пути (рельсовый путь всегда имеет неровности), а колесные пары имеют коническую неровность, то при взаимодействии неровностей пути и конических неровностей колесных пар возникают колебательные движения. Кузов приходит в колебательное движение относительно колесных пар, при этом нагрузка на рессорное подвешивание или увеличивается, или уменьшается по сравнению со статической на величину, называемую </w:t>
      </w:r>
      <w:r w:rsidRPr="00401D23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</w:rPr>
        <w:t>динамической нагрузкой.</w:t>
      </w:r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 По наибольшей величине нагрузки на рессору, т.е. </w:t>
      </w:r>
      <w:proofErr w:type="spellStart"/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>сум</w:t>
      </w:r>
      <w:proofErr w:type="spellEnd"/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>-</w:t>
      </w:r>
    </w:p>
    <w:p w:rsidR="00401D23" w:rsidRPr="00401D23" w:rsidRDefault="00401D23" w:rsidP="00401D23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proofErr w:type="spellStart"/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>ме</w:t>
      </w:r>
      <w:proofErr w:type="spellEnd"/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статической и динамической нагрузок, ведут расчет рессорного подвешивания на прочность. По наименьшей величине нагрузки на рессорное подвешивание — разности статической и динамической нагрузки — судят о безопасности движения колесных пар, так как в этом случае возможен их сход с рельсов.</w:t>
      </w:r>
    </w:p>
    <w:p w:rsidR="00401D23" w:rsidRPr="00401D23" w:rsidRDefault="00401D23" w:rsidP="00401D23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Колебания кузова локомотива или вагона создают дискомфорт локомотивной бригаде и пассажирам в вагонах, а также вызывают появление усталостных напряжений в деталях подвижного состава. Рессорное подвешивание предназначено для уменьшения динамического </w:t>
      </w:r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lastRenderedPageBreak/>
        <w:t>воздействия как на рельсы, так и на элементы тележки и кузова, обеспечивая необходимую плавность хода.</w:t>
      </w:r>
    </w:p>
    <w:p w:rsidR="00401D23" w:rsidRPr="00401D23" w:rsidRDefault="00401D23" w:rsidP="00401D23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Существуют два вида рессорного подвешивания: первичное (буксовое подвешивание) — между рамой тележки и колесными парами — и вторичное (центральное подвешивание) — между кузовом и рамой тележки. Также различают </w:t>
      </w:r>
      <w:proofErr w:type="spellStart"/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>обрессоренную</w:t>
      </w:r>
      <w:proofErr w:type="spellEnd"/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и </w:t>
      </w:r>
      <w:proofErr w:type="spellStart"/>
      <w:proofErr w:type="gramStart"/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>неподрессо</w:t>
      </w:r>
      <w:proofErr w:type="spellEnd"/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- </w:t>
      </w:r>
      <w:proofErr w:type="spellStart"/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>ренную</w:t>
      </w:r>
      <w:proofErr w:type="spellEnd"/>
      <w:proofErr w:type="gramEnd"/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части конструкции локомотива. </w:t>
      </w:r>
      <w:proofErr w:type="spellStart"/>
      <w:r w:rsidRPr="00401D23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</w:rPr>
        <w:t>Обрессоренной</w:t>
      </w:r>
      <w:proofErr w:type="spellEnd"/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> называют ту часть конструкции локомотива, которая отделена от колесных пар рессорным подвешиванием. Неподрессоренной частью являются колесные пары, буксы, частично тяговые электродвигатели при опорно-осевом подвешивании, частично само рессорное подвешивание и другие элементы, не отделенные от рельсов упругими элементами. При прохождении колесной парой неровностей пути неподрессоренные части получают ускорения до 25g.</w:t>
      </w:r>
    </w:p>
    <w:p w:rsidR="00401D23" w:rsidRPr="00401D23" w:rsidRDefault="00401D23" w:rsidP="00401D23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Рассмотрим движение по неровностям пути (рис. 6.1), имеющим вид </w:t>
      </w:r>
      <w:proofErr w:type="gramStart"/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>впадин</w:t>
      </w:r>
      <w:proofErr w:type="gramEnd"/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> </w:t>
      </w:r>
      <w:r w:rsidRPr="00401D23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</w:rPr>
        <w:t>а, Ь, с,</w:t>
      </w:r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> при движении по рельсовому стыку.</w:t>
      </w:r>
    </w:p>
    <w:p w:rsidR="00401D23" w:rsidRPr="00401D23" w:rsidRDefault="00401D23" w:rsidP="00401D23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>Колесная пара проходит участок рельсового пути </w:t>
      </w:r>
      <w:proofErr w:type="spellStart"/>
      <w:r w:rsidRPr="00401D23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</w:rPr>
        <w:t>abc</w:t>
      </w:r>
      <w:proofErr w:type="spellEnd"/>
      <w:r w:rsidRPr="00401D23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</w:rPr>
        <w:t>,</w:t>
      </w:r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> двигаясь по участку </w:t>
      </w:r>
      <w:proofErr w:type="spellStart"/>
      <w:r w:rsidRPr="00401D23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</w:rPr>
        <w:t>ab</w:t>
      </w:r>
      <w:proofErr w:type="spellEnd"/>
      <w:r w:rsidRPr="00401D23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</w:rPr>
        <w:t>,</w:t>
      </w:r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> в точке </w:t>
      </w:r>
      <w:r w:rsidRPr="00401D23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</w:rPr>
        <w:t>b</w:t>
      </w:r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> попадает во впадину на глубину </w:t>
      </w:r>
      <w:r w:rsidRPr="00401D23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</w:rPr>
        <w:t>h,</w:t>
      </w:r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> а затем начинается восходящее движение по участку </w:t>
      </w:r>
      <w:proofErr w:type="spellStart"/>
      <w:r w:rsidRPr="00401D23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</w:rPr>
        <w:t>Ьс</w:t>
      </w:r>
      <w:proofErr w:type="spellEnd"/>
      <w:r w:rsidRPr="00401D23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</w:rPr>
        <w:t>,</w:t>
      </w:r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> поднимаясь на ту</w:t>
      </w:r>
    </w:p>
    <w:p w:rsidR="00401D23" w:rsidRPr="00401D23" w:rsidRDefault="00401D23" w:rsidP="0040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D2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29275" cy="1943100"/>
            <wp:effectExtent l="0" t="0" r="0" b="0"/>
            <wp:docPr id="1" name="Рисунок 1" descr="Схема, поясняющая движение по неровностям пути же высоту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, поясняющая движение по неровностям пути же высоту 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D23" w:rsidRPr="00401D23" w:rsidRDefault="00401D23" w:rsidP="00401D23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>Рис. 6.1. Схема, поясняющая движение по неровностям пути же высоту </w:t>
      </w:r>
      <w:r w:rsidRPr="00401D23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</w:rPr>
        <w:t>h.</w:t>
      </w:r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> Так как колесная пара на участке </w:t>
      </w:r>
      <w:proofErr w:type="spellStart"/>
      <w:r w:rsidRPr="00401D23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</w:rPr>
        <w:t>ab</w:t>
      </w:r>
      <w:proofErr w:type="spellEnd"/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> двигается вниз, а на участке </w:t>
      </w:r>
      <w:proofErr w:type="spellStart"/>
      <w:r w:rsidRPr="00401D23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</w:rPr>
        <w:t>Ьс</w:t>
      </w:r>
      <w:proofErr w:type="spellEnd"/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> поднимается вверх, то практически на этих участках происходит изменение направления движения колесной пары: вверх, а затем вниз. Вследствие этого появляются значительные ускорения, которые действуют на нее подобно сильному толчку. Если бы между колесной парой, рамой тележки и кузовом локомотива не было рессор, то некоторая точка кузова я, двигалась бы по линии одинаковой по форме с линией </w:t>
      </w:r>
      <w:proofErr w:type="spellStart"/>
      <w:r w:rsidRPr="00401D23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</w:rPr>
        <w:t>abc</w:t>
      </w:r>
      <w:proofErr w:type="spellEnd"/>
      <w:r w:rsidRPr="00401D23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</w:rPr>
        <w:t>,</w:t>
      </w:r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 и кузов подвергался бы такому же сильному толчку от неровностей пути, как и другие неподрессоренные части конструкции. При наличии рессор кузов получает толчок значительно меньшей величины. Однако кузов, поддерживаемый рессорой, опускается медленнее, чем колесная пара, и движется по линии </w:t>
      </w:r>
      <w:proofErr w:type="gramStart"/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>Я]/?,,</w:t>
      </w:r>
      <w:proofErr w:type="gramEnd"/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а не по линии </w:t>
      </w:r>
      <w:proofErr w:type="spellStart"/>
      <w:r w:rsidRPr="00401D23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</w:rPr>
        <w:t>ab</w:t>
      </w:r>
      <w:proofErr w:type="spellEnd"/>
      <w:r w:rsidRPr="00401D23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</w:rPr>
        <w:t>.</w:t>
      </w:r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> В точке </w:t>
      </w:r>
      <w:r w:rsidRPr="00401D23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</w:rPr>
        <w:t>Ь, </w:t>
      </w:r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>благодаря упругости рессоры, кузов не воспринимает толчок такой же величины, как колесная пара. По мере последующего поднятия колесной пары на склон </w:t>
      </w:r>
      <w:proofErr w:type="spellStart"/>
      <w:r w:rsidRPr="00401D23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</w:rPr>
        <w:t>Ьс</w:t>
      </w:r>
      <w:proofErr w:type="spellEnd"/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> и продолжающегося опускания кузова рессора все более и более сжимается, сила упругости рессоры возрастает и под ее действием в точке </w:t>
      </w:r>
      <w:r w:rsidRPr="00401D23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</w:rPr>
        <w:t>В</w:t>
      </w:r>
      <w:r w:rsidRPr="00401D23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vertAlign w:val="subscript"/>
        </w:rPr>
        <w:t>2</w:t>
      </w:r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> кузов перестает опускаться. В точке </w:t>
      </w:r>
      <w:r w:rsidRPr="00401D23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</w:rPr>
        <w:t>В</w:t>
      </w:r>
      <w:r w:rsidRPr="00401D23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vertAlign w:val="subscript"/>
        </w:rPr>
        <w:t>2</w:t>
      </w:r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> рессора получает наибольшее сжатие. При дальнейшем движении по склону </w:t>
      </w:r>
      <w:r w:rsidRPr="00401D23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</w:rPr>
        <w:t>Ь</w:t>
      </w:r>
      <w:r w:rsidRPr="00401D23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vertAlign w:val="subscript"/>
        </w:rPr>
        <w:t>2</w:t>
      </w:r>
      <w:r w:rsidRPr="00401D23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</w:rPr>
        <w:t>с</w:t>
      </w:r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> рессора начинает разжиматься и постепенно поднимать кузов по линии </w:t>
      </w:r>
      <w:r w:rsidRPr="00401D23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</w:rPr>
        <w:t>В</w:t>
      </w:r>
      <w:r w:rsidRPr="00401D23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vertAlign w:val="subscript"/>
        </w:rPr>
        <w:t>2</w:t>
      </w:r>
      <w:r w:rsidRPr="00401D23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</w:rPr>
        <w:t>С.</w:t>
      </w:r>
    </w:p>
    <w:p w:rsidR="00401D23" w:rsidRPr="00401D23" w:rsidRDefault="00401D23" w:rsidP="00401D23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>Таким образом, подрессоренный кузов воспринимает толчок более слабый, чем неподрессоренные части конструкции локомотива.</w:t>
      </w:r>
    </w:p>
    <w:p w:rsidR="00401D23" w:rsidRPr="00401D23" w:rsidRDefault="00401D23" w:rsidP="00401D23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Вертикальные толчки передаются на кузов также из-за ползунов на поверхности катания колесных пар. Ползуны при каждом обороте колесных пар вызывают резкий вертикальный толчок, передаваемый на кузов. У некоторых колесных пар центры шеек осей не совпадают с </w:t>
      </w:r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lastRenderedPageBreak/>
        <w:t>центром кругов катания колес. Движение таких колесных пар сопровождается последовательным подниманием и опусканием их шеек, вследствие чего на кузов будут воздействовать сравнительно плавные подталкивания.</w:t>
      </w:r>
    </w:p>
    <w:p w:rsidR="00401D23" w:rsidRPr="00401D23" w:rsidRDefault="00401D23" w:rsidP="00401D23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Таким образом, рессорное подвешивание уменьшает ускорения </w:t>
      </w:r>
      <w:proofErr w:type="spellStart"/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>обрессоренной</w:t>
      </w:r>
      <w:proofErr w:type="spellEnd"/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части и вертикальные нагрузки на нее и путь обеспечивает хорошую плавность хода локомотива, а также позволяет выполнить практически одинаковое распределение нагрузки между колесными парами. Для повышения плавности хода необходимо уменьшать жесткость рессорного подвешивания. Однако снижением жесткости упругих элементов этого достичь нельзя по</w:t>
      </w:r>
    </w:p>
    <w:p w:rsidR="00401D23" w:rsidRPr="00401D23" w:rsidRDefault="00401D23" w:rsidP="00401D23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условиям прочности, а также по конструктивным соображениям. Поэтому </w:t>
      </w:r>
      <w:proofErr w:type="spellStart"/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>обрессоренную</w:t>
      </w:r>
      <w:proofErr w:type="spellEnd"/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часть локомотива разделяют на несколько ступеней и соединяют эти ступени рессорным подвешиванием. Первая ступень подвешивания распределяет вес локомотива между колесными парами, а вторая — вес локомотива между тележками.</w:t>
      </w:r>
    </w:p>
    <w:p w:rsidR="00401D23" w:rsidRPr="00401D23" w:rsidRDefault="00401D23" w:rsidP="00401D23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>Наиболее простым подвешиванием первой ступени является независимое индивидуальное. При этом подвешивании упругие элементы колесных пар не соединяются между собой и работают самостоятельно. Но одинакового распределения веса между всеми колесными парами достигнуть невозможно, так как нагрузка на колесо определяется только стрелой прогиба упругого элемента.</w:t>
      </w:r>
    </w:p>
    <w:p w:rsidR="00401D23" w:rsidRPr="00401D23" w:rsidRDefault="00401D23" w:rsidP="00401D23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401D23">
        <w:rPr>
          <w:rFonts w:ascii="Palatino Linotype" w:eastAsia="Times New Roman" w:hAnsi="Palatino Linotype" w:cs="Times New Roman"/>
          <w:color w:val="000000"/>
          <w:sz w:val="20"/>
          <w:szCs w:val="20"/>
        </w:rPr>
        <w:t>Группа упругих элементов, объединенных между собой балансирами, составляет точку подвешивания. Связывая балансирами в определенном порядке отдельные группы упругих элементов, можно создать такое рессорное подвешивание, которое постоянно поддерживает требуемое распределение нагрузок на колесные пары и колеса независимо от состояния рессорного подвешивания.</w:t>
      </w:r>
    </w:p>
    <w:p w:rsidR="001C0F71" w:rsidRDefault="001C0F71" w:rsidP="00C71317">
      <w:pPr>
        <w:rPr>
          <w:rFonts w:eastAsia="Verdana"/>
        </w:rPr>
      </w:pPr>
    </w:p>
    <w:p w:rsidR="00C71317" w:rsidRPr="00C71317" w:rsidRDefault="00C71317" w:rsidP="00C71317">
      <w:pPr>
        <w:rPr>
          <w:rFonts w:eastAsia="Verdana"/>
        </w:rPr>
      </w:pPr>
      <w:r w:rsidRPr="00C71317">
        <w:rPr>
          <w:rFonts w:eastAsia="Verdana"/>
        </w:rPr>
        <w:t xml:space="preserve">Вопросы по </w:t>
      </w:r>
      <w:proofErr w:type="gramStart"/>
      <w:r w:rsidRPr="00C71317">
        <w:rPr>
          <w:rFonts w:eastAsia="Verdana"/>
        </w:rPr>
        <w:t>изученной  теме</w:t>
      </w:r>
      <w:proofErr w:type="gramEnd"/>
      <w:r w:rsidRPr="00C71317">
        <w:rPr>
          <w:rFonts w:eastAsia="Verdana"/>
        </w:rPr>
        <w:t>:</w:t>
      </w:r>
    </w:p>
    <w:p w:rsidR="00C71317" w:rsidRPr="00C71317" w:rsidRDefault="00C71317" w:rsidP="00C71317">
      <w:pPr>
        <w:rPr>
          <w:rFonts w:eastAsia="Verdana"/>
        </w:rPr>
      </w:pPr>
      <w:r w:rsidRPr="00C71317">
        <w:rPr>
          <w:rFonts w:eastAsia="Verdana"/>
        </w:rPr>
        <w:t>Письменно ответить на следующие вопросы:</w:t>
      </w:r>
    </w:p>
    <w:p w:rsidR="00C71317" w:rsidRPr="00C71317" w:rsidRDefault="00C71317" w:rsidP="00C71317">
      <w:pPr>
        <w:rPr>
          <w:rFonts w:eastAsia="Verdana"/>
        </w:rPr>
      </w:pPr>
      <w:r>
        <w:rPr>
          <w:rFonts w:eastAsia="Verdana"/>
        </w:rPr>
        <w:t>1)</w:t>
      </w:r>
      <w:r w:rsidR="008B0482">
        <w:rPr>
          <w:rFonts w:eastAsia="Verdana"/>
        </w:rPr>
        <w:t xml:space="preserve"> Дать определение статической </w:t>
      </w:r>
      <w:proofErr w:type="gramStart"/>
      <w:r w:rsidR="008B0482">
        <w:rPr>
          <w:rFonts w:eastAsia="Verdana"/>
        </w:rPr>
        <w:t>нагрузки</w:t>
      </w:r>
      <w:r w:rsidR="00582510">
        <w:rPr>
          <w:rFonts w:eastAsia="Verdana"/>
        </w:rPr>
        <w:t xml:space="preserve"> </w:t>
      </w:r>
      <w:r w:rsidRPr="00C71317">
        <w:rPr>
          <w:rFonts w:eastAsia="Verdana"/>
        </w:rPr>
        <w:t>;</w:t>
      </w:r>
      <w:proofErr w:type="gramEnd"/>
    </w:p>
    <w:p w:rsidR="00C71317" w:rsidRDefault="004F3E55" w:rsidP="00C71317">
      <w:pPr>
        <w:rPr>
          <w:rFonts w:eastAsia="Verdana"/>
        </w:rPr>
      </w:pPr>
      <w:r>
        <w:rPr>
          <w:rFonts w:eastAsia="Verdana"/>
        </w:rPr>
        <w:t>2)</w:t>
      </w:r>
      <w:r w:rsidR="008B0482">
        <w:rPr>
          <w:rFonts w:eastAsia="Verdana"/>
        </w:rPr>
        <w:t xml:space="preserve"> Какое воздействие при движении оказывает рессорное подвешивание на кузов </w:t>
      </w:r>
      <w:proofErr w:type="gramStart"/>
      <w:r w:rsidR="008B0482">
        <w:rPr>
          <w:rFonts w:eastAsia="Verdana"/>
        </w:rPr>
        <w:t xml:space="preserve">электровоза </w:t>
      </w:r>
      <w:r w:rsidR="00C71317" w:rsidRPr="00C71317">
        <w:rPr>
          <w:rFonts w:eastAsia="Verdana"/>
        </w:rPr>
        <w:t>;</w:t>
      </w:r>
      <w:proofErr w:type="gramEnd"/>
    </w:p>
    <w:p w:rsidR="004F3E55" w:rsidRPr="00C71317" w:rsidRDefault="004F3E55" w:rsidP="00C71317">
      <w:pPr>
        <w:rPr>
          <w:rFonts w:eastAsia="Verdana"/>
        </w:rPr>
      </w:pPr>
      <w:r>
        <w:rPr>
          <w:rFonts w:eastAsia="Verdana"/>
        </w:rPr>
        <w:t>3)</w:t>
      </w:r>
      <w:r w:rsidR="008B0482">
        <w:rPr>
          <w:rFonts w:eastAsia="Verdana"/>
        </w:rPr>
        <w:t xml:space="preserve"> Достоинства рессорного подвешивания по отношению к механической части </w:t>
      </w:r>
      <w:proofErr w:type="gramStart"/>
      <w:r w:rsidR="008B0482">
        <w:rPr>
          <w:rFonts w:eastAsia="Verdana"/>
        </w:rPr>
        <w:t xml:space="preserve">электровоза </w:t>
      </w:r>
      <w:r>
        <w:rPr>
          <w:rFonts w:eastAsia="Verdana"/>
        </w:rPr>
        <w:t>;</w:t>
      </w:r>
      <w:proofErr w:type="gramEnd"/>
    </w:p>
    <w:p w:rsidR="00C71317" w:rsidRPr="00C71317" w:rsidRDefault="00C71317" w:rsidP="00C71317">
      <w:pPr>
        <w:rPr>
          <w:rFonts w:eastAsia="Verdana"/>
        </w:rPr>
      </w:pPr>
    </w:p>
    <w:p w:rsidR="0024421B" w:rsidRDefault="0024421B" w:rsidP="00C71317">
      <w:pPr>
        <w:rPr>
          <w:rFonts w:eastAsia="Verdana"/>
        </w:rPr>
      </w:pPr>
    </w:p>
    <w:p w:rsidR="004F3E55" w:rsidRDefault="004F3E55" w:rsidP="00C71317">
      <w:pPr>
        <w:rPr>
          <w:rFonts w:eastAsia="Verdana"/>
        </w:rPr>
      </w:pPr>
    </w:p>
    <w:p w:rsidR="004F3E55" w:rsidRDefault="004F3E55" w:rsidP="00C71317">
      <w:pPr>
        <w:rPr>
          <w:rFonts w:eastAsia="Verdana"/>
        </w:rPr>
      </w:pPr>
    </w:p>
    <w:p w:rsidR="004F3E55" w:rsidRDefault="004F3E55" w:rsidP="00C71317">
      <w:pPr>
        <w:rPr>
          <w:rFonts w:eastAsia="Verdana"/>
        </w:rPr>
      </w:pPr>
    </w:p>
    <w:p w:rsidR="004F3E55" w:rsidRDefault="004F3E55" w:rsidP="00C71317">
      <w:pPr>
        <w:rPr>
          <w:rFonts w:eastAsia="Verdana"/>
        </w:rPr>
      </w:pPr>
    </w:p>
    <w:p w:rsidR="004F3E55" w:rsidRDefault="004F3E55" w:rsidP="00C71317">
      <w:pPr>
        <w:rPr>
          <w:rFonts w:eastAsia="Verdana"/>
        </w:rPr>
      </w:pPr>
    </w:p>
    <w:p w:rsidR="004F3E55" w:rsidRDefault="004F3E55" w:rsidP="00C71317">
      <w:pPr>
        <w:rPr>
          <w:rFonts w:eastAsia="Verdana"/>
        </w:rPr>
      </w:pPr>
    </w:p>
    <w:p w:rsidR="004F3E55" w:rsidRDefault="004F3E55" w:rsidP="00C71317">
      <w:pPr>
        <w:rPr>
          <w:rFonts w:eastAsia="Verdana"/>
        </w:rPr>
      </w:pPr>
    </w:p>
    <w:p w:rsidR="004F3E55" w:rsidRPr="004F3E55" w:rsidRDefault="004F3E55" w:rsidP="004F3E55">
      <w:pPr>
        <w:rPr>
          <w:rFonts w:eastAsia="Verdana"/>
        </w:rPr>
      </w:pPr>
      <w:r>
        <w:rPr>
          <w:rFonts w:eastAsia="Verdana"/>
        </w:rPr>
        <w:lastRenderedPageBreak/>
        <w:t>05</w:t>
      </w:r>
      <w:r w:rsidRPr="004F3E55">
        <w:rPr>
          <w:rFonts w:eastAsia="Verdana"/>
        </w:rPr>
        <w:t xml:space="preserve"> июня 2020 года МДК-01.01</w:t>
      </w:r>
    </w:p>
    <w:p w:rsidR="004F3E55" w:rsidRPr="004F3E55" w:rsidRDefault="004F3E55" w:rsidP="004F3E55">
      <w:pPr>
        <w:rPr>
          <w:rFonts w:eastAsia="Verdana"/>
        </w:rPr>
      </w:pPr>
      <w:r w:rsidRPr="004F3E55">
        <w:rPr>
          <w:rFonts w:eastAsia="Verdana"/>
        </w:rPr>
        <w:t xml:space="preserve">Повторение пройденного </w:t>
      </w:r>
      <w:proofErr w:type="gramStart"/>
      <w:r w:rsidRPr="004F3E55">
        <w:rPr>
          <w:rFonts w:eastAsia="Verdana"/>
        </w:rPr>
        <w:t>материала  :</w:t>
      </w:r>
      <w:proofErr w:type="gramEnd"/>
    </w:p>
    <w:p w:rsidR="004F3E55" w:rsidRPr="004F3E55" w:rsidRDefault="004F3E55" w:rsidP="004F3E55">
      <w:pPr>
        <w:rPr>
          <w:rFonts w:eastAsia="Verdana"/>
          <w:b/>
        </w:rPr>
      </w:pPr>
      <w:r w:rsidRPr="004F3E55">
        <w:rPr>
          <w:rFonts w:eastAsia="Verdana"/>
        </w:rPr>
        <w:t>Тема</w:t>
      </w:r>
      <w:r>
        <w:rPr>
          <w:rFonts w:eastAsia="Verdana"/>
        </w:rPr>
        <w:t xml:space="preserve">: </w:t>
      </w:r>
      <w:r w:rsidRPr="004F3E55">
        <w:rPr>
          <w:rFonts w:eastAsia="Verdana"/>
        </w:rPr>
        <w:t>Работа рессорного подвешивания при восприятии ударов о неровности пути.</w:t>
      </w:r>
      <w:r w:rsidRPr="004F3E55">
        <w:rPr>
          <w:rFonts w:eastAsia="Verdana"/>
          <w:b/>
        </w:rPr>
        <w:t xml:space="preserve"> </w:t>
      </w:r>
    </w:p>
    <w:p w:rsidR="008B0482" w:rsidRPr="008B0482" w:rsidRDefault="004F3E55" w:rsidP="008B0482">
      <w:pPr>
        <w:rPr>
          <w:rFonts w:eastAsia="Verdana"/>
        </w:rPr>
      </w:pPr>
      <w:proofErr w:type="gramStart"/>
      <w:r w:rsidRPr="004F3E55">
        <w:rPr>
          <w:rFonts w:eastAsia="Verdana"/>
        </w:rPr>
        <w:t xml:space="preserve">1) </w:t>
      </w:r>
      <w:r w:rsidR="008B0482" w:rsidRPr="008B0482">
        <w:rPr>
          <w:rFonts w:eastAsia="Verdana"/>
        </w:rPr>
        <w:t>)</w:t>
      </w:r>
      <w:proofErr w:type="gramEnd"/>
      <w:r w:rsidR="008B0482" w:rsidRPr="008B0482">
        <w:rPr>
          <w:rFonts w:eastAsia="Verdana"/>
        </w:rPr>
        <w:t xml:space="preserve"> Дать определение статической нагрузки ;</w:t>
      </w:r>
    </w:p>
    <w:p w:rsidR="008B0482" w:rsidRPr="008B0482" w:rsidRDefault="008B0482" w:rsidP="008B0482">
      <w:pPr>
        <w:rPr>
          <w:rFonts w:eastAsia="Verdana"/>
        </w:rPr>
      </w:pPr>
      <w:r w:rsidRPr="008B0482">
        <w:rPr>
          <w:rFonts w:eastAsia="Verdana"/>
        </w:rPr>
        <w:t xml:space="preserve">2) Какое воздействие при движении оказывает рессорное подвешивание на кузов </w:t>
      </w:r>
      <w:proofErr w:type="gramStart"/>
      <w:r w:rsidRPr="008B0482">
        <w:rPr>
          <w:rFonts w:eastAsia="Verdana"/>
        </w:rPr>
        <w:t>электровоза ;</w:t>
      </w:r>
      <w:proofErr w:type="gramEnd"/>
    </w:p>
    <w:p w:rsidR="004F3E55" w:rsidRPr="004F3E55" w:rsidRDefault="008B0482" w:rsidP="004F3E55">
      <w:pPr>
        <w:rPr>
          <w:rFonts w:eastAsia="Verdana"/>
        </w:rPr>
      </w:pPr>
      <w:r w:rsidRPr="008B0482">
        <w:rPr>
          <w:rFonts w:eastAsia="Verdana"/>
        </w:rPr>
        <w:t xml:space="preserve">3) Достоинства рессорного подвешивания по отношению к механической части </w:t>
      </w:r>
      <w:proofErr w:type="gramStart"/>
      <w:r w:rsidRPr="008B0482">
        <w:rPr>
          <w:rFonts w:eastAsia="Verdana"/>
        </w:rPr>
        <w:t xml:space="preserve">электровоза </w:t>
      </w:r>
      <w:r>
        <w:rPr>
          <w:rFonts w:eastAsia="Verdana"/>
        </w:rPr>
        <w:t>;</w:t>
      </w:r>
      <w:proofErr w:type="gramEnd"/>
    </w:p>
    <w:p w:rsidR="004F3E55" w:rsidRDefault="004F3E55" w:rsidP="004F3E55">
      <w:pPr>
        <w:rPr>
          <w:rFonts w:eastAsia="Verdana"/>
        </w:rPr>
      </w:pPr>
      <w:r w:rsidRPr="004F3E55">
        <w:rPr>
          <w:rFonts w:eastAsia="Verdana"/>
        </w:rPr>
        <w:t xml:space="preserve">Новая тема: </w:t>
      </w:r>
      <w:r w:rsidR="00100C60">
        <w:rPr>
          <w:rFonts w:eastAsia="Verdana"/>
        </w:rPr>
        <w:t>Сборка роликовой буксы электровоза ВЛ80С.</w:t>
      </w:r>
    </w:p>
    <w:p w:rsidR="00401D23" w:rsidRPr="00401D23" w:rsidRDefault="00401D23" w:rsidP="00401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1D23">
        <w:rPr>
          <w:rFonts w:ascii="Times New Roman" w:eastAsia="Times New Roman" w:hAnsi="Times New Roman" w:cs="Times New Roman"/>
          <w:color w:val="000000"/>
          <w:sz w:val="27"/>
          <w:szCs w:val="27"/>
        </w:rPr>
        <w:t>Сборка роликовой буксы:</w:t>
      </w:r>
      <w:r w:rsidRPr="00401D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1D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1. На </w:t>
      </w:r>
      <w:proofErr w:type="spellStart"/>
      <w:r w:rsidRPr="00401D23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предподступичную</w:t>
      </w:r>
      <w:proofErr w:type="spellEnd"/>
      <w:r w:rsidRPr="00401D2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часть оси колесной пары напрессовывается лабиринтовое кольцо в горячем состоянии.</w:t>
      </w:r>
      <w:r w:rsidRPr="00401D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1D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 шейку оси напрессовываются: внутреннее кольцо с буртом для первого подшипника, внутреннее дистанционное кольцо ши-</w:t>
      </w:r>
      <w:proofErr w:type="spellStart"/>
      <w:r w:rsidRPr="00401D23">
        <w:rPr>
          <w:rFonts w:ascii="Times New Roman" w:eastAsia="Times New Roman" w:hAnsi="Times New Roman" w:cs="Times New Roman"/>
          <w:color w:val="000000"/>
          <w:sz w:val="27"/>
          <w:szCs w:val="27"/>
        </w:rPr>
        <w:t>риной</w:t>
      </w:r>
      <w:proofErr w:type="spellEnd"/>
      <w:r w:rsidRPr="00401D2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14 мм, внутреннее кольцо без буртов с фасками для второго подшипника (</w:t>
      </w:r>
      <w:proofErr w:type="spellStart"/>
      <w:r w:rsidRPr="00401D23">
        <w:rPr>
          <w:rFonts w:ascii="Times New Roman" w:eastAsia="Times New Roman" w:hAnsi="Times New Roman" w:cs="Times New Roman"/>
          <w:color w:val="000000"/>
          <w:sz w:val="27"/>
          <w:szCs w:val="27"/>
        </w:rPr>
        <w:t>напрессовка</w:t>
      </w:r>
      <w:proofErr w:type="spellEnd"/>
      <w:r w:rsidRPr="00401D2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всех колец на ось колесной пары производится в горячем состоянии при температуре 100+120 °С, которая достигается путем подогрева колец в масляной ванне).</w:t>
      </w:r>
      <w:r w:rsidRPr="00401D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1D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 Сбоку к корпусу буксы крепится задняя крышка восемью болтами.</w:t>
      </w:r>
      <w:r w:rsidRPr="00401D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401D23" w:rsidRPr="00401D23" w:rsidRDefault="00401D23" w:rsidP="00401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1D2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01D23" w:rsidRPr="00401D23" w:rsidRDefault="00401D23" w:rsidP="00401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1D2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01D23" w:rsidRPr="00401D23" w:rsidRDefault="00401D23" w:rsidP="00401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1D2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01D23" w:rsidRPr="00401D23" w:rsidRDefault="00401D23" w:rsidP="00401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1D2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01D23" w:rsidRPr="00401D23" w:rsidRDefault="00401D23" w:rsidP="00401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1D2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01D23" w:rsidRPr="00401D23" w:rsidRDefault="00401D23" w:rsidP="00401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1D23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286250" cy="5705475"/>
            <wp:effectExtent l="0" t="0" r="0" b="0"/>
            <wp:docPr id="2" name="Рисунок 2" descr="https://sinref.ru/000_uchebniki/05301_transport_jd_elektrovozi/100_ustroistvo_i_rabota_elektrovoz_vl80c_nikolaev_2006/000/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nref.ru/000_uchebniki/05301_transport_jd_elektrovozi/100_ustroistvo_i_rabota_elektrovoz_vl80c_nikolaev_2006/000/0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D23" w:rsidRPr="00401D23" w:rsidRDefault="00401D23" w:rsidP="00401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1D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Рис. 1.14. Букса с подшипником: 1 — передняя крышка; 2 — корончатая гайка; 3 — однорядный роликовый подшипник типа 52536JIM;</w:t>
      </w:r>
      <w:r w:rsidRPr="00401D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  <w:t>4 — внутреннее дистанционное кольцо; 5 — наружное дистанционное кольцо; 6 — однорядный подшипник типа 42536ЛM; 7 — корпус буксы; 8 — задняя крышка; 9 — лабиринтное кольцо; 10 — ось колесной пары; 11 — упорное кольцо с буртом; 12 — стопорная планка</w:t>
      </w:r>
    </w:p>
    <w:p w:rsidR="00401D23" w:rsidRPr="00401D23" w:rsidRDefault="00401D23" w:rsidP="00401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1D2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01D23" w:rsidRPr="00401D23" w:rsidRDefault="00401D23" w:rsidP="00401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1D2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01D23" w:rsidRPr="00401D23" w:rsidRDefault="00401D23" w:rsidP="00401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1D2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C0F71" w:rsidRPr="00401D23" w:rsidRDefault="00401D23" w:rsidP="00401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1D23">
        <w:rPr>
          <w:rFonts w:ascii="Times New Roman" w:eastAsia="Times New Roman" w:hAnsi="Times New Roman" w:cs="Times New Roman"/>
          <w:color w:val="000000"/>
          <w:sz w:val="27"/>
          <w:szCs w:val="27"/>
        </w:rPr>
        <w:t>3. Внутрь корпуса буксы плотно вставляются два роликовых подшипника без внутренних колец, а между ними ставится наружное дистанционное кольцо шириной 14 мм.</w:t>
      </w:r>
      <w:r w:rsidRPr="00401D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1D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4. Корпус буксы с двумя подшипниками и задней крышкой с помощью кран-балки одевается на внутренние кольца подшипников на оси колесной пары.</w:t>
      </w:r>
      <w:r w:rsidRPr="00401D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1D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5. На конец оси надевается упорное кольцо с буртом, затем на резьбу на конце </w:t>
      </w:r>
      <w:r w:rsidRPr="00401D2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оси накручивается гайка, которая стопорится планкой. Эта планка крепится к торцу оси в прорези двумя болтами, эти два болта попарно стопорятся проволокой.</w:t>
      </w:r>
      <w:r w:rsidRPr="00401D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1D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6. Снаружи сбоку к корпусу буксы восемью болтами крепится передняя крышка.</w:t>
      </w:r>
      <w:r w:rsidRPr="00401D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1D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Во время сборки буксы все свободное пространство внутри буксы на 2/3 заполняется смазкой </w:t>
      </w:r>
      <w:proofErr w:type="spellStart"/>
      <w:r w:rsidRPr="00401D23">
        <w:rPr>
          <w:rFonts w:ascii="Times New Roman" w:eastAsia="Times New Roman" w:hAnsi="Times New Roman" w:cs="Times New Roman"/>
          <w:color w:val="000000"/>
          <w:sz w:val="27"/>
          <w:szCs w:val="27"/>
        </w:rPr>
        <w:t>бу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ксол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3,5+4,0 кг в одну буксу</w:t>
      </w:r>
    </w:p>
    <w:p w:rsidR="001C0F71" w:rsidRDefault="001C0F71" w:rsidP="004F3E55">
      <w:pPr>
        <w:rPr>
          <w:rFonts w:eastAsia="Verdana"/>
        </w:rPr>
      </w:pPr>
      <w:bookmarkStart w:id="0" w:name="_GoBack"/>
      <w:bookmarkEnd w:id="0"/>
    </w:p>
    <w:p w:rsidR="004F3E55" w:rsidRPr="004F3E55" w:rsidRDefault="004F3E55" w:rsidP="004F3E55">
      <w:pPr>
        <w:rPr>
          <w:rFonts w:eastAsia="Verdana"/>
        </w:rPr>
      </w:pPr>
      <w:r w:rsidRPr="004F3E55">
        <w:rPr>
          <w:rFonts w:eastAsia="Verdana"/>
        </w:rPr>
        <w:t xml:space="preserve">Вопросы по </w:t>
      </w:r>
      <w:proofErr w:type="gramStart"/>
      <w:r w:rsidRPr="004F3E55">
        <w:rPr>
          <w:rFonts w:eastAsia="Verdana"/>
        </w:rPr>
        <w:t>изученной  теме</w:t>
      </w:r>
      <w:proofErr w:type="gramEnd"/>
      <w:r w:rsidRPr="004F3E55">
        <w:rPr>
          <w:rFonts w:eastAsia="Verdana"/>
        </w:rPr>
        <w:t>:</w:t>
      </w:r>
    </w:p>
    <w:p w:rsidR="004F3E55" w:rsidRPr="004F3E55" w:rsidRDefault="004F3E55" w:rsidP="004F3E55">
      <w:pPr>
        <w:rPr>
          <w:rFonts w:eastAsia="Verdana"/>
        </w:rPr>
      </w:pPr>
      <w:r w:rsidRPr="004F3E55">
        <w:rPr>
          <w:rFonts w:eastAsia="Verdana"/>
        </w:rPr>
        <w:t>Письменно ответить на следующие вопросы:</w:t>
      </w:r>
    </w:p>
    <w:p w:rsidR="004F3E55" w:rsidRPr="004F3E55" w:rsidRDefault="004F3E55" w:rsidP="004F3E55">
      <w:pPr>
        <w:rPr>
          <w:rFonts w:eastAsia="Verdana"/>
        </w:rPr>
      </w:pPr>
      <w:r w:rsidRPr="004F3E55">
        <w:rPr>
          <w:rFonts w:eastAsia="Verdana"/>
        </w:rPr>
        <w:t>1)</w:t>
      </w:r>
      <w:r w:rsidR="001C0F71">
        <w:rPr>
          <w:rFonts w:eastAsia="Verdana"/>
        </w:rPr>
        <w:t xml:space="preserve"> При какой температуре напрессовываются кольца на ось колесной пары;</w:t>
      </w:r>
    </w:p>
    <w:p w:rsidR="004F3E55" w:rsidRPr="004F3E55" w:rsidRDefault="004F3E55" w:rsidP="004F3E55">
      <w:pPr>
        <w:rPr>
          <w:rFonts w:eastAsia="Verdana"/>
        </w:rPr>
      </w:pPr>
      <w:r w:rsidRPr="004F3E55">
        <w:rPr>
          <w:rFonts w:eastAsia="Verdana"/>
        </w:rPr>
        <w:t>2)</w:t>
      </w:r>
      <w:r w:rsidR="001C0F71">
        <w:rPr>
          <w:rFonts w:eastAsia="Verdana"/>
        </w:rPr>
        <w:t xml:space="preserve"> Назовите кольцо, которое устанавливается между двумя подшипниками</w:t>
      </w:r>
      <w:r w:rsidRPr="004F3E55">
        <w:rPr>
          <w:rFonts w:eastAsia="Verdana"/>
        </w:rPr>
        <w:t>;</w:t>
      </w:r>
    </w:p>
    <w:p w:rsidR="004F3E55" w:rsidRPr="004F3E55" w:rsidRDefault="004F3E55" w:rsidP="004F3E55">
      <w:pPr>
        <w:rPr>
          <w:rFonts w:eastAsia="Verdana"/>
        </w:rPr>
      </w:pPr>
      <w:r w:rsidRPr="004F3E55">
        <w:rPr>
          <w:rFonts w:eastAsia="Verdana"/>
        </w:rPr>
        <w:t>3)</w:t>
      </w:r>
      <w:r w:rsidR="001C0F71">
        <w:rPr>
          <w:rFonts w:eastAsia="Verdana"/>
        </w:rPr>
        <w:t xml:space="preserve"> На сколько заполняется смазкой пространство буксового узла</w:t>
      </w:r>
      <w:r w:rsidRPr="004F3E55">
        <w:rPr>
          <w:rFonts w:eastAsia="Verdana"/>
        </w:rPr>
        <w:t>;</w:t>
      </w:r>
    </w:p>
    <w:p w:rsidR="004F3E55" w:rsidRPr="00C71317" w:rsidRDefault="004F3E55" w:rsidP="00C71317">
      <w:pPr>
        <w:rPr>
          <w:rFonts w:eastAsia="Verdana"/>
        </w:rPr>
      </w:pPr>
    </w:p>
    <w:sectPr w:rsidR="004F3E55" w:rsidRPr="00C7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3144"/>
    <w:multiLevelType w:val="multilevel"/>
    <w:tmpl w:val="97261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2F06DD"/>
    <w:multiLevelType w:val="multilevel"/>
    <w:tmpl w:val="E998E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74528C"/>
    <w:multiLevelType w:val="hybridMultilevel"/>
    <w:tmpl w:val="E4646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E76DB"/>
    <w:multiLevelType w:val="hybridMultilevel"/>
    <w:tmpl w:val="2D187EF2"/>
    <w:lvl w:ilvl="0" w:tplc="AC76DD82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421B"/>
    <w:rsid w:val="00100C60"/>
    <w:rsid w:val="001C0F71"/>
    <w:rsid w:val="0024421B"/>
    <w:rsid w:val="00401D23"/>
    <w:rsid w:val="004F3E55"/>
    <w:rsid w:val="00533F64"/>
    <w:rsid w:val="00582510"/>
    <w:rsid w:val="00677507"/>
    <w:rsid w:val="008B0482"/>
    <w:rsid w:val="00AF7ADE"/>
    <w:rsid w:val="00C71317"/>
    <w:rsid w:val="00DE437E"/>
    <w:rsid w:val="00F5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195F"/>
  <w15:docId w15:val="{E3FB0B7E-3AE2-4A4F-8782-51218A00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1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01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317"/>
    <w:pPr>
      <w:ind w:left="720"/>
      <w:contextualSpacing/>
    </w:pPr>
  </w:style>
  <w:style w:type="paragraph" w:styleId="a4">
    <w:name w:val="No Spacing"/>
    <w:uiPriority w:val="1"/>
    <w:qFormat/>
    <w:rsid w:val="00C71317"/>
    <w:pPr>
      <w:spacing w:after="0" w:line="240" w:lineRule="auto"/>
    </w:pPr>
  </w:style>
  <w:style w:type="paragraph" w:styleId="21">
    <w:name w:val="Body Text 2"/>
    <w:basedOn w:val="a"/>
    <w:link w:val="22"/>
    <w:uiPriority w:val="99"/>
    <w:semiHidden/>
    <w:unhideWhenUsed/>
    <w:rsid w:val="00533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33F6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3F64"/>
  </w:style>
  <w:style w:type="paragraph" w:customStyle="1" w:styleId="fr1">
    <w:name w:val="fr1"/>
    <w:basedOn w:val="a"/>
    <w:rsid w:val="00533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33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33F6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E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3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1D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01D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40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Казачков</cp:lastModifiedBy>
  <cp:revision>9</cp:revision>
  <dcterms:created xsi:type="dcterms:W3CDTF">2020-05-20T15:25:00Z</dcterms:created>
  <dcterms:modified xsi:type="dcterms:W3CDTF">2020-05-29T12:55:00Z</dcterms:modified>
</cp:coreProperties>
</file>